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75" w:rsidRPr="005922EB" w:rsidRDefault="00316775" w:rsidP="00316775">
      <w:pPr>
        <w:pStyle w:val="Normalny1"/>
        <w:jc w:val="right"/>
        <w:rPr>
          <w:sz w:val="20"/>
          <w:szCs w:val="20"/>
        </w:rPr>
      </w:pPr>
      <w:r w:rsidRPr="005922EB">
        <w:rPr>
          <w:rFonts w:ascii="Arial" w:hAnsi="Arial" w:cs="Arial"/>
          <w:sz w:val="20"/>
          <w:szCs w:val="20"/>
        </w:rPr>
        <w:t>Załącznik nr 5 do Procedury bezpieczeństwa na terenie Przedszkola Miejskiego nr 3 w Iławie  związku z epidemią COVID-19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16775" w:rsidRPr="005922EB" w:rsidRDefault="00316775" w:rsidP="00316775">
      <w:pPr>
        <w:pStyle w:val="Normalny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PROCEDURA WEWNĘTRZNAPRZEBYWANIA DZIECI NA ŚWIEŻYM POWIETRZU I KORZYSTANIA Z PLACU ZABAW / w reżimie sanitarnym/.</w:t>
      </w:r>
      <w:r>
        <w:rPr>
          <w:rFonts w:ascii="Arial" w:hAnsi="Arial" w:cs="Arial"/>
        </w:rPr>
        <w:t xml:space="preserve"> 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 w:rsidRPr="003B1F39">
        <w:rPr>
          <w:rFonts w:ascii="Arial" w:hAnsi="Arial" w:cs="Arial"/>
          <w:b/>
        </w:rPr>
        <w:t>Cel procedury</w:t>
      </w:r>
      <w:r>
        <w:rPr>
          <w:rFonts w:ascii="Arial" w:hAnsi="Arial" w:cs="Arial"/>
        </w:rPr>
        <w:t>: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Procedura ma na celu zapewnienie bezpiecznych i higienicznych warunków w drodze dzieci na plac zabaw, w trakcie pobytu dzieci na placu zabaw oraz w drodze powrotnej do przedszkola 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Opis postępowania: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1.Nauczyciele bezwzględnie przestrzegają ustalonego harmonogramu wyjść i powrotu  do ogrodu.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2.Dzieci do ogrodu wychodzą  ustawiając się w rzędzie -jedno za drugim, zachowując między sobą odstęp/bez podawania sobie ręki w parach/. Kolumnę prowadzi nauczyciel, na końcu idzie </w:t>
      </w:r>
      <w:proofErr w:type="spellStart"/>
      <w:r>
        <w:rPr>
          <w:rFonts w:ascii="Arial" w:hAnsi="Arial" w:cs="Arial"/>
        </w:rPr>
        <w:t>wożna</w:t>
      </w:r>
      <w:proofErr w:type="spellEnd"/>
      <w:r>
        <w:rPr>
          <w:rFonts w:ascii="Arial" w:hAnsi="Arial" w:cs="Arial"/>
        </w:rPr>
        <w:t xml:space="preserve"> oddziałowa.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3.Opiekunowie podczas pobytu w ogrodzie powinni zachować między sobą dystans społeczny wynoszący min. 1,5 m.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4.Wożna oddziałowa  przebywa z grupą przez cały czas pobytu w ogrodzie. Na bieżąco dezynfekuje zabawki, przed użyciem ich przez kolejne dziecko.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 5.Podczas przebywania dzieci na placu zabaw furtki wejściowe pozostają zamknięte.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6.Każdorazowo, przed rozpoczęciem zabaw, nauczyciel sprawdza teren ogrodu, stan techniczny urządzeń znajdujących się na terenie placu zabaw oraz przypomina dzieciom zasady bezpiecznego i higienicznego korzystania z przyrządów i zabawek, w tym konieczności zachowania odległości między sobą podczas zabaw, unikaniu dotykania rękami oczu, nosa i ust.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7.Każda grupa dzieci powinna przebywać na placu zabaw w wyznaczonym dla niej miejscu.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 8.Przy każdym urządzeniu ogrodowym musi znajdować się osoba dorosła, która czuwa nad bezpieczeństwem wszystkich dzieci bawiących się na danym urządzeniu. 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9.Nauczyciel i inni pracownicy przedszkola sprawujący opiekę nad dziećmi w czasie całego pobytu na placu zabaw mają obowiązek: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* czuwania nad bezpieczeństwem dzieci /cała uwaga powinna być   skupiona na dzieciach/;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 xml:space="preserve">* organizowania oraz kontrolowania zabaw dziecięcych zgodnie z przeznaczeniem sprzętu terenowego oraz zachowaniem zasad reżimu sanitarnego: dbania o to, aby grupy dzieci nie mieszały się ze sobą, unikania organizowania większych skupisk dzieci przy jednej zabawce, dbania o to, aby w piaskownicy dzieci zachowywały między sobą bezpieczną odległość. 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10.Po każdorazowym użyciu zabawek i przyborów, np.  piłki, skakanki, obręcze wyznaczona osoba w każdej grupie dokładnie czyści je i zdezynfekuje, a dopiero potem przekazuje do użytku innemu dziecku.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11.Przed wyjściem dzieci na plac zabaw</w:t>
      </w:r>
      <w:r w:rsidR="00813C8F">
        <w:rPr>
          <w:rFonts w:ascii="Arial" w:hAnsi="Arial" w:cs="Arial"/>
        </w:rPr>
        <w:t xml:space="preserve"> i po wyjściu dzieci z placu woź</w:t>
      </w:r>
      <w:bookmarkStart w:id="0" w:name="_GoBack"/>
      <w:bookmarkEnd w:id="0"/>
      <w:r>
        <w:rPr>
          <w:rFonts w:ascii="Arial" w:hAnsi="Arial" w:cs="Arial"/>
        </w:rPr>
        <w:t>ny  /lub wyznaczony pracownik przedszkola/ podejmuje prace porządkowe poprzez m.in. oczyszczenie ,z użyciem detergentu, powierzchni dotykowych sprzętów ogrodowych np.: poręczy, uchwytów i powierzchni płaskich, np. zjeżdżalni, a także zdezynfekowanie używanych przez dzieci przyborów sportowych.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12. Zabawki, urządzenia, piaskownice  na przedszkolnym placu zabaw, które nie są  poddane  codziennej dezynfekcji, są oznaczane taśmą i odpowiednio wyłączane z użytkowania.</w:t>
      </w:r>
    </w:p>
    <w:p w:rsidR="00316775" w:rsidRDefault="00316775" w:rsidP="00316775">
      <w:pPr>
        <w:pStyle w:val="Normalny1"/>
        <w:rPr>
          <w:rFonts w:ascii="Arial" w:hAnsi="Arial" w:cs="Arial"/>
        </w:rPr>
      </w:pPr>
      <w:r>
        <w:rPr>
          <w:rFonts w:ascii="Arial" w:hAnsi="Arial" w:cs="Arial"/>
        </w:rPr>
        <w:t>13.Po powrocie z zajęć na świeżym powietrzu, po wejściu do przedszkola, pracownicy przedszkola bezwzględnie odkażają ręce płynem do dezynfekcji rąk wg zamieszczonej instrukcji, a dzieci myją ręce zgodnie z instrukcją stanowiącą załącznik nr 8 do Procedury bezpieczeństwa.</w:t>
      </w:r>
    </w:p>
    <w:p w:rsidR="00F521FA" w:rsidRPr="00316775" w:rsidRDefault="00F521FA">
      <w:pPr>
        <w:rPr>
          <w:lang w:val="pl-PL"/>
        </w:rPr>
      </w:pPr>
    </w:p>
    <w:sectPr w:rsidR="00F521FA" w:rsidRPr="00316775" w:rsidSect="00F5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75"/>
    <w:rsid w:val="00316775"/>
    <w:rsid w:val="00493196"/>
    <w:rsid w:val="006B6E99"/>
    <w:rsid w:val="00813C8F"/>
    <w:rsid w:val="008A2763"/>
    <w:rsid w:val="00C45663"/>
    <w:rsid w:val="00EB7BB1"/>
    <w:rsid w:val="00F5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6F64"/>
  <w15:docId w15:val="{3CCE1A74-C4B8-4CE5-B872-3C8A5BCE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763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76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276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276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276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76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76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76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76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76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76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276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8A276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A276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76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76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76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76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76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A2763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8A276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A276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8A276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763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8A2763"/>
    <w:rPr>
      <w:b/>
      <w:bCs/>
      <w:spacing w:val="0"/>
    </w:rPr>
  </w:style>
  <w:style w:type="character" w:styleId="Uwydatnienie">
    <w:name w:val="Emphasis"/>
    <w:uiPriority w:val="20"/>
    <w:qFormat/>
    <w:rsid w:val="008A276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8A27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276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A2763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A2763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76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76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8A2763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8A2763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8A276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8A276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8A276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A2763"/>
    <w:pPr>
      <w:outlineLvl w:val="9"/>
    </w:pPr>
  </w:style>
  <w:style w:type="paragraph" w:customStyle="1" w:styleId="Normalny1">
    <w:name w:val="Normalny1"/>
    <w:rsid w:val="00316775"/>
    <w:pPr>
      <w:spacing w:before="100" w:beforeAutospacing="1" w:after="100" w:afterAutospacing="1" w:line="256" w:lineRule="auto"/>
      <w:ind w:left="0"/>
    </w:pPr>
    <w:rPr>
      <w:rFonts w:ascii="Calibri" w:eastAsia="Times New Roman" w:hAnsi="Calibri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czątek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PM3</cp:lastModifiedBy>
  <cp:revision>2</cp:revision>
  <dcterms:created xsi:type="dcterms:W3CDTF">2020-05-20T10:29:00Z</dcterms:created>
  <dcterms:modified xsi:type="dcterms:W3CDTF">2020-05-20T10:29:00Z</dcterms:modified>
</cp:coreProperties>
</file>