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A4" w:rsidRPr="001F510A" w:rsidRDefault="009A13A4" w:rsidP="009A13A4">
      <w:pPr>
        <w:widowControl w:val="0"/>
        <w:snapToGrid w:val="0"/>
        <w:spacing w:before="20" w:after="0" w:line="499" w:lineRule="auto"/>
        <w:ind w:right="11"/>
        <w:jc w:val="center"/>
        <w:rPr>
          <w:rFonts w:ascii="Tahoma" w:eastAsia="Times New Roman" w:hAnsi="Tahoma" w:cs="Tahoma"/>
          <w:b/>
          <w:spacing w:val="30"/>
          <w:u w:val="single"/>
          <w:lang w:eastAsia="pl-PL"/>
        </w:rPr>
      </w:pPr>
      <w:r w:rsidRPr="001F510A">
        <w:rPr>
          <w:rFonts w:ascii="Tahoma" w:eastAsia="Times New Roman" w:hAnsi="Tahoma" w:cs="Tahoma"/>
          <w:b/>
          <w:spacing w:val="30"/>
          <w:u w:val="single"/>
          <w:lang w:eastAsia="pl-PL"/>
        </w:rPr>
        <w:t>PROJEKT UMOWY</w:t>
      </w:r>
    </w:p>
    <w:p w:rsidR="009A13A4" w:rsidRPr="001F510A" w:rsidRDefault="00E7034D" w:rsidP="009A13A4">
      <w:pPr>
        <w:widowControl w:val="0"/>
        <w:snapToGrid w:val="0"/>
        <w:spacing w:before="20" w:after="0" w:line="499" w:lineRule="auto"/>
        <w:ind w:right="11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UMOWA Nr ………….. /2021</w:t>
      </w:r>
    </w:p>
    <w:p w:rsidR="009A13A4" w:rsidRDefault="009A13A4" w:rsidP="009A13A4">
      <w:pPr>
        <w:widowControl w:val="0"/>
        <w:snapToGrid w:val="0"/>
        <w:spacing w:before="220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zawarta w dniu ............................... pomiędzy:</w:t>
      </w:r>
    </w:p>
    <w:p w:rsidR="009A13A4" w:rsidRDefault="009A13A4" w:rsidP="009A13A4">
      <w:pPr>
        <w:widowControl w:val="0"/>
        <w:snapToGrid w:val="0"/>
        <w:spacing w:before="220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A13A4" w:rsidRDefault="009A13A4" w:rsidP="009A13A4">
      <w:pPr>
        <w:widowControl w:val="0"/>
        <w:snapToGri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Nabywca</w:t>
      </w:r>
    </w:p>
    <w:p w:rsidR="009A13A4" w:rsidRPr="009A13A4" w:rsidRDefault="009A13A4" w:rsidP="009A13A4">
      <w:pPr>
        <w:widowControl w:val="0"/>
        <w:snapToGrid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A13A4">
        <w:rPr>
          <w:rFonts w:ascii="Tahoma" w:eastAsia="Times New Roman" w:hAnsi="Tahoma" w:cs="Tahoma"/>
          <w:b/>
          <w:sz w:val="20"/>
          <w:szCs w:val="20"/>
          <w:lang w:eastAsia="pl-PL"/>
        </w:rPr>
        <w:t>Gminą Długołęka</w:t>
      </w:r>
    </w:p>
    <w:p w:rsidR="009A13A4" w:rsidRDefault="009A13A4" w:rsidP="009A13A4">
      <w:pPr>
        <w:widowControl w:val="0"/>
        <w:snapToGri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Ul. Robotnicza 12</w:t>
      </w:r>
    </w:p>
    <w:p w:rsidR="009A13A4" w:rsidRDefault="009A13A4" w:rsidP="009A13A4">
      <w:pPr>
        <w:widowControl w:val="0"/>
        <w:snapToGri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55-095 Mirków</w:t>
      </w:r>
    </w:p>
    <w:p w:rsidR="009A13A4" w:rsidRDefault="009A13A4" w:rsidP="009A13A4">
      <w:pPr>
        <w:widowControl w:val="0"/>
        <w:snapToGri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NIP</w:t>
      </w:r>
    </w:p>
    <w:p w:rsidR="009A13A4" w:rsidRDefault="009A13A4" w:rsidP="009A13A4">
      <w:pPr>
        <w:widowControl w:val="0"/>
        <w:snapToGri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911-11-02-754</w:t>
      </w:r>
    </w:p>
    <w:p w:rsidR="009A13A4" w:rsidRPr="009A13A4" w:rsidRDefault="009A13A4" w:rsidP="009A13A4">
      <w:pPr>
        <w:widowControl w:val="0"/>
        <w:snapToGri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Odbiorca/Płatnik</w:t>
      </w:r>
    </w:p>
    <w:p w:rsidR="009A13A4" w:rsidRPr="009A13A4" w:rsidRDefault="009A13A4" w:rsidP="009A13A4">
      <w:pPr>
        <w:widowControl w:val="0"/>
        <w:snapToGri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Szkoła Podstawowa im. Kazimierza Górskiego w Łozinie</w:t>
      </w:r>
      <w:r w:rsidRPr="001F510A">
        <w:rPr>
          <w:rFonts w:ascii="Tahoma" w:eastAsia="Times New Roman" w:hAnsi="Tahoma" w:cs="Tahoma"/>
          <w:b/>
          <w:sz w:val="20"/>
          <w:szCs w:val="20"/>
          <w:lang w:eastAsia="pl-PL"/>
        </w:rPr>
        <w:t>,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ul. Milicka 10</w:t>
      </w:r>
      <w:r w:rsidRPr="001F510A">
        <w:rPr>
          <w:rFonts w:ascii="Tahoma" w:eastAsia="Times New Roman" w:hAnsi="Tahoma" w:cs="Tahoma"/>
          <w:sz w:val="20"/>
          <w:szCs w:val="20"/>
          <w:lang w:eastAsia="pl-PL"/>
        </w:rPr>
        <w:t xml:space="preserve">, 55-095 Mirków, </w:t>
      </w:r>
    </w:p>
    <w:p w:rsidR="009A13A4" w:rsidRPr="001F510A" w:rsidRDefault="009A13A4" w:rsidP="009A13A4">
      <w:pPr>
        <w:widowControl w:val="0"/>
        <w:snapToGrid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reprezentowaną przez:</w:t>
      </w:r>
    </w:p>
    <w:p w:rsidR="009A13A4" w:rsidRPr="001F510A" w:rsidRDefault="009A13A4" w:rsidP="009A13A4">
      <w:pPr>
        <w:widowControl w:val="0"/>
        <w:snapToGrid w:val="0"/>
        <w:spacing w:after="0" w:line="240" w:lineRule="auto"/>
        <w:ind w:right="5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Panią Iwonę </w:t>
      </w:r>
      <w:r w:rsidR="00FB5432">
        <w:rPr>
          <w:rFonts w:ascii="Tahoma" w:eastAsia="Times New Roman" w:hAnsi="Tahoma" w:cs="Tahoma"/>
          <w:sz w:val="20"/>
          <w:szCs w:val="20"/>
          <w:lang w:eastAsia="pl-PL"/>
        </w:rPr>
        <w:t>Światłowską</w:t>
      </w:r>
      <w:r w:rsidRPr="001F510A">
        <w:rPr>
          <w:rFonts w:ascii="Tahoma" w:eastAsia="Times New Roman" w:hAnsi="Tahoma" w:cs="Tahoma"/>
          <w:sz w:val="20"/>
          <w:szCs w:val="20"/>
          <w:lang w:eastAsia="pl-PL"/>
        </w:rPr>
        <w:t xml:space="preserve"> – D</w:t>
      </w:r>
      <w:r>
        <w:rPr>
          <w:rFonts w:ascii="Tahoma" w:eastAsia="Times New Roman" w:hAnsi="Tahoma" w:cs="Tahoma"/>
          <w:sz w:val="20"/>
          <w:szCs w:val="20"/>
          <w:lang w:eastAsia="pl-PL"/>
        </w:rPr>
        <w:t>yrektora Szkoły Podstawowej w Łozinie</w:t>
      </w:r>
    </w:p>
    <w:p w:rsidR="009A13A4" w:rsidRPr="001F510A" w:rsidRDefault="009A13A4" w:rsidP="009A13A4">
      <w:pPr>
        <w:widowControl w:val="0"/>
        <w:snapToGrid w:val="0"/>
        <w:spacing w:after="0" w:line="240" w:lineRule="auto"/>
        <w:ind w:right="5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(przy kontrasygnacie Głównego Księgowego </w:t>
      </w:r>
      <w:r w:rsidRPr="001F510A"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</w:p>
    <w:p w:rsidR="009A13A4" w:rsidRPr="001F510A" w:rsidRDefault="009A13A4" w:rsidP="009A13A4">
      <w:pPr>
        <w:widowControl w:val="0"/>
        <w:snapToGrid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zwaną dalej „Zamawiającym"</w:t>
      </w:r>
    </w:p>
    <w:p w:rsidR="009A13A4" w:rsidRPr="001F510A" w:rsidRDefault="009A13A4" w:rsidP="009A13A4">
      <w:pPr>
        <w:widowControl w:val="0"/>
        <w:snapToGrid w:val="0"/>
        <w:spacing w:before="120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 xml:space="preserve">a </w:t>
      </w:r>
    </w:p>
    <w:p w:rsidR="009A13A4" w:rsidRPr="001F510A" w:rsidRDefault="009A13A4" w:rsidP="009A13A4">
      <w:pPr>
        <w:widowControl w:val="0"/>
        <w:snapToGri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13A4" w:rsidRPr="001F510A" w:rsidRDefault="009A13A4" w:rsidP="009A13A4">
      <w:pPr>
        <w:widowControl w:val="0"/>
        <w:snapToGrid w:val="0"/>
        <w:spacing w:before="120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zwanym dalej „Wykonawcą",</w:t>
      </w:r>
    </w:p>
    <w:p w:rsidR="009A13A4" w:rsidRPr="001F510A" w:rsidRDefault="009A13A4" w:rsidP="009A13A4">
      <w:pPr>
        <w:widowControl w:val="0"/>
        <w:snapToGrid w:val="0"/>
        <w:spacing w:before="120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A13A4" w:rsidRPr="001F510A" w:rsidRDefault="009A13A4" w:rsidP="009A13A4">
      <w:pPr>
        <w:widowControl w:val="0"/>
        <w:snapToGrid w:val="0"/>
        <w:spacing w:before="340"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b/>
          <w:sz w:val="20"/>
          <w:szCs w:val="20"/>
          <w:lang w:eastAsia="pl-PL"/>
        </w:rPr>
        <w:t>§1</w:t>
      </w:r>
    </w:p>
    <w:p w:rsidR="009A13A4" w:rsidRPr="001F510A" w:rsidRDefault="009A13A4" w:rsidP="009A13A4">
      <w:pPr>
        <w:widowControl w:val="0"/>
        <w:numPr>
          <w:ilvl w:val="0"/>
          <w:numId w:val="1"/>
        </w:numPr>
        <w:tabs>
          <w:tab w:val="left" w:pos="426"/>
        </w:tabs>
        <w:snapToGrid w:val="0"/>
        <w:spacing w:before="120" w:after="0" w:line="240" w:lineRule="auto"/>
        <w:ind w:left="425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 xml:space="preserve">Na podstawie dokonanego przez Zamawiającego wyboru oferty w postępowaniu prowadzonym w trybie </w:t>
      </w:r>
      <w:r>
        <w:rPr>
          <w:rFonts w:ascii="Tahoma" w:eastAsia="Times New Roman" w:hAnsi="Tahoma" w:cs="Tahoma"/>
          <w:sz w:val="20"/>
          <w:szCs w:val="20"/>
          <w:lang w:eastAsia="pl-PL"/>
        </w:rPr>
        <w:t>wyboru najkorzystniejszej oferty</w:t>
      </w:r>
      <w:r w:rsidRPr="001F510A">
        <w:rPr>
          <w:rFonts w:ascii="Tahoma" w:eastAsia="Times New Roman" w:hAnsi="Tahoma" w:cs="Tahoma"/>
          <w:sz w:val="20"/>
          <w:szCs w:val="20"/>
          <w:lang w:eastAsia="pl-PL"/>
        </w:rPr>
        <w:t xml:space="preserve"> zgodnie z</w:t>
      </w:r>
      <w:r w:rsidR="00CE25CC">
        <w:rPr>
          <w:rFonts w:ascii="Tahoma" w:eastAsia="Times New Roman" w:hAnsi="Tahoma" w:cs="Tahoma"/>
          <w:sz w:val="20"/>
          <w:szCs w:val="20"/>
          <w:lang w:eastAsia="pl-PL"/>
        </w:rPr>
        <w:t xml:space="preserve"> ustawą z dnia 11.09.2019</w:t>
      </w: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. Prawo zamówień publicznyc</w:t>
      </w:r>
      <w:r w:rsidR="00CE25CC">
        <w:rPr>
          <w:rFonts w:ascii="Tahoma" w:eastAsia="Times New Roman" w:hAnsi="Tahoma" w:cs="Tahoma"/>
          <w:sz w:val="20"/>
          <w:szCs w:val="20"/>
          <w:lang w:eastAsia="pl-PL"/>
        </w:rPr>
        <w:t>h (</w:t>
      </w:r>
      <w:bookmarkStart w:id="0" w:name="_GoBack"/>
      <w:r w:rsidR="00CE25CC">
        <w:rPr>
          <w:rFonts w:ascii="Tahoma" w:eastAsia="Times New Roman" w:hAnsi="Tahoma" w:cs="Tahoma"/>
          <w:sz w:val="20"/>
          <w:szCs w:val="20"/>
          <w:lang w:eastAsia="pl-PL"/>
        </w:rPr>
        <w:t>tekst jednolity Dz. U. z 2019r. poz. 219</w:t>
      </w:r>
      <w:r w:rsidRPr="001F510A">
        <w:rPr>
          <w:rFonts w:ascii="Tahoma" w:eastAsia="Times New Roman" w:hAnsi="Tahoma" w:cs="Tahoma"/>
          <w:sz w:val="20"/>
          <w:szCs w:val="20"/>
          <w:lang w:eastAsia="pl-PL"/>
        </w:rPr>
        <w:t xml:space="preserve">) </w:t>
      </w:r>
      <w:bookmarkEnd w:id="0"/>
      <w:r w:rsidRPr="001F510A">
        <w:rPr>
          <w:rFonts w:ascii="Tahoma" w:eastAsia="Times New Roman" w:hAnsi="Tahoma" w:cs="Tahoma"/>
          <w:sz w:val="20"/>
          <w:szCs w:val="20"/>
          <w:lang w:eastAsia="pl-PL"/>
        </w:rPr>
        <w:t xml:space="preserve">Wykonawca przyjmuje do wykonania dostarczenie wraz z transportem i wyładunkiem   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35</w:t>
      </w:r>
      <w:r w:rsidRPr="007340B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000 litrów oleju opałowego</w:t>
      </w:r>
      <w:r w:rsidRPr="001F510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7340B1">
        <w:rPr>
          <w:rFonts w:ascii="Tahoma" w:eastAsia="Times New Roman" w:hAnsi="Tahoma" w:cs="Tahoma"/>
          <w:b/>
          <w:sz w:val="20"/>
          <w:szCs w:val="20"/>
          <w:lang w:eastAsia="pl-PL"/>
        </w:rPr>
        <w:t>lekkiego</w:t>
      </w:r>
      <w:r w:rsidRPr="001F510A">
        <w:rPr>
          <w:rFonts w:ascii="Tahoma" w:eastAsia="Times New Roman" w:hAnsi="Tahoma" w:cs="Tahoma"/>
          <w:sz w:val="20"/>
          <w:szCs w:val="20"/>
          <w:lang w:eastAsia="pl-PL"/>
        </w:rPr>
        <w:t xml:space="preserve"> na </w:t>
      </w:r>
      <w:r>
        <w:rPr>
          <w:rFonts w:ascii="Tahoma" w:eastAsia="Times New Roman" w:hAnsi="Tahoma" w:cs="Tahoma"/>
          <w:sz w:val="20"/>
          <w:szCs w:val="20"/>
          <w:lang w:eastAsia="pl-PL"/>
        </w:rPr>
        <w:t>potrzeby Szkoły Podstawowej im. Kazimierza Górskiego w Łozinie (Łozina, ul. Milicka 10</w:t>
      </w: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, 55-095 poczta Mirków).</w:t>
      </w:r>
    </w:p>
    <w:p w:rsidR="009A13A4" w:rsidRPr="001F510A" w:rsidRDefault="009A13A4" w:rsidP="009A13A4">
      <w:pPr>
        <w:widowControl w:val="0"/>
        <w:numPr>
          <w:ilvl w:val="0"/>
          <w:numId w:val="1"/>
        </w:numPr>
        <w:tabs>
          <w:tab w:val="left" w:pos="426"/>
        </w:tabs>
        <w:snapToGrid w:val="0"/>
        <w:spacing w:before="120" w:after="0" w:line="240" w:lineRule="auto"/>
        <w:ind w:left="425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 xml:space="preserve">Zakres przedmiotu zamówienia obejmuje sukcesywne dostarczenie wraz z transportem i wyładunkiem </w:t>
      </w:r>
      <w:r>
        <w:rPr>
          <w:rFonts w:ascii="Tahoma" w:eastAsia="Times New Roman" w:hAnsi="Tahoma" w:cs="Tahoma"/>
          <w:sz w:val="20"/>
          <w:szCs w:val="20"/>
          <w:lang w:eastAsia="pl-PL"/>
        </w:rPr>
        <w:t>35</w:t>
      </w: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 000 litrów oleju opałowego lekkiego na potrz</w:t>
      </w:r>
      <w:r>
        <w:rPr>
          <w:rFonts w:ascii="Tahoma" w:eastAsia="Times New Roman" w:hAnsi="Tahoma" w:cs="Tahoma"/>
          <w:sz w:val="20"/>
          <w:szCs w:val="20"/>
          <w:lang w:eastAsia="pl-PL"/>
        </w:rPr>
        <w:t>eby Szkoły Podstawowej im. Kazimierza Górskiego w Łozinie (Łozina, ul. Milicka 10</w:t>
      </w:r>
      <w:r w:rsidRPr="001F510A">
        <w:rPr>
          <w:rFonts w:ascii="Tahoma" w:eastAsia="Times New Roman" w:hAnsi="Tahoma" w:cs="Tahoma"/>
          <w:sz w:val="20"/>
          <w:szCs w:val="20"/>
          <w:lang w:eastAsia="pl-PL"/>
        </w:rPr>
        <w:t xml:space="preserve">, 55-095 poczta Mirków). Ze względu na ograniczoną pojemność zbiorników na paliwo opałowe dostawy odbywać się będą na podstawie zleceń jednostkowych – jednorazowo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około 6</w:t>
      </w:r>
      <w:r w:rsidRPr="001F510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000</w:t>
      </w:r>
      <w:r w:rsidRPr="001F510A">
        <w:rPr>
          <w:rFonts w:ascii="Tahoma" w:eastAsia="Times New Roman" w:hAnsi="Tahoma" w:cs="Tahoma"/>
          <w:sz w:val="20"/>
          <w:szCs w:val="20"/>
          <w:lang w:eastAsia="pl-PL"/>
        </w:rPr>
        <w:t xml:space="preserve"> litrów. </w:t>
      </w:r>
    </w:p>
    <w:p w:rsidR="009A13A4" w:rsidRPr="001F510A" w:rsidRDefault="009A13A4" w:rsidP="009A13A4">
      <w:p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A13A4" w:rsidRPr="001F510A" w:rsidRDefault="009A13A4" w:rsidP="009A13A4">
      <w:pPr>
        <w:widowControl w:val="0"/>
        <w:numPr>
          <w:ilvl w:val="1"/>
          <w:numId w:val="2"/>
        </w:numPr>
        <w:tabs>
          <w:tab w:val="left" w:pos="840"/>
        </w:tabs>
        <w:autoSpaceDE w:val="0"/>
        <w:autoSpaceDN w:val="0"/>
        <w:snapToGrid w:val="0"/>
        <w:spacing w:after="0" w:line="240" w:lineRule="auto"/>
        <w:ind w:left="84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F510A">
        <w:rPr>
          <w:rFonts w:ascii="Tahoma" w:eastAsia="Times New Roman" w:hAnsi="Tahoma" w:cs="Tahoma"/>
          <w:sz w:val="20"/>
          <w:szCs w:val="20"/>
          <w:lang w:eastAsia="ar-SA"/>
        </w:rPr>
        <w:t>Olej opałowy lekki powinien spełniać normę PN-C-96024 tj.:</w:t>
      </w:r>
    </w:p>
    <w:p w:rsidR="009A13A4" w:rsidRPr="001F510A" w:rsidRDefault="009A13A4" w:rsidP="009A13A4">
      <w:pPr>
        <w:widowControl w:val="0"/>
        <w:numPr>
          <w:ilvl w:val="2"/>
          <w:numId w:val="3"/>
        </w:numPr>
        <w:autoSpaceDE w:val="0"/>
        <w:autoSpaceDN w:val="0"/>
        <w:snapToGrid w:val="0"/>
        <w:spacing w:before="120" w:after="0" w:line="240" w:lineRule="auto"/>
        <w:ind w:left="1196" w:hanging="3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F510A">
        <w:rPr>
          <w:rFonts w:ascii="Tahoma" w:eastAsia="Times New Roman" w:hAnsi="Tahoma" w:cs="Tahoma"/>
          <w:sz w:val="20"/>
          <w:szCs w:val="20"/>
          <w:lang w:eastAsia="ar-SA"/>
        </w:rPr>
        <w:t>wartość opałowa nie mniejsza niż 42,6 MJ/kg</w:t>
      </w:r>
    </w:p>
    <w:p w:rsidR="009A13A4" w:rsidRPr="001F510A" w:rsidRDefault="009A13A4" w:rsidP="009A13A4">
      <w:pPr>
        <w:widowControl w:val="0"/>
        <w:numPr>
          <w:ilvl w:val="2"/>
          <w:numId w:val="3"/>
        </w:numPr>
        <w:autoSpaceDE w:val="0"/>
        <w:autoSpaceDN w:val="0"/>
        <w:snapToGrid w:val="0"/>
        <w:spacing w:before="120" w:after="0" w:line="240" w:lineRule="auto"/>
        <w:ind w:left="120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F510A">
        <w:rPr>
          <w:rFonts w:ascii="Tahoma" w:eastAsia="Times New Roman" w:hAnsi="Tahoma" w:cs="Tahoma"/>
          <w:sz w:val="20"/>
          <w:szCs w:val="20"/>
          <w:lang w:eastAsia="ar-SA"/>
        </w:rPr>
        <w:t>temperatura zapłonu nie mniejsza niż 56°C</w:t>
      </w:r>
    </w:p>
    <w:p w:rsidR="009A13A4" w:rsidRPr="001F510A" w:rsidRDefault="009A13A4" w:rsidP="009A13A4">
      <w:pPr>
        <w:widowControl w:val="0"/>
        <w:numPr>
          <w:ilvl w:val="2"/>
          <w:numId w:val="3"/>
        </w:numPr>
        <w:autoSpaceDE w:val="0"/>
        <w:autoSpaceDN w:val="0"/>
        <w:snapToGrid w:val="0"/>
        <w:spacing w:before="120" w:after="0" w:line="240" w:lineRule="auto"/>
        <w:ind w:left="120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F510A">
        <w:rPr>
          <w:rFonts w:ascii="Tahoma" w:eastAsia="Times New Roman" w:hAnsi="Tahoma" w:cs="Tahoma"/>
          <w:sz w:val="20"/>
          <w:szCs w:val="20"/>
          <w:lang w:eastAsia="ar-SA"/>
        </w:rPr>
        <w:t>gęstość w temp. 15° C nie większa niż 860 kg/m3</w:t>
      </w:r>
    </w:p>
    <w:p w:rsidR="009A13A4" w:rsidRPr="001F510A" w:rsidRDefault="009A13A4" w:rsidP="009A13A4">
      <w:pPr>
        <w:widowControl w:val="0"/>
        <w:numPr>
          <w:ilvl w:val="2"/>
          <w:numId w:val="3"/>
        </w:numPr>
        <w:autoSpaceDE w:val="0"/>
        <w:autoSpaceDN w:val="0"/>
        <w:snapToGrid w:val="0"/>
        <w:spacing w:before="120" w:after="0" w:line="240" w:lineRule="auto"/>
        <w:ind w:left="120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F510A">
        <w:rPr>
          <w:rFonts w:ascii="Tahoma" w:eastAsia="Times New Roman" w:hAnsi="Tahoma" w:cs="Tahoma"/>
          <w:sz w:val="20"/>
          <w:szCs w:val="20"/>
          <w:lang w:eastAsia="ar-SA"/>
        </w:rPr>
        <w:t>siarka nie więcej niż 0,2 %m/m)</w:t>
      </w:r>
    </w:p>
    <w:p w:rsidR="009A13A4" w:rsidRPr="001F510A" w:rsidRDefault="009A13A4" w:rsidP="009A13A4">
      <w:pPr>
        <w:widowControl w:val="0"/>
        <w:numPr>
          <w:ilvl w:val="2"/>
          <w:numId w:val="3"/>
        </w:numPr>
        <w:autoSpaceDE w:val="0"/>
        <w:autoSpaceDN w:val="0"/>
        <w:snapToGrid w:val="0"/>
        <w:spacing w:before="120" w:after="0" w:line="240" w:lineRule="auto"/>
        <w:ind w:left="120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F510A">
        <w:rPr>
          <w:rFonts w:ascii="Tahoma" w:eastAsia="Times New Roman" w:hAnsi="Tahoma" w:cs="Tahoma"/>
          <w:sz w:val="20"/>
          <w:szCs w:val="20"/>
          <w:lang w:eastAsia="ar-SA"/>
        </w:rPr>
        <w:t>temperatura płynięcia nie większa niż 21° C</w:t>
      </w:r>
    </w:p>
    <w:p w:rsidR="009A13A4" w:rsidRPr="001F510A" w:rsidRDefault="009A13A4" w:rsidP="009A13A4">
      <w:pPr>
        <w:widowControl w:val="0"/>
        <w:numPr>
          <w:ilvl w:val="2"/>
          <w:numId w:val="3"/>
        </w:numPr>
        <w:autoSpaceDE w:val="0"/>
        <w:autoSpaceDN w:val="0"/>
        <w:snapToGrid w:val="0"/>
        <w:spacing w:before="120" w:after="0" w:line="240" w:lineRule="auto"/>
        <w:ind w:left="120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F510A">
        <w:rPr>
          <w:rFonts w:ascii="Tahoma" w:eastAsia="Times New Roman" w:hAnsi="Tahoma" w:cs="Tahoma"/>
          <w:sz w:val="20"/>
          <w:szCs w:val="20"/>
          <w:lang w:eastAsia="ar-SA"/>
        </w:rPr>
        <w:t>lepkość kinetyczna w temp. 20° C nie większa niż 6,0 mm2/s</w:t>
      </w:r>
    </w:p>
    <w:p w:rsidR="009A13A4" w:rsidRPr="001F510A" w:rsidRDefault="009A13A4" w:rsidP="009A13A4">
      <w:pPr>
        <w:widowControl w:val="0"/>
        <w:numPr>
          <w:ilvl w:val="2"/>
          <w:numId w:val="3"/>
        </w:numPr>
        <w:autoSpaceDE w:val="0"/>
        <w:autoSpaceDN w:val="0"/>
        <w:snapToGrid w:val="0"/>
        <w:spacing w:before="120" w:after="0" w:line="240" w:lineRule="auto"/>
        <w:ind w:left="120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F510A">
        <w:rPr>
          <w:rFonts w:ascii="Tahoma" w:eastAsia="Times New Roman" w:hAnsi="Tahoma" w:cs="Tahoma"/>
          <w:sz w:val="20"/>
          <w:szCs w:val="20"/>
          <w:lang w:eastAsia="ar-SA"/>
        </w:rPr>
        <w:t>zawartość wody maksymalnie do 0,05%</w:t>
      </w:r>
    </w:p>
    <w:p w:rsidR="009A13A4" w:rsidRPr="001F510A" w:rsidRDefault="009A13A4" w:rsidP="009A13A4">
      <w:pPr>
        <w:widowControl w:val="0"/>
        <w:numPr>
          <w:ilvl w:val="2"/>
          <w:numId w:val="3"/>
        </w:numPr>
        <w:autoSpaceDE w:val="0"/>
        <w:autoSpaceDN w:val="0"/>
        <w:snapToGrid w:val="0"/>
        <w:spacing w:before="120" w:after="0" w:line="240" w:lineRule="auto"/>
        <w:ind w:left="120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F510A">
        <w:rPr>
          <w:rFonts w:ascii="Tahoma" w:eastAsia="Times New Roman" w:hAnsi="Tahoma" w:cs="Tahoma"/>
          <w:sz w:val="20"/>
          <w:szCs w:val="20"/>
          <w:lang w:eastAsia="ar-SA"/>
        </w:rPr>
        <w:t>zawartość osadów do 0,05 %</w:t>
      </w:r>
    </w:p>
    <w:p w:rsidR="009A13A4" w:rsidRPr="001F510A" w:rsidRDefault="009A13A4" w:rsidP="009A13A4">
      <w:pPr>
        <w:widowControl w:val="0"/>
        <w:numPr>
          <w:ilvl w:val="2"/>
          <w:numId w:val="3"/>
        </w:numPr>
        <w:autoSpaceDE w:val="0"/>
        <w:autoSpaceDN w:val="0"/>
        <w:snapToGrid w:val="0"/>
        <w:spacing w:before="120" w:after="0" w:line="240" w:lineRule="auto"/>
        <w:ind w:left="120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F510A">
        <w:rPr>
          <w:rFonts w:ascii="Tahoma" w:eastAsia="Times New Roman" w:hAnsi="Tahoma" w:cs="Tahoma"/>
          <w:sz w:val="20"/>
          <w:szCs w:val="20"/>
          <w:lang w:eastAsia="ar-SA"/>
        </w:rPr>
        <w:t xml:space="preserve">barwa czerwona </w:t>
      </w:r>
    </w:p>
    <w:p w:rsidR="009A13A4" w:rsidRPr="001F510A" w:rsidRDefault="009A13A4" w:rsidP="009A13A4">
      <w:pPr>
        <w:widowControl w:val="0"/>
        <w:numPr>
          <w:ilvl w:val="1"/>
          <w:numId w:val="2"/>
        </w:numPr>
        <w:tabs>
          <w:tab w:val="left" w:pos="840"/>
        </w:tabs>
        <w:autoSpaceDE w:val="0"/>
        <w:autoSpaceDN w:val="0"/>
        <w:snapToGrid w:val="0"/>
        <w:spacing w:after="0" w:line="240" w:lineRule="auto"/>
        <w:ind w:left="840"/>
        <w:jc w:val="both"/>
        <w:rPr>
          <w:rFonts w:ascii="Tahoma" w:eastAsia="Times New Roman" w:hAnsi="Tahoma" w:cs="Times New Roman"/>
          <w:sz w:val="20"/>
          <w:szCs w:val="20"/>
          <w:lang w:eastAsia="ar-SA"/>
        </w:rPr>
      </w:pPr>
      <w:r w:rsidRPr="001F510A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Dostawy</w:t>
      </w:r>
      <w:r w:rsidRPr="001F510A">
        <w:rPr>
          <w:rFonts w:ascii="Tahoma" w:eastAsia="Times New Roman" w:hAnsi="Tahoma" w:cs="Times New Roman"/>
          <w:sz w:val="20"/>
          <w:szCs w:val="20"/>
          <w:lang w:eastAsia="ar-SA"/>
        </w:rPr>
        <w:t xml:space="preserve"> odbywać się będą na koszt Wykonawcy – autocysternami, wyposażonymi w układy wydawcze umożliwiające dokładny pomiar ilości wydawanego paliwa.</w:t>
      </w:r>
    </w:p>
    <w:p w:rsidR="009A13A4" w:rsidRPr="001F510A" w:rsidRDefault="009A13A4" w:rsidP="009A13A4">
      <w:pPr>
        <w:widowControl w:val="0"/>
        <w:snapToGrid w:val="0"/>
        <w:spacing w:after="0" w:line="278" w:lineRule="auto"/>
        <w:ind w:left="760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9A13A4" w:rsidRPr="001F510A" w:rsidRDefault="009A13A4" w:rsidP="009A13A4">
      <w:pPr>
        <w:widowControl w:val="0"/>
        <w:snapToGrid w:val="0"/>
        <w:spacing w:before="340"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b/>
          <w:sz w:val="20"/>
          <w:szCs w:val="20"/>
          <w:lang w:eastAsia="pl-PL"/>
        </w:rPr>
        <w:t>§2</w:t>
      </w:r>
    </w:p>
    <w:p w:rsidR="009A13A4" w:rsidRPr="001F510A" w:rsidRDefault="009A13A4" w:rsidP="009A13A4">
      <w:pPr>
        <w:widowControl w:val="0"/>
        <w:numPr>
          <w:ilvl w:val="0"/>
          <w:numId w:val="4"/>
        </w:numPr>
        <w:tabs>
          <w:tab w:val="left" w:pos="709"/>
        </w:tabs>
        <w:snapToGrid w:val="0"/>
        <w:spacing w:before="120" w:after="0" w:line="240" w:lineRule="auto"/>
        <w:ind w:left="709" w:hanging="357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b/>
          <w:sz w:val="20"/>
          <w:szCs w:val="20"/>
          <w:lang w:eastAsia="pl-PL"/>
        </w:rPr>
        <w:t>Umowa zostaje zawarta n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a okres od dnia 01 stycznia 2022r. do dnia 31 grudnia 2022</w:t>
      </w:r>
      <w:r w:rsidRPr="001F510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r. </w:t>
      </w:r>
      <w:r w:rsidRPr="001F510A">
        <w:rPr>
          <w:rFonts w:ascii="Tahoma" w:eastAsia="Times New Roman" w:hAnsi="Tahoma" w:cs="Tahoma"/>
          <w:i/>
          <w:sz w:val="20"/>
          <w:szCs w:val="20"/>
          <w:lang w:eastAsia="pl-PL"/>
        </w:rPr>
        <w:t>(dotyczy całości przedmiotu umowy) lub</w:t>
      </w:r>
      <w:r w:rsidRPr="001F510A">
        <w:rPr>
          <w:rFonts w:ascii="Tahoma" w:eastAsia="Times New Roman" w:hAnsi="Tahoma" w:cs="Tahoma"/>
          <w:sz w:val="20"/>
          <w:szCs w:val="20"/>
          <w:lang w:eastAsia="pl-PL"/>
        </w:rPr>
        <w:t xml:space="preserve"> do wyczerpania kwoty limitu w wysokości określonej w § 3 ust. 9 umowy</w:t>
      </w:r>
      <w:r w:rsidRPr="001F510A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9A13A4" w:rsidRPr="001F510A" w:rsidRDefault="009A13A4" w:rsidP="009A13A4">
      <w:pPr>
        <w:widowControl w:val="0"/>
        <w:numPr>
          <w:ilvl w:val="0"/>
          <w:numId w:val="4"/>
        </w:numPr>
        <w:tabs>
          <w:tab w:val="left" w:pos="709"/>
        </w:tabs>
        <w:snapToGrid w:val="0"/>
        <w:spacing w:before="120" w:after="0" w:line="240" w:lineRule="auto"/>
        <w:ind w:left="709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Termin wykonania zlecenia jednostkowego</w:t>
      </w:r>
      <w:r w:rsidRPr="001F510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– do 72 godzin od chwili złożenia zlecenia </w:t>
      </w: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jednostkowego przez Zamawiającego chyba, że z przyczyn technicznych wykonanie zlecenia jednostkowego w w/w terminie będzie niemożliwe, wówczas Zamawiający i Wykonawca ustalają ostateczny, możliwy ze względu na uwarunkowania techniczne nowy termin.</w:t>
      </w:r>
    </w:p>
    <w:p w:rsidR="009A13A4" w:rsidRPr="001F510A" w:rsidRDefault="009A13A4" w:rsidP="009A13A4">
      <w:pPr>
        <w:widowControl w:val="0"/>
        <w:shd w:val="clear" w:color="auto" w:fill="FFFFFF"/>
        <w:tabs>
          <w:tab w:val="left" w:pos="8880"/>
        </w:tabs>
        <w:snapToGrid w:val="0"/>
        <w:spacing w:before="120" w:after="120" w:line="274" w:lineRule="exact"/>
        <w:ind w:left="709"/>
        <w:jc w:val="both"/>
        <w:rPr>
          <w:rFonts w:ascii="Tahoma" w:eastAsia="Tahoma" w:hAnsi="Tahoma" w:cs="Tahoma"/>
          <w:bCs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i/>
          <w:sz w:val="20"/>
          <w:szCs w:val="20"/>
          <w:lang w:eastAsia="pl-PL"/>
        </w:rPr>
        <w:t>Zamawiający będzie zlecać Wykonawcy pisemnie wykonanie zlecenia jednostkowego, w którym określone zostanie miejsce dostawy jego ilość, oraz termin wykonania danego zlecenia jednostkowego.</w:t>
      </w:r>
      <w:r w:rsidRPr="001F510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1F510A">
        <w:rPr>
          <w:rFonts w:ascii="Tahoma" w:eastAsia="Times New Roman" w:hAnsi="Tahoma" w:cs="Tahoma"/>
          <w:i/>
          <w:sz w:val="20"/>
          <w:szCs w:val="20"/>
          <w:lang w:eastAsia="pl-PL"/>
        </w:rPr>
        <w:t>Zlecenia jednostkowe mogą mieć formę telefoniczną potwierdzoną faksem.</w:t>
      </w:r>
    </w:p>
    <w:p w:rsidR="009A13A4" w:rsidRPr="001F510A" w:rsidRDefault="009A13A4" w:rsidP="009A13A4">
      <w:pPr>
        <w:widowControl w:val="0"/>
        <w:numPr>
          <w:ilvl w:val="0"/>
          <w:numId w:val="4"/>
        </w:numPr>
        <w:tabs>
          <w:tab w:val="left" w:pos="709"/>
        </w:tabs>
        <w:snapToGrid w:val="0"/>
        <w:spacing w:before="120" w:after="0" w:line="240" w:lineRule="auto"/>
        <w:ind w:left="709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 xml:space="preserve">Wykonawca zobowiązany jest do pisemnego powiadomienia Zamawiającego o okolicznościach mogących mieć wpływ na niedotrzymanie terminu wykonania przedmiotu umowy nieprzekraczalnym terminie do 24 godzin od dnia wystąpienia w/w okoliczności, jednak nie później niż na 24 godziny przed upływem terminu realizacji przedmiotu umowy/zlecenia jednostkowego </w:t>
      </w:r>
      <w:r w:rsidRPr="001F510A">
        <w:rPr>
          <w:rFonts w:ascii="Tahoma" w:eastAsia="Times New Roman" w:hAnsi="Tahoma" w:cs="Tahoma"/>
          <w:i/>
          <w:sz w:val="20"/>
          <w:szCs w:val="20"/>
          <w:lang w:eastAsia="pl-PL"/>
        </w:rPr>
        <w:t>(wraz z przedstawieniem uzasadnienia).</w:t>
      </w:r>
    </w:p>
    <w:p w:rsidR="009A13A4" w:rsidRPr="001F510A" w:rsidRDefault="009A13A4" w:rsidP="009A13A4">
      <w:pPr>
        <w:widowControl w:val="0"/>
        <w:shd w:val="clear" w:color="auto" w:fill="FFFFFF"/>
        <w:tabs>
          <w:tab w:val="left" w:pos="353"/>
        </w:tabs>
        <w:autoSpaceDE w:val="0"/>
        <w:snapToGrid w:val="0"/>
        <w:spacing w:after="0" w:line="278" w:lineRule="auto"/>
        <w:jc w:val="both"/>
        <w:rPr>
          <w:rFonts w:ascii="Tahoma" w:eastAsia="Tahoma" w:hAnsi="Tahoma" w:cs="Tahoma"/>
          <w:bCs/>
          <w:sz w:val="20"/>
          <w:szCs w:val="20"/>
          <w:lang w:eastAsia="pl-PL"/>
        </w:rPr>
      </w:pPr>
    </w:p>
    <w:p w:rsidR="009A13A4" w:rsidRPr="001F510A" w:rsidRDefault="009A13A4" w:rsidP="009A13A4">
      <w:pPr>
        <w:widowControl w:val="0"/>
        <w:snapToGrid w:val="0"/>
        <w:spacing w:before="340"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b/>
          <w:sz w:val="20"/>
          <w:szCs w:val="20"/>
          <w:lang w:eastAsia="pl-PL"/>
        </w:rPr>
        <w:t>§3</w:t>
      </w:r>
    </w:p>
    <w:p w:rsidR="009A13A4" w:rsidRPr="001F510A" w:rsidRDefault="009A13A4" w:rsidP="009A13A4">
      <w:pPr>
        <w:widowControl w:val="0"/>
        <w:numPr>
          <w:ilvl w:val="0"/>
          <w:numId w:val="5"/>
        </w:numPr>
        <w:tabs>
          <w:tab w:val="left" w:pos="426"/>
        </w:tabs>
        <w:suppressAutoHyphens/>
        <w:snapToGrid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Wykonawca otrzyma wynagrodzenie stanowiące iloczyn ilości dostarczonego oleju opałowego i ceny za 1 litr w kwocie brutto wynoszącej: ……… zł (słownie: ………………………………).</w:t>
      </w:r>
    </w:p>
    <w:p w:rsidR="009A13A4" w:rsidRPr="001F510A" w:rsidRDefault="009A13A4" w:rsidP="009A13A4">
      <w:pPr>
        <w:widowControl w:val="0"/>
        <w:numPr>
          <w:ilvl w:val="0"/>
          <w:numId w:val="5"/>
        </w:numPr>
        <w:tabs>
          <w:tab w:val="left" w:pos="426"/>
        </w:tabs>
        <w:suppressAutoHyphens/>
        <w:snapToGrid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Wskazana w ust. 1 cena może ulec zmianie w przypadku wykazania przez Wykonawcę wzrostu cen producenta w dniu rzeczywistej dostawy. Wykonawca jest zobowiązany udokumentować wzrost ceny producenta poprzez złożenie wydruku strony internetowej producenta potwierdzającego jej wysokość. Wzrost ceny za 1 litr oleju opałowego następuje proporcjonalnie do wzrostu ceny producenta w odniesieniu do ostatniej dostawy.</w:t>
      </w:r>
    </w:p>
    <w:p w:rsidR="009A13A4" w:rsidRPr="001F510A" w:rsidRDefault="009A13A4" w:rsidP="009A13A4">
      <w:pPr>
        <w:widowControl w:val="0"/>
        <w:numPr>
          <w:ilvl w:val="0"/>
          <w:numId w:val="5"/>
        </w:numPr>
        <w:tabs>
          <w:tab w:val="left" w:pos="426"/>
        </w:tabs>
        <w:suppressAutoHyphens/>
        <w:snapToGrid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W cenie oleju określonej w ust. 1 zawierają się wszelkie koszty niezbędne do należytego wykonania umowy, w tym związane z jego transportem i rozładunkiem.</w:t>
      </w:r>
    </w:p>
    <w:p w:rsidR="009A13A4" w:rsidRPr="001F510A" w:rsidRDefault="009A13A4" w:rsidP="009A13A4">
      <w:pPr>
        <w:widowControl w:val="0"/>
        <w:numPr>
          <w:ilvl w:val="0"/>
          <w:numId w:val="5"/>
        </w:numPr>
        <w:tabs>
          <w:tab w:val="left" w:pos="426"/>
        </w:tabs>
        <w:suppressAutoHyphens/>
        <w:snapToGrid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Wartość poszczególnych dostaw obliczana będzie w cenach jednostkowych netto producenta oleju, aktualnych na dzień dostawy, pomniejszonych o rabat, powiększonych o marżę Wykonawcy oraz powiększonych o należny podatek VAT (23%).</w:t>
      </w:r>
    </w:p>
    <w:p w:rsidR="009A13A4" w:rsidRPr="001F510A" w:rsidRDefault="009A13A4" w:rsidP="009A13A4">
      <w:pPr>
        <w:widowControl w:val="0"/>
        <w:numPr>
          <w:ilvl w:val="0"/>
          <w:numId w:val="5"/>
        </w:numPr>
        <w:tabs>
          <w:tab w:val="left" w:pos="426"/>
        </w:tabs>
        <w:suppressAutoHyphens/>
        <w:snapToGrid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Marża określona przez Wykonawcę wynosi …….…. zł i jest stała przez cały okres realizacji zamówienia.</w:t>
      </w:r>
    </w:p>
    <w:p w:rsidR="009A13A4" w:rsidRPr="001F510A" w:rsidRDefault="009A13A4" w:rsidP="009A13A4">
      <w:pPr>
        <w:widowControl w:val="0"/>
        <w:numPr>
          <w:ilvl w:val="0"/>
          <w:numId w:val="5"/>
        </w:numPr>
        <w:tabs>
          <w:tab w:val="left" w:pos="426"/>
        </w:tabs>
        <w:suppressAutoHyphens/>
        <w:snapToGrid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Rabat określony przez Wykonawcę wynosi …….… zł i jest stały przez cały okres realizacji zamówienia.</w:t>
      </w:r>
    </w:p>
    <w:p w:rsidR="009A13A4" w:rsidRPr="001F510A" w:rsidRDefault="009A13A4" w:rsidP="009A13A4">
      <w:pPr>
        <w:widowControl w:val="0"/>
        <w:numPr>
          <w:ilvl w:val="0"/>
          <w:numId w:val="5"/>
        </w:numPr>
        <w:tabs>
          <w:tab w:val="left" w:pos="426"/>
        </w:tabs>
        <w:suppressAutoHyphens/>
        <w:snapToGrid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 xml:space="preserve">Strony ustalają, iż zmiany ceny uwzględniające postanowienia ust. 1-6 nie wymagają formy pisemnej. </w:t>
      </w:r>
    </w:p>
    <w:p w:rsidR="009A13A4" w:rsidRPr="001F510A" w:rsidRDefault="009A13A4" w:rsidP="009A13A4">
      <w:pPr>
        <w:widowControl w:val="0"/>
        <w:numPr>
          <w:ilvl w:val="0"/>
          <w:numId w:val="5"/>
        </w:numPr>
        <w:tabs>
          <w:tab w:val="left" w:pos="426"/>
        </w:tabs>
        <w:suppressAutoHyphens/>
        <w:snapToGrid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Jeżeli w okresie grzewczym Zamawiający zamówi mniej oleju opałowego niż to wynika z § 1, Wykonawcy będzie przysługiwało wynagrodzenie tylko za zamówiony i dostarczony olej opałowy.</w:t>
      </w:r>
    </w:p>
    <w:p w:rsidR="009A13A4" w:rsidRPr="001F510A" w:rsidRDefault="009A13A4" w:rsidP="009A13A4">
      <w:pPr>
        <w:widowControl w:val="0"/>
        <w:numPr>
          <w:ilvl w:val="0"/>
          <w:numId w:val="5"/>
        </w:numPr>
        <w:tabs>
          <w:tab w:val="left" w:pos="426"/>
        </w:tabs>
        <w:suppressAutoHyphens/>
        <w:snapToGrid w:val="0"/>
        <w:spacing w:before="120"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 xml:space="preserve">Łączna wysokość wynagrodzenia z tytułu świadczonych dostaw (wartość umowy) nie może przekroczyć w okresie jej trwania kwoty ……………………………. zł brutto </w:t>
      </w:r>
      <w:r w:rsidRPr="001F510A">
        <w:rPr>
          <w:rFonts w:ascii="Tahoma" w:eastAsia="Times New Roman" w:hAnsi="Tahoma" w:cs="Tahoma"/>
          <w:i/>
          <w:sz w:val="20"/>
          <w:szCs w:val="20"/>
          <w:lang w:eastAsia="pl-PL"/>
        </w:rPr>
        <w:t>(słownie: ………………………………………………..).</w:t>
      </w:r>
    </w:p>
    <w:p w:rsidR="009A13A4" w:rsidRPr="001F510A" w:rsidRDefault="009A13A4" w:rsidP="009A13A4">
      <w:pPr>
        <w:widowControl w:val="0"/>
        <w:numPr>
          <w:ilvl w:val="0"/>
          <w:numId w:val="5"/>
        </w:numPr>
        <w:tabs>
          <w:tab w:val="left" w:pos="426"/>
        </w:tabs>
        <w:suppressAutoHyphens/>
        <w:snapToGrid w:val="0"/>
        <w:spacing w:before="12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b/>
          <w:sz w:val="20"/>
          <w:szCs w:val="20"/>
          <w:lang w:eastAsia="pl-PL"/>
        </w:rPr>
        <w:t>Zamawiający zamierza zlecić do wykonania, co najmniej 60% maksymalnej wartości brutto umowy określonej w ust. 9.</w:t>
      </w:r>
    </w:p>
    <w:p w:rsidR="009A13A4" w:rsidRPr="001F510A" w:rsidRDefault="009A13A4" w:rsidP="009A13A4">
      <w:pPr>
        <w:widowControl w:val="0"/>
        <w:numPr>
          <w:ilvl w:val="0"/>
          <w:numId w:val="5"/>
        </w:numPr>
        <w:tabs>
          <w:tab w:val="left" w:pos="426"/>
        </w:tabs>
        <w:suppressAutoHyphens/>
        <w:snapToGrid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W razie niewyczerpania przez Zamawiającego, w okresie trwania niniejszej umowy kwoty określonej w ust. 9, z zachowaniem postanowienia ust. 10:</w:t>
      </w:r>
    </w:p>
    <w:p w:rsidR="009A13A4" w:rsidRPr="001F510A" w:rsidRDefault="009A13A4" w:rsidP="009A13A4">
      <w:pPr>
        <w:widowControl w:val="0"/>
        <w:snapToGrid w:val="0"/>
        <w:spacing w:before="200"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a) Wykonawcy nie przysługują roszczenia o wykonywanie dostaw;</w:t>
      </w:r>
    </w:p>
    <w:p w:rsidR="009A13A4" w:rsidRPr="001F510A" w:rsidRDefault="009A13A4" w:rsidP="009A13A4">
      <w:pPr>
        <w:widowControl w:val="0"/>
        <w:snapToGrid w:val="0"/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b) Wykonawcy nie przysługują od Zamawiającego jakiekolwiek roszczenia odszkodowawcze.</w:t>
      </w:r>
    </w:p>
    <w:p w:rsidR="009A13A4" w:rsidRPr="001F510A" w:rsidRDefault="009A13A4" w:rsidP="009A13A4">
      <w:pPr>
        <w:widowControl w:val="0"/>
        <w:numPr>
          <w:ilvl w:val="0"/>
          <w:numId w:val="5"/>
        </w:numPr>
        <w:tabs>
          <w:tab w:val="left" w:pos="426"/>
        </w:tabs>
        <w:suppressAutoHyphens/>
        <w:snapToGrid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Sytuacja określona w ust. 11 nie może być powodem odstąpienia od umowy z winy Zamawiającego.</w:t>
      </w:r>
    </w:p>
    <w:p w:rsidR="009A13A4" w:rsidRPr="001F510A" w:rsidRDefault="009A13A4" w:rsidP="009A13A4">
      <w:pPr>
        <w:widowControl w:val="0"/>
        <w:numPr>
          <w:ilvl w:val="0"/>
          <w:numId w:val="5"/>
        </w:numPr>
        <w:tabs>
          <w:tab w:val="left" w:pos="426"/>
        </w:tabs>
        <w:suppressAutoHyphens/>
        <w:snapToGrid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 xml:space="preserve">Wykonawca ponosi wszelkie wydatki, które są niezbędne i konieczne do należytego wykonania umowy, a Zamawiający nie ma obowiązku ich zwrotu. Wykonawca oświadcza, że wszelkie niezbędne wydatki i koszty związane z realizacją przedmiotu umowy zostały przez niego uwzględnione w cenie oferty stanowiącej wynagrodzenie, o którym mowa w ust. 1. </w:t>
      </w:r>
    </w:p>
    <w:p w:rsidR="009A13A4" w:rsidRPr="001F510A" w:rsidRDefault="009A13A4" w:rsidP="009A13A4">
      <w:pPr>
        <w:widowControl w:val="0"/>
        <w:snapToGrid w:val="0"/>
        <w:spacing w:before="340"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b/>
          <w:sz w:val="20"/>
          <w:szCs w:val="20"/>
          <w:lang w:eastAsia="pl-PL"/>
        </w:rPr>
        <w:t>§4</w:t>
      </w:r>
    </w:p>
    <w:p w:rsidR="009A13A4" w:rsidRPr="001F510A" w:rsidRDefault="009A13A4" w:rsidP="009A13A4">
      <w:pPr>
        <w:widowControl w:val="0"/>
        <w:snapToGrid w:val="0"/>
        <w:spacing w:before="120"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b/>
          <w:sz w:val="20"/>
          <w:szCs w:val="20"/>
          <w:lang w:eastAsia="pl-PL"/>
        </w:rPr>
        <w:t>Postanowienia dotyczące podwykonawców</w:t>
      </w:r>
    </w:p>
    <w:p w:rsidR="009A13A4" w:rsidRPr="001F510A" w:rsidRDefault="009A13A4" w:rsidP="009A13A4">
      <w:pPr>
        <w:widowControl w:val="0"/>
        <w:numPr>
          <w:ilvl w:val="3"/>
          <w:numId w:val="6"/>
        </w:numPr>
        <w:tabs>
          <w:tab w:val="left" w:pos="567"/>
        </w:tabs>
        <w:suppressAutoHyphens/>
        <w:autoSpaceDE w:val="0"/>
        <w:snapToGrid w:val="0"/>
        <w:spacing w:before="120"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 xml:space="preserve">Wykonawca - </w:t>
      </w:r>
      <w:r w:rsidRPr="001F510A">
        <w:rPr>
          <w:rFonts w:ascii="Tahoma" w:eastAsia="Times New Roman" w:hAnsi="Tahoma" w:cs="Tahoma"/>
          <w:b/>
          <w:sz w:val="20"/>
          <w:szCs w:val="20"/>
          <w:lang w:eastAsia="pl-PL"/>
        </w:rPr>
        <w:t>w zakresie wskazanym w ofercie</w:t>
      </w:r>
      <w:r w:rsidRPr="001F510A">
        <w:rPr>
          <w:rFonts w:ascii="Tahoma" w:eastAsia="Times New Roman" w:hAnsi="Tahoma" w:cs="Tahoma"/>
          <w:sz w:val="20"/>
          <w:szCs w:val="20"/>
          <w:lang w:eastAsia="pl-PL"/>
        </w:rPr>
        <w:t xml:space="preserve"> - powierza wykonanie przedmiotu umowy następującym podwykonawcom:</w:t>
      </w:r>
    </w:p>
    <w:p w:rsidR="009A13A4" w:rsidRPr="001F510A" w:rsidRDefault="009A13A4" w:rsidP="009A13A4">
      <w:pPr>
        <w:widowControl w:val="0"/>
        <w:numPr>
          <w:ilvl w:val="3"/>
          <w:numId w:val="7"/>
        </w:numPr>
        <w:tabs>
          <w:tab w:val="left" w:pos="1134"/>
        </w:tabs>
        <w:suppressAutoHyphens/>
        <w:autoSpaceDE w:val="0"/>
        <w:snapToGrid w:val="0"/>
        <w:spacing w:after="0" w:line="240" w:lineRule="auto"/>
        <w:ind w:left="1134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……………………………………………………………. (nazwa); </w:t>
      </w:r>
    </w:p>
    <w:p w:rsidR="009A13A4" w:rsidRPr="001F510A" w:rsidRDefault="009A13A4" w:rsidP="009A13A4">
      <w:pPr>
        <w:widowControl w:val="0"/>
        <w:snapToGrid w:val="0"/>
        <w:spacing w:after="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zakres wykonywanych czynności ………………………………………………………………………………………..</w:t>
      </w:r>
    </w:p>
    <w:p w:rsidR="009A13A4" w:rsidRPr="001F510A" w:rsidRDefault="009A13A4" w:rsidP="009A13A4">
      <w:pPr>
        <w:widowControl w:val="0"/>
        <w:snapToGrid w:val="0"/>
        <w:spacing w:after="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A13A4" w:rsidRPr="001F510A" w:rsidRDefault="009A13A4" w:rsidP="009A13A4">
      <w:pPr>
        <w:widowControl w:val="0"/>
        <w:numPr>
          <w:ilvl w:val="3"/>
          <w:numId w:val="7"/>
        </w:numPr>
        <w:tabs>
          <w:tab w:val="left" w:pos="1134"/>
        </w:tabs>
        <w:suppressAutoHyphens/>
        <w:autoSpaceDE w:val="0"/>
        <w:snapToGrid w:val="0"/>
        <w:spacing w:after="0" w:line="240" w:lineRule="auto"/>
        <w:ind w:left="1134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……………………………………………………………. (nazwa); </w:t>
      </w:r>
    </w:p>
    <w:p w:rsidR="009A13A4" w:rsidRPr="001F510A" w:rsidRDefault="009A13A4" w:rsidP="009A13A4">
      <w:pPr>
        <w:widowControl w:val="0"/>
        <w:snapToGrid w:val="0"/>
        <w:spacing w:after="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zakres wykonywanych czynności ……………………………………………………………………………………….</w:t>
      </w:r>
    </w:p>
    <w:p w:rsidR="009A13A4" w:rsidRPr="001F510A" w:rsidRDefault="009A13A4" w:rsidP="009A13A4">
      <w:pPr>
        <w:widowControl w:val="0"/>
        <w:numPr>
          <w:ilvl w:val="3"/>
          <w:numId w:val="7"/>
        </w:numPr>
        <w:tabs>
          <w:tab w:val="left" w:pos="1134"/>
        </w:tabs>
        <w:suppressAutoHyphens/>
        <w:autoSpaceDE w:val="0"/>
        <w:snapToGrid w:val="0"/>
        <w:spacing w:after="0" w:line="240" w:lineRule="auto"/>
        <w:ind w:left="1134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……………………………………………………………. (nazwa); </w:t>
      </w:r>
    </w:p>
    <w:p w:rsidR="009A13A4" w:rsidRPr="001F510A" w:rsidRDefault="009A13A4" w:rsidP="009A13A4">
      <w:pPr>
        <w:widowControl w:val="0"/>
        <w:snapToGrid w:val="0"/>
        <w:spacing w:after="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zakres wykonywanych czynności .………………………………………………………………………………………..</w:t>
      </w:r>
    </w:p>
    <w:p w:rsidR="009A13A4" w:rsidRPr="001F510A" w:rsidRDefault="009A13A4" w:rsidP="009A13A4">
      <w:pPr>
        <w:widowControl w:val="0"/>
        <w:numPr>
          <w:ilvl w:val="3"/>
          <w:numId w:val="6"/>
        </w:numPr>
        <w:tabs>
          <w:tab w:val="left" w:pos="567"/>
        </w:tabs>
        <w:suppressAutoHyphens/>
        <w:autoSpaceDE w:val="0"/>
        <w:snapToGrid w:val="0"/>
        <w:spacing w:before="120"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Umowy Wykonawcy z podwykonawcami winny być zawierane w formie pisemnej pod rygorem nieważności.</w:t>
      </w:r>
    </w:p>
    <w:p w:rsidR="009A13A4" w:rsidRPr="001F510A" w:rsidRDefault="009A13A4" w:rsidP="009A13A4">
      <w:pPr>
        <w:widowControl w:val="0"/>
        <w:numPr>
          <w:ilvl w:val="3"/>
          <w:numId w:val="6"/>
        </w:numPr>
        <w:tabs>
          <w:tab w:val="left" w:pos="567"/>
        </w:tabs>
        <w:suppressAutoHyphens/>
        <w:autoSpaceDE w:val="0"/>
        <w:snapToGrid w:val="0"/>
        <w:spacing w:before="120"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Po zawarciu niniejszej umowy Wykonawca nie może bez uprzedniej zgody Zamawiającego zawrzeć umowy o dostawy z podwykonawcą niewymienionym w ust. 1.</w:t>
      </w:r>
    </w:p>
    <w:p w:rsidR="009A13A4" w:rsidRPr="001F510A" w:rsidRDefault="009A13A4" w:rsidP="009A13A4">
      <w:pPr>
        <w:widowControl w:val="0"/>
        <w:numPr>
          <w:ilvl w:val="3"/>
          <w:numId w:val="6"/>
        </w:numPr>
        <w:tabs>
          <w:tab w:val="left" w:pos="567"/>
        </w:tabs>
        <w:suppressAutoHyphens/>
        <w:autoSpaceDE w:val="0"/>
        <w:snapToGrid w:val="0"/>
        <w:spacing w:before="120"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 xml:space="preserve">Wykonawca jest zobowiązany przedstawić Zamawiającemu projekt umowy na podwykonawstwo najpóźniej w dniu podpisania niniejszej umowy z Zamawiającym. Jeżeli Zamawiający nie wniesie sprzeciwu lub zastrzeżeń, w terminie do 14 dni od dnia otrzymania projektu umowy, uważa się, że wyraził zgodę na zawarcie umowy na podwykonawstwo w przedstawionej treści. </w:t>
      </w:r>
    </w:p>
    <w:p w:rsidR="009A13A4" w:rsidRPr="001F510A" w:rsidRDefault="009A13A4" w:rsidP="009A13A4">
      <w:pPr>
        <w:widowControl w:val="0"/>
        <w:numPr>
          <w:ilvl w:val="3"/>
          <w:numId w:val="6"/>
        </w:numPr>
        <w:tabs>
          <w:tab w:val="left" w:pos="567"/>
        </w:tabs>
        <w:suppressAutoHyphens/>
        <w:autoSpaceDE w:val="0"/>
        <w:snapToGrid w:val="0"/>
        <w:spacing w:before="120"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Wykonawca, w terminie najpóźniej do 3 dni od dnia podpisania umowy z podwykonawcą określonym w  ust. 1, przekaże Zamawiającemu jeden jej egzemplarz (dopuszczalna jest kserokopia, potwierdzona za zgodność z oryginałem) w celu załączenia do akt sprawy.</w:t>
      </w:r>
    </w:p>
    <w:p w:rsidR="009A13A4" w:rsidRPr="001F510A" w:rsidRDefault="009A13A4" w:rsidP="009A13A4">
      <w:pPr>
        <w:widowControl w:val="0"/>
        <w:numPr>
          <w:ilvl w:val="3"/>
          <w:numId w:val="6"/>
        </w:numPr>
        <w:tabs>
          <w:tab w:val="left" w:pos="567"/>
        </w:tabs>
        <w:suppressAutoHyphens/>
        <w:autoSpaceDE w:val="0"/>
        <w:snapToGrid w:val="0"/>
        <w:spacing w:before="120"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Zamawiający nie dopuszcza możliwości zlecania dalszego podwykonawstwa prac objętych umową.</w:t>
      </w:r>
    </w:p>
    <w:p w:rsidR="009A13A4" w:rsidRPr="001F510A" w:rsidRDefault="009A13A4" w:rsidP="009A13A4">
      <w:pPr>
        <w:widowControl w:val="0"/>
        <w:numPr>
          <w:ilvl w:val="3"/>
          <w:numId w:val="6"/>
        </w:numPr>
        <w:tabs>
          <w:tab w:val="left" w:pos="567"/>
        </w:tabs>
        <w:suppressAutoHyphens/>
        <w:autoSpaceDE w:val="0"/>
        <w:snapToGrid w:val="0"/>
        <w:spacing w:before="120"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W przypadku niedotrzymania obowiązku, o którym mowa w ust. 3, 4, 5 i 6 Zamawiający może odstąpić od umowy oraz żądać zapłaty przez Wykonawcę kar umownych określonych w § 9 umowy.</w:t>
      </w:r>
    </w:p>
    <w:p w:rsidR="009A13A4" w:rsidRPr="001F510A" w:rsidRDefault="009A13A4" w:rsidP="009A13A4">
      <w:pPr>
        <w:widowControl w:val="0"/>
        <w:numPr>
          <w:ilvl w:val="3"/>
          <w:numId w:val="6"/>
        </w:numPr>
        <w:tabs>
          <w:tab w:val="left" w:pos="567"/>
        </w:tabs>
        <w:suppressAutoHyphens/>
        <w:autoSpaceDE w:val="0"/>
        <w:snapToGrid w:val="0"/>
        <w:spacing w:before="120"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Wykonawca odpowiada za działanie podwykonawców jak za swoje własne.</w:t>
      </w:r>
    </w:p>
    <w:p w:rsidR="009A13A4" w:rsidRPr="001F510A" w:rsidRDefault="009A13A4" w:rsidP="009A13A4">
      <w:pPr>
        <w:widowControl w:val="0"/>
        <w:snapToGrid w:val="0"/>
        <w:spacing w:before="460"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b/>
          <w:sz w:val="20"/>
          <w:szCs w:val="20"/>
          <w:lang w:eastAsia="pl-PL"/>
        </w:rPr>
        <w:t>§ 5</w:t>
      </w:r>
    </w:p>
    <w:p w:rsidR="009A13A4" w:rsidRPr="001F510A" w:rsidRDefault="009A13A4" w:rsidP="009A13A4">
      <w:pPr>
        <w:widowControl w:val="0"/>
        <w:numPr>
          <w:ilvl w:val="0"/>
          <w:numId w:val="8"/>
        </w:numPr>
        <w:tabs>
          <w:tab w:val="num" w:pos="426"/>
        </w:tabs>
        <w:suppressAutoHyphens/>
        <w:snapToGrid w:val="0"/>
        <w:spacing w:before="120" w:after="60" w:line="240" w:lineRule="auto"/>
        <w:ind w:left="426" w:hanging="426"/>
        <w:jc w:val="both"/>
        <w:rPr>
          <w:rFonts w:ascii="Tahoma" w:eastAsia="Tahoma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 xml:space="preserve">Podstawą do wystawienia faktury VAT będą podpisane przez przedstawiciela Zamawiającego (zgodnie z § 6 ust. 2) </w:t>
      </w:r>
      <w:r w:rsidRPr="001F510A">
        <w:rPr>
          <w:rFonts w:ascii="Tahoma" w:eastAsia="Tahoma" w:hAnsi="Tahoma" w:cs="Tahoma"/>
          <w:sz w:val="20"/>
          <w:szCs w:val="20"/>
          <w:lang w:eastAsia="pl-PL"/>
        </w:rPr>
        <w:t>i przedstawiciela Wykonawcy protokoły odbioru wykonanych w danym miesiącu dostaw.</w:t>
      </w:r>
    </w:p>
    <w:p w:rsidR="009A13A4" w:rsidRPr="001F510A" w:rsidRDefault="009A13A4" w:rsidP="009A13A4">
      <w:pPr>
        <w:widowControl w:val="0"/>
        <w:numPr>
          <w:ilvl w:val="0"/>
          <w:numId w:val="8"/>
        </w:numPr>
        <w:tabs>
          <w:tab w:val="num" w:pos="426"/>
        </w:tabs>
        <w:suppressAutoHyphens/>
        <w:snapToGrid w:val="0"/>
        <w:spacing w:before="120" w:after="6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Wykonawca zobowiązany jest wystawić fakturę VAT w terminie 7 dni od dnia otrzymania podpisanego protokołu, o którym mowa w ust. 1.</w:t>
      </w:r>
    </w:p>
    <w:p w:rsidR="009A13A4" w:rsidRPr="001F510A" w:rsidRDefault="009A13A4" w:rsidP="009A13A4">
      <w:pPr>
        <w:widowControl w:val="0"/>
        <w:numPr>
          <w:ilvl w:val="0"/>
          <w:numId w:val="8"/>
        </w:numPr>
        <w:tabs>
          <w:tab w:val="num" w:pos="426"/>
        </w:tabs>
        <w:suppressAutoHyphens/>
        <w:snapToGrid w:val="0"/>
        <w:spacing w:before="120" w:after="6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 xml:space="preserve">Zapłata wynagrodzenia z tytułu zleceń jednostkowych wykonanych w danym miesiącu nastąpi w oparciu o fakturę VAT Wykonawcy wystawioną na podstawie protokołów wykonanych dostaw, o </w:t>
      </w:r>
      <w:r w:rsidRPr="001F510A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których mowa w ust.1, w ciągu 21 dni od dnia doręczenia Zamawiającemu faktury VAT wraz z:</w:t>
      </w:r>
    </w:p>
    <w:p w:rsidR="009A13A4" w:rsidRPr="001F510A" w:rsidRDefault="009A13A4" w:rsidP="009A13A4">
      <w:pPr>
        <w:widowControl w:val="0"/>
        <w:numPr>
          <w:ilvl w:val="1"/>
          <w:numId w:val="8"/>
        </w:numPr>
        <w:suppressAutoHyphens/>
        <w:autoSpaceDE w:val="0"/>
        <w:snapToGri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oświadczeniami podwykonawców o uregulowaniu wszystkich roszczeń z tytułu wykonywanych na zlecenie Wykonawcy usług</w:t>
      </w:r>
      <w:r w:rsidRPr="001F510A">
        <w:rPr>
          <w:rFonts w:ascii="Tahoma" w:eastAsia="Times New Roman" w:hAnsi="Tahoma" w:cs="Tahoma"/>
          <w:b/>
          <w:color w:val="000000"/>
          <w:sz w:val="20"/>
          <w:szCs w:val="20"/>
          <w:vertAlign w:val="superscript"/>
          <w:lang w:eastAsia="pl-PL"/>
        </w:rPr>
        <w:footnoteReference w:id="1"/>
      </w:r>
    </w:p>
    <w:p w:rsidR="009A13A4" w:rsidRPr="001F510A" w:rsidRDefault="009A13A4" w:rsidP="009A13A4">
      <w:pPr>
        <w:widowControl w:val="0"/>
        <w:numPr>
          <w:ilvl w:val="1"/>
          <w:numId w:val="8"/>
        </w:numPr>
        <w:suppressAutoHyphens/>
        <w:autoSpaceDE w:val="0"/>
        <w:snapToGri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protokołami odbioru </w:t>
      </w:r>
      <w:r w:rsidRPr="001F510A">
        <w:rPr>
          <w:rFonts w:ascii="Tahoma" w:eastAsia="Tahoma" w:hAnsi="Tahoma" w:cs="Tahoma"/>
          <w:sz w:val="20"/>
          <w:szCs w:val="20"/>
          <w:lang w:eastAsia="pl-PL"/>
        </w:rPr>
        <w:t>wykonanych w danym miesiącu dostaw</w:t>
      </w:r>
      <w:r w:rsidRPr="001F51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wraz z aktualnymi świadectwami jakości dostarczonego oleju opałowego do każdej dostawy</w:t>
      </w:r>
    </w:p>
    <w:p w:rsidR="009A13A4" w:rsidRPr="001F510A" w:rsidRDefault="009A13A4" w:rsidP="009A13A4">
      <w:pPr>
        <w:widowControl w:val="0"/>
        <w:numPr>
          <w:ilvl w:val="0"/>
          <w:numId w:val="8"/>
        </w:numPr>
        <w:tabs>
          <w:tab w:val="num" w:pos="426"/>
        </w:tabs>
        <w:suppressAutoHyphens/>
        <w:snapToGrid w:val="0"/>
        <w:spacing w:before="120" w:after="6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 xml:space="preserve">Faktura VAT </w:t>
      </w:r>
      <w:r w:rsidRPr="001F510A">
        <w:rPr>
          <w:rFonts w:ascii="Tahoma" w:eastAsia="Times New Roman" w:hAnsi="Tahoma" w:cs="Tahoma"/>
          <w:sz w:val="20"/>
          <w:szCs w:val="20"/>
          <w:u w:val="single"/>
          <w:lang w:eastAsia="pl-PL"/>
        </w:rPr>
        <w:t>wraz z załącznikami</w:t>
      </w:r>
      <w:r w:rsidRPr="001F510A">
        <w:rPr>
          <w:rFonts w:ascii="Tahoma" w:eastAsia="Times New Roman" w:hAnsi="Tahoma" w:cs="Tahoma"/>
          <w:sz w:val="20"/>
          <w:szCs w:val="20"/>
          <w:lang w:eastAsia="pl-PL"/>
        </w:rPr>
        <w:t xml:space="preserve"> powinna być złożona u Zamawiającego w dniach od 1 do 20 dnia każdego miesiąca, za dostawy wykonane w miesiącu poprzednim.</w:t>
      </w:r>
    </w:p>
    <w:p w:rsidR="009A13A4" w:rsidRPr="001F510A" w:rsidRDefault="009A13A4" w:rsidP="009A13A4">
      <w:pPr>
        <w:widowControl w:val="0"/>
        <w:numPr>
          <w:ilvl w:val="0"/>
          <w:numId w:val="8"/>
        </w:numPr>
        <w:tabs>
          <w:tab w:val="left" w:pos="426"/>
        </w:tabs>
        <w:suppressAutoHyphens/>
        <w:snapToGrid w:val="0"/>
        <w:spacing w:before="120" w:after="6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Za dostarczony olej Zamawiający zobowiązuje się dokonać zapłaty należności wyliczonej wg ceny obowiązującej z dnia nalewu do autocysterny na terminalu Wykonawcy, pod warunkiem zachowania postanowień § 3 umowy.</w:t>
      </w:r>
    </w:p>
    <w:p w:rsidR="009A13A4" w:rsidRPr="001F510A" w:rsidRDefault="009A13A4" w:rsidP="009A13A4">
      <w:pPr>
        <w:widowControl w:val="0"/>
        <w:shd w:val="clear" w:color="auto" w:fill="FFFFFF"/>
        <w:autoSpaceDE w:val="0"/>
        <w:snapToGrid w:val="0"/>
        <w:spacing w:after="0" w:line="278" w:lineRule="auto"/>
        <w:ind w:left="760"/>
        <w:jc w:val="center"/>
        <w:rPr>
          <w:rFonts w:ascii="Tahoma" w:eastAsia="Tahoma" w:hAnsi="Tahoma" w:cs="Tahoma"/>
          <w:b/>
          <w:bCs/>
          <w:sz w:val="20"/>
          <w:szCs w:val="20"/>
          <w:lang w:eastAsia="pl-PL"/>
        </w:rPr>
      </w:pPr>
      <w:r w:rsidRPr="001F510A">
        <w:rPr>
          <w:rFonts w:ascii="Tahoma" w:eastAsia="Tahoma" w:hAnsi="Tahoma" w:cs="Tahoma"/>
          <w:b/>
          <w:bCs/>
          <w:sz w:val="20"/>
          <w:szCs w:val="20"/>
          <w:lang w:eastAsia="pl-PL"/>
        </w:rPr>
        <w:t>§ 6</w:t>
      </w:r>
    </w:p>
    <w:p w:rsidR="009A13A4" w:rsidRPr="001F510A" w:rsidRDefault="009A13A4" w:rsidP="009A13A4">
      <w:pPr>
        <w:tabs>
          <w:tab w:val="left" w:pos="1080"/>
        </w:tabs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1F510A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Postanowienia dotyczące odbiorów</w:t>
      </w:r>
    </w:p>
    <w:p w:rsidR="009A13A4" w:rsidRPr="001F510A" w:rsidRDefault="009A13A4" w:rsidP="009A13A4">
      <w:pPr>
        <w:widowControl w:val="0"/>
        <w:snapToGrid w:val="0"/>
        <w:spacing w:after="0" w:line="278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A13A4" w:rsidRPr="001F510A" w:rsidRDefault="009A13A4" w:rsidP="009A13A4">
      <w:pPr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 xml:space="preserve">Wykonawca zobowiązany jest zawiadomić Zamawiającego najpóźniej z jednodniowym wyprzedzeniem o terminie realizacji zlecenia wraz z potwierdzeniem przybliżonego czasu dostawy </w:t>
      </w:r>
      <w:r w:rsidRPr="001F510A">
        <w:rPr>
          <w:rFonts w:ascii="Tahoma" w:eastAsia="Times New Roman" w:hAnsi="Tahoma" w:cs="Tahoma"/>
          <w:i/>
          <w:sz w:val="20"/>
          <w:szCs w:val="20"/>
          <w:lang w:eastAsia="pl-PL"/>
        </w:rPr>
        <w:t>(zawiadomienie nie wymaga formy pisemnej</w:t>
      </w: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).</w:t>
      </w:r>
    </w:p>
    <w:p w:rsidR="009A13A4" w:rsidRPr="001F510A" w:rsidRDefault="009A13A4" w:rsidP="009A13A4">
      <w:pPr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 xml:space="preserve">Odbiory wykonywanych zleceń jednostkowych dokonywane będą </w:t>
      </w:r>
      <w:r w:rsidRPr="001F510A">
        <w:rPr>
          <w:rFonts w:ascii="Tahoma" w:eastAsia="Tahoma" w:hAnsi="Tahoma" w:cs="Tahoma"/>
          <w:sz w:val="20"/>
          <w:szCs w:val="20"/>
          <w:lang w:eastAsia="pl-PL"/>
        </w:rPr>
        <w:t>na podstawie protokołu odbioru</w:t>
      </w:r>
      <w:r w:rsidRPr="001F510A">
        <w:rPr>
          <w:rFonts w:ascii="Tahoma" w:eastAsia="Times New Roman" w:hAnsi="Tahoma" w:cs="Tahoma"/>
          <w:sz w:val="20"/>
          <w:szCs w:val="20"/>
          <w:lang w:eastAsia="pl-PL"/>
        </w:rPr>
        <w:t xml:space="preserve"> przez </w:t>
      </w:r>
      <w:r w:rsidRPr="001F510A">
        <w:rPr>
          <w:rFonts w:ascii="Tahoma" w:eastAsia="Tahoma" w:hAnsi="Tahoma" w:cs="Tahoma"/>
          <w:sz w:val="20"/>
          <w:szCs w:val="20"/>
          <w:lang w:eastAsia="pl-PL"/>
        </w:rPr>
        <w:t>przedstawiciela Wykonawcy</w:t>
      </w:r>
      <w:r w:rsidRPr="001F510A">
        <w:rPr>
          <w:rFonts w:ascii="Tahoma" w:eastAsia="Times New Roman" w:hAnsi="Tahoma" w:cs="Tahoma"/>
          <w:sz w:val="20"/>
          <w:szCs w:val="20"/>
          <w:lang w:eastAsia="pl-PL"/>
        </w:rPr>
        <w:t xml:space="preserve"> oraz przedstawicieli Zamawiającego: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Krzysztofa Dubiela lub Anny Jasińskiej</w:t>
      </w:r>
      <w:r w:rsidRPr="001F510A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9A13A4" w:rsidRPr="001F510A" w:rsidRDefault="009A13A4" w:rsidP="009A13A4">
      <w:pPr>
        <w:widowControl w:val="0"/>
        <w:tabs>
          <w:tab w:val="left" w:pos="1276"/>
        </w:tabs>
        <w:snapToGrid w:val="0"/>
        <w:spacing w:before="120" w:after="0" w:line="278" w:lineRule="auto"/>
        <w:ind w:left="720"/>
        <w:jc w:val="both"/>
        <w:rPr>
          <w:rFonts w:ascii="Tahoma" w:eastAsia="Tahoma" w:hAnsi="Tahoma" w:cs="Tahoma"/>
          <w:sz w:val="20"/>
          <w:szCs w:val="20"/>
          <w:lang w:eastAsia="pl-PL"/>
        </w:rPr>
      </w:pPr>
    </w:p>
    <w:p w:rsidR="009A13A4" w:rsidRPr="001F510A" w:rsidRDefault="009A13A4" w:rsidP="009A13A4">
      <w:pPr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 xml:space="preserve">Do protokołu odbioru zlecenia jednostkowego zawierającego datę, rodzaj i ilość zamawianego oleju opałowego, oraz miejsce i termin dostawy Wykonawca dołączy aktualne świadectwo jakości dostarczonego oleju opałowego. </w:t>
      </w:r>
    </w:p>
    <w:p w:rsidR="009A13A4" w:rsidRPr="001F510A" w:rsidRDefault="009A13A4" w:rsidP="009A13A4">
      <w:pPr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Za datę wykonania zlecenia jednostkowego będącego przedmiotem zamówienia uważana będzie data faktycznej dostawy potwierdzona protokołem odbioru.</w:t>
      </w:r>
    </w:p>
    <w:p w:rsidR="009A13A4" w:rsidRPr="001F510A" w:rsidRDefault="009A13A4" w:rsidP="009A13A4">
      <w:pPr>
        <w:widowControl w:val="0"/>
        <w:shd w:val="clear" w:color="auto" w:fill="FFFFFF"/>
        <w:autoSpaceDE w:val="0"/>
        <w:snapToGrid w:val="0"/>
        <w:spacing w:after="0" w:line="278" w:lineRule="auto"/>
        <w:ind w:left="760"/>
        <w:jc w:val="center"/>
        <w:rPr>
          <w:rFonts w:ascii="Tahoma" w:eastAsia="Tahoma" w:hAnsi="Tahoma" w:cs="Tahoma"/>
          <w:b/>
          <w:bCs/>
          <w:sz w:val="20"/>
          <w:szCs w:val="20"/>
          <w:lang w:eastAsia="pl-PL"/>
        </w:rPr>
      </w:pPr>
    </w:p>
    <w:p w:rsidR="009A13A4" w:rsidRPr="001F510A" w:rsidRDefault="009A13A4" w:rsidP="009A13A4">
      <w:pPr>
        <w:widowControl w:val="0"/>
        <w:shd w:val="clear" w:color="auto" w:fill="FFFFFF"/>
        <w:autoSpaceDE w:val="0"/>
        <w:snapToGrid w:val="0"/>
        <w:spacing w:after="0" w:line="278" w:lineRule="auto"/>
        <w:ind w:left="760"/>
        <w:jc w:val="center"/>
        <w:rPr>
          <w:rFonts w:ascii="Tahoma" w:eastAsia="Tahoma" w:hAnsi="Tahoma" w:cs="Tahoma"/>
          <w:b/>
          <w:bCs/>
          <w:sz w:val="20"/>
          <w:szCs w:val="20"/>
          <w:lang w:eastAsia="pl-PL"/>
        </w:rPr>
      </w:pPr>
      <w:r w:rsidRPr="001F510A">
        <w:rPr>
          <w:rFonts w:ascii="Tahoma" w:eastAsia="Tahoma" w:hAnsi="Tahoma" w:cs="Tahoma"/>
          <w:b/>
          <w:bCs/>
          <w:sz w:val="20"/>
          <w:szCs w:val="20"/>
          <w:lang w:eastAsia="pl-PL"/>
        </w:rPr>
        <w:t>§ 7</w:t>
      </w:r>
    </w:p>
    <w:p w:rsidR="009A13A4" w:rsidRPr="001F510A" w:rsidRDefault="009A13A4" w:rsidP="009A13A4">
      <w:pPr>
        <w:tabs>
          <w:tab w:val="left" w:pos="1080"/>
        </w:tabs>
        <w:autoSpaceDE w:val="0"/>
        <w:autoSpaceDN w:val="0"/>
        <w:spacing w:after="0" w:line="240" w:lineRule="auto"/>
        <w:ind w:left="360"/>
        <w:jc w:val="center"/>
        <w:rPr>
          <w:rFonts w:ascii="Tahoma" w:eastAsia="Times New Roman" w:hAnsi="Tahoma" w:cs="Tahoma"/>
          <w:b/>
          <w:color w:val="FF0000"/>
          <w:sz w:val="20"/>
          <w:szCs w:val="20"/>
          <w:u w:val="single"/>
          <w:lang w:eastAsia="ar-SA"/>
        </w:rPr>
      </w:pPr>
      <w:r w:rsidRPr="001F510A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Postanowienia dotyczące reakcji na zgłoszone nieprawidłowości</w:t>
      </w:r>
    </w:p>
    <w:p w:rsidR="009A13A4" w:rsidRPr="001F510A" w:rsidRDefault="009A13A4" w:rsidP="009A13A4">
      <w:pPr>
        <w:autoSpaceDE w:val="0"/>
        <w:autoSpaceDN w:val="0"/>
        <w:spacing w:after="0" w:line="240" w:lineRule="auto"/>
        <w:ind w:left="360"/>
        <w:jc w:val="center"/>
        <w:rPr>
          <w:rFonts w:ascii="Tahoma" w:eastAsia="Times New Roman" w:hAnsi="Tahoma" w:cs="Tahoma"/>
          <w:b/>
          <w:color w:val="FF0000"/>
          <w:sz w:val="20"/>
          <w:szCs w:val="20"/>
          <w:u w:val="single"/>
          <w:lang w:eastAsia="ar-SA"/>
        </w:rPr>
      </w:pPr>
    </w:p>
    <w:p w:rsidR="009A13A4" w:rsidRPr="001F510A" w:rsidRDefault="009A13A4" w:rsidP="009A13A4">
      <w:pPr>
        <w:widowControl w:val="0"/>
        <w:numPr>
          <w:ilvl w:val="0"/>
          <w:numId w:val="10"/>
        </w:numPr>
        <w:snapToGrid w:val="0"/>
        <w:spacing w:before="60"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Czas</w:t>
      </w:r>
      <w:r w:rsidRPr="001F510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reakcji </w:t>
      </w: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Wykonawcy na zgłoszoną przez Zamawiającego nieprawidłowość wykonanego już (i wykonywanego) zlecenia jednostkowego, a ujawnioną w trakcie realizacji zlecenia jednostkowego oraz podczas odbiorów wyniesie</w:t>
      </w:r>
      <w:r w:rsidRPr="001F510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maksymalnie do 24 godzin od jej zgłoszenia</w:t>
      </w:r>
      <w:r w:rsidRPr="001F510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</w:p>
    <w:p w:rsidR="009A13A4" w:rsidRPr="001F510A" w:rsidRDefault="009A13A4" w:rsidP="009A13A4">
      <w:pPr>
        <w:widowControl w:val="0"/>
        <w:numPr>
          <w:ilvl w:val="0"/>
          <w:numId w:val="10"/>
        </w:numPr>
        <w:snapToGrid w:val="0"/>
        <w:spacing w:before="60"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Czas na usunięcie </w:t>
      </w: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zgłoszonej nieprawidłowości wykonanego już (i wykonywanego) zlecenia jednostkowego, dotyczącego przedmiotu zamówienia w trakcie realizacji zlecenia jednostkowego oraz podczas odbiorów, wyniesie</w:t>
      </w:r>
      <w:r w:rsidRPr="001F510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maksymalnie do 24 godzin od jej zgłoszenia </w:t>
      </w: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chyba, że z przyczyn technicznych jej usunięcie w w/w terminie będzie niemożliwe. Wówczas Zamawiający i Wykonawca ustalą ostateczny, możliwy ze względu na uwarunkowania techniczne, termin usunięcia zgłoszonych wad.</w:t>
      </w:r>
    </w:p>
    <w:p w:rsidR="009A13A4" w:rsidRPr="001F510A" w:rsidRDefault="009A13A4" w:rsidP="009A13A4">
      <w:pPr>
        <w:widowControl w:val="0"/>
        <w:numPr>
          <w:ilvl w:val="0"/>
          <w:numId w:val="10"/>
        </w:numPr>
        <w:snapToGrid w:val="0"/>
        <w:spacing w:before="60"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Wykonawca jest odpowiedzialny względem Zamawiającego za wszelkie nieprawidłowości w wykonaniu przedmiotu umowy, w tym w wykonaniu zlecenia jednostkowego.</w:t>
      </w:r>
    </w:p>
    <w:p w:rsidR="009A13A4" w:rsidRPr="001F510A" w:rsidRDefault="009A13A4" w:rsidP="009A13A4">
      <w:pPr>
        <w:widowControl w:val="0"/>
        <w:numPr>
          <w:ilvl w:val="0"/>
          <w:numId w:val="11"/>
        </w:numPr>
        <w:shd w:val="clear" w:color="auto" w:fill="FFFFFF"/>
        <w:tabs>
          <w:tab w:val="left" w:pos="8880"/>
        </w:tabs>
        <w:snapToGrid w:val="0"/>
        <w:spacing w:before="60" w:after="60" w:line="240" w:lineRule="auto"/>
        <w:ind w:left="1100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zgłoszenie nieprawidłowości ma być dokonane drogą pisemną. Strony dopuszczają zgłoszenie faksem lub drogą elektroniczną;</w:t>
      </w:r>
    </w:p>
    <w:p w:rsidR="009A13A4" w:rsidRPr="001F510A" w:rsidRDefault="009A13A4" w:rsidP="009A13A4">
      <w:pPr>
        <w:widowControl w:val="0"/>
        <w:numPr>
          <w:ilvl w:val="0"/>
          <w:numId w:val="11"/>
        </w:numPr>
        <w:shd w:val="clear" w:color="auto" w:fill="FFFFFF"/>
        <w:tabs>
          <w:tab w:val="left" w:pos="8880"/>
        </w:tabs>
        <w:snapToGrid w:val="0"/>
        <w:spacing w:before="60" w:after="60" w:line="240" w:lineRule="auto"/>
        <w:ind w:left="1100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usunięcie zgłoszonych nieprawidłowości zostanie potwierdzone protokołem usunięcia nieprawidłowości podpisanym przez Wykonawcę i Zamawiającego;</w:t>
      </w:r>
    </w:p>
    <w:p w:rsidR="009A13A4" w:rsidRPr="001F510A" w:rsidRDefault="009A13A4" w:rsidP="009A13A4">
      <w:pPr>
        <w:widowControl w:val="0"/>
        <w:numPr>
          <w:ilvl w:val="0"/>
          <w:numId w:val="11"/>
        </w:numPr>
        <w:shd w:val="clear" w:color="auto" w:fill="FFFFFF"/>
        <w:tabs>
          <w:tab w:val="left" w:pos="8880"/>
        </w:tabs>
        <w:snapToGrid w:val="0"/>
        <w:spacing w:before="60" w:after="60" w:line="240" w:lineRule="auto"/>
        <w:ind w:left="1100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Wykonawca jest zobowiązany do usuwania w sposób terminowy i na swój wyłączny koszt nieprawidłowości powstałych z jego winy w czasie realizacji przedmiotu umowy, jak również po jego zakończeniu;</w:t>
      </w:r>
    </w:p>
    <w:p w:rsidR="009A13A4" w:rsidRPr="001F510A" w:rsidRDefault="009A13A4" w:rsidP="009A13A4">
      <w:pPr>
        <w:widowControl w:val="0"/>
        <w:numPr>
          <w:ilvl w:val="0"/>
          <w:numId w:val="11"/>
        </w:numPr>
        <w:shd w:val="clear" w:color="auto" w:fill="FFFFFF"/>
        <w:tabs>
          <w:tab w:val="left" w:pos="8880"/>
        </w:tabs>
        <w:snapToGrid w:val="0"/>
        <w:spacing w:before="60" w:after="60" w:line="240" w:lineRule="auto"/>
        <w:ind w:left="1100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 xml:space="preserve">jeżeli Wykonawca nie usunie nieprawidłowości w terminie określonym w ust. 2, to </w:t>
      </w:r>
      <w:r w:rsidRPr="001F510A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Zamawiający uprawniony jest usunąć tę nieprawidłowość we własnym zakresie na koszt i niebezpieczeństwo Wykonawcy. </w:t>
      </w:r>
    </w:p>
    <w:p w:rsidR="009A13A4" w:rsidRPr="001F510A" w:rsidRDefault="009A13A4" w:rsidP="009A13A4">
      <w:pPr>
        <w:widowControl w:val="0"/>
        <w:numPr>
          <w:ilvl w:val="0"/>
          <w:numId w:val="10"/>
        </w:numPr>
        <w:snapToGrid w:val="0"/>
        <w:spacing w:before="6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Wykonawca gwarantuje, poprzez analizy wykonane na każdej partii oleju, że towar będzie zgodny z warunkami jakościowymi podanymi w § 1 ust.2.</w:t>
      </w:r>
    </w:p>
    <w:p w:rsidR="009A13A4" w:rsidRPr="001F510A" w:rsidRDefault="009A13A4" w:rsidP="009A13A4">
      <w:pPr>
        <w:widowControl w:val="0"/>
        <w:numPr>
          <w:ilvl w:val="0"/>
          <w:numId w:val="10"/>
        </w:numPr>
        <w:shd w:val="clear" w:color="auto" w:fill="FFFFFF"/>
        <w:snapToGrid w:val="0"/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  <w:r w:rsidRPr="001F510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Wykonawca jest zobowiązany do terminowego wykonania dostaw. </w:t>
      </w:r>
    </w:p>
    <w:p w:rsidR="009A13A4" w:rsidRPr="001F510A" w:rsidRDefault="009A13A4" w:rsidP="009A13A4">
      <w:pPr>
        <w:widowControl w:val="0"/>
        <w:numPr>
          <w:ilvl w:val="0"/>
          <w:numId w:val="10"/>
        </w:numPr>
        <w:shd w:val="clear" w:color="auto" w:fill="FFFFFF"/>
        <w:snapToGrid w:val="0"/>
        <w:spacing w:before="60"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Zamawiający zastrzega sobie prawo poddania kontroli laboratoryjnej losowo wybranej próbki oleju opałowego dostarczonego przez Wykonawcę bez powiadomienia Wykonawcy, w celu kontroli jakościowej w zakresie zgodności dostarczonego i wykorzystywanego oleju opałowego z właściwościami fizyko – chemicznymi określonymi w § 1 umowy.</w:t>
      </w:r>
    </w:p>
    <w:p w:rsidR="009A13A4" w:rsidRPr="001F510A" w:rsidRDefault="009A13A4" w:rsidP="009A13A4">
      <w:pPr>
        <w:widowControl w:val="0"/>
        <w:numPr>
          <w:ilvl w:val="0"/>
          <w:numId w:val="10"/>
        </w:numPr>
        <w:shd w:val="clear" w:color="auto" w:fill="FFFFFF"/>
        <w:snapToGrid w:val="0"/>
        <w:spacing w:before="60"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Badania wykonywane będą w laboratorium Wykonawcy lub w niezależnym laboratorium Instytutu Chemii i Technologii Nafty i Węgla Politechniki Wrocławskiej. Wybór laboratorium, spośród określonych wyżej, należy do Zamawiającego, który może zażądać wykonania badań w obydwu ośrodkach jednocześnie.</w:t>
      </w:r>
    </w:p>
    <w:p w:rsidR="009A13A4" w:rsidRPr="001F510A" w:rsidRDefault="009A13A4" w:rsidP="009A13A4">
      <w:pPr>
        <w:widowControl w:val="0"/>
        <w:numPr>
          <w:ilvl w:val="0"/>
          <w:numId w:val="10"/>
        </w:numPr>
        <w:shd w:val="clear" w:color="auto" w:fill="FFFFFF"/>
        <w:snapToGrid w:val="0"/>
        <w:spacing w:before="60"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Ujawnienie przy pomocy badań laboratoryjnych niezgodności parametrów określających właściwości próbki oleju opałowego danej dostawy z parametrami określonymi w umowie, będzie uznane za nienależyte wykonanie umowy i będzie podlegało reklamacji, zgodnie z terminami określonymi w § 7.</w:t>
      </w:r>
    </w:p>
    <w:p w:rsidR="009A13A4" w:rsidRPr="001F510A" w:rsidRDefault="009A13A4" w:rsidP="009A13A4">
      <w:pPr>
        <w:widowControl w:val="0"/>
        <w:numPr>
          <w:ilvl w:val="0"/>
          <w:numId w:val="10"/>
        </w:numPr>
        <w:shd w:val="clear" w:color="auto" w:fill="FFFFFF"/>
        <w:snapToGrid w:val="0"/>
        <w:spacing w:before="60"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W przypadku reklamacji przez Zamawiającego jakości oleju, Wykonawca wyraża zgodę na wykonanie dokładnych badań w niezależnym laboratorium. Koszt wykonania badań obciąża stronę w zależności od jego wyniku.</w:t>
      </w:r>
    </w:p>
    <w:p w:rsidR="009A13A4" w:rsidRPr="001F510A" w:rsidRDefault="009A13A4" w:rsidP="009A13A4">
      <w:pPr>
        <w:widowControl w:val="0"/>
        <w:numPr>
          <w:ilvl w:val="0"/>
          <w:numId w:val="10"/>
        </w:numPr>
        <w:shd w:val="clear" w:color="auto" w:fill="FFFFFF"/>
        <w:snapToGrid w:val="0"/>
        <w:spacing w:before="60"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W przypadku reklamacji jakościowej lub ilościowej Wykonawca zobowiązuje się maksymalnie w ciągu 24 godzin od zgłoszenia reklamacji dostarczyć odpowiednią, zgodną z zamówieniem ilość oleju opałowego wolnego od wad lub brakującego w przypadku reklamacji ilościowej.</w:t>
      </w:r>
    </w:p>
    <w:p w:rsidR="009A13A4" w:rsidRPr="001F510A" w:rsidRDefault="009A13A4" w:rsidP="009A13A4">
      <w:pPr>
        <w:widowControl w:val="0"/>
        <w:numPr>
          <w:ilvl w:val="0"/>
          <w:numId w:val="10"/>
        </w:numPr>
        <w:shd w:val="clear" w:color="auto" w:fill="FFFFFF"/>
        <w:snapToGrid w:val="0"/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W przypadku, gdy wadliwy olej zostanie wlany do zbiorników Zamawiającego, w których będzie znajdować się olej, Wykonawca będzie zobowiązany na swój koszt wymienić cały olej, zgodnie z ilością znajdującą się</w:t>
      </w:r>
      <w:r w:rsidRPr="001F510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w zbiorniku po jego wypełnieniu przez Wykonawcę.</w:t>
      </w:r>
      <w:r w:rsidRPr="001F510A">
        <w:rPr>
          <w:rFonts w:ascii="Tahoma" w:eastAsia="Tahoma" w:hAnsi="Tahoma" w:cs="Tahoma"/>
          <w:bCs/>
          <w:sz w:val="20"/>
          <w:szCs w:val="20"/>
          <w:lang w:eastAsia="pl-PL"/>
        </w:rPr>
        <w:t xml:space="preserve">  </w:t>
      </w:r>
    </w:p>
    <w:p w:rsidR="009A13A4" w:rsidRPr="001F510A" w:rsidRDefault="009A13A4" w:rsidP="009A13A4">
      <w:pPr>
        <w:widowControl w:val="0"/>
        <w:snapToGrid w:val="0"/>
        <w:spacing w:before="320" w:after="0" w:line="240" w:lineRule="auto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b/>
          <w:sz w:val="20"/>
          <w:szCs w:val="20"/>
          <w:lang w:eastAsia="pl-PL"/>
        </w:rPr>
        <w:t>§ 8</w:t>
      </w:r>
    </w:p>
    <w:p w:rsidR="009A13A4" w:rsidRPr="001F510A" w:rsidRDefault="009A13A4" w:rsidP="009A13A4">
      <w:pPr>
        <w:widowControl w:val="0"/>
        <w:numPr>
          <w:ilvl w:val="0"/>
          <w:numId w:val="12"/>
        </w:numPr>
        <w:suppressAutoHyphens/>
        <w:overflowPunct w:val="0"/>
        <w:autoSpaceDE w:val="0"/>
        <w:snapToGrid w:val="0"/>
        <w:spacing w:before="120" w:after="12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Oprócz przypadków wymienionych w przepisach Kodeksu Cywilnego Zamawiającemu przysługuje prawo odstąpienia od umowy:</w:t>
      </w:r>
    </w:p>
    <w:p w:rsidR="009A13A4" w:rsidRPr="001F510A" w:rsidRDefault="009A13A4" w:rsidP="009A13A4">
      <w:pPr>
        <w:widowControl w:val="0"/>
        <w:numPr>
          <w:ilvl w:val="1"/>
          <w:numId w:val="8"/>
        </w:numPr>
        <w:tabs>
          <w:tab w:val="num" w:pos="1134"/>
        </w:tabs>
        <w:suppressAutoHyphens/>
        <w:overflowPunct w:val="0"/>
        <w:autoSpaceDE w:val="0"/>
        <w:snapToGrid w:val="0"/>
        <w:spacing w:before="120" w:after="120" w:line="240" w:lineRule="auto"/>
        <w:ind w:left="1134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w razie utraty przez Wykonawcę uprawnień niezbędnych do realizacji obowiązków wynikających z niniejszej umowy (np. utrata koncesji);</w:t>
      </w:r>
    </w:p>
    <w:p w:rsidR="009A13A4" w:rsidRPr="001F510A" w:rsidRDefault="009A13A4" w:rsidP="009A13A4">
      <w:pPr>
        <w:widowControl w:val="0"/>
        <w:numPr>
          <w:ilvl w:val="1"/>
          <w:numId w:val="8"/>
        </w:numPr>
        <w:tabs>
          <w:tab w:val="num" w:pos="1134"/>
        </w:tabs>
        <w:suppressAutoHyphens/>
        <w:overflowPunct w:val="0"/>
        <w:autoSpaceDE w:val="0"/>
        <w:snapToGrid w:val="0"/>
        <w:spacing w:before="120" w:after="120" w:line="240" w:lineRule="auto"/>
        <w:ind w:left="1134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 xml:space="preserve">w razie wystąpienia istotnej zmiany okoliczności powodujących, że wykonanie umowy nie leży </w:t>
      </w:r>
      <w:r w:rsidRPr="001F510A">
        <w:rPr>
          <w:rFonts w:ascii="Tahoma" w:eastAsia="Times New Roman" w:hAnsi="Tahoma" w:cs="Tahoma"/>
          <w:sz w:val="20"/>
          <w:szCs w:val="20"/>
          <w:lang w:eastAsia="pl-PL"/>
        </w:rPr>
        <w:br/>
        <w:t>w interesie publicznym, czego nie można było przewidzieć w chwili zawarcia umowy, odstąpienie od umowy w tym przypadku może nastąpić w terminie 30 dni od powzięcia przez Zamawiającego wiadomości o powyższych okolicznościach,</w:t>
      </w:r>
    </w:p>
    <w:p w:rsidR="009A13A4" w:rsidRPr="001F510A" w:rsidRDefault="009A13A4" w:rsidP="009A13A4">
      <w:pPr>
        <w:widowControl w:val="0"/>
        <w:numPr>
          <w:ilvl w:val="1"/>
          <w:numId w:val="8"/>
        </w:numPr>
        <w:tabs>
          <w:tab w:val="num" w:pos="1134"/>
        </w:tabs>
        <w:suppressAutoHyphens/>
        <w:overflowPunct w:val="0"/>
        <w:autoSpaceDE w:val="0"/>
        <w:snapToGrid w:val="0"/>
        <w:spacing w:before="120" w:after="120" w:line="240" w:lineRule="auto"/>
        <w:ind w:left="1134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gdy  nastąpi rozwiązanie lub otwarcie likwidacji przedsiębiorstwa Wykonawcy,</w:t>
      </w:r>
    </w:p>
    <w:p w:rsidR="009A13A4" w:rsidRPr="001F510A" w:rsidRDefault="009A13A4" w:rsidP="009A13A4">
      <w:pPr>
        <w:widowControl w:val="0"/>
        <w:numPr>
          <w:ilvl w:val="1"/>
          <w:numId w:val="8"/>
        </w:numPr>
        <w:tabs>
          <w:tab w:val="num" w:pos="1134"/>
        </w:tabs>
        <w:suppressAutoHyphens/>
        <w:overflowPunct w:val="0"/>
        <w:autoSpaceDE w:val="0"/>
        <w:snapToGrid w:val="0"/>
        <w:spacing w:before="120" w:after="120" w:line="240" w:lineRule="auto"/>
        <w:ind w:left="1134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zajęcia majątku Wykonawcy w toku postępowania egzekucyjnego, </w:t>
      </w:r>
    </w:p>
    <w:p w:rsidR="009A13A4" w:rsidRPr="001F510A" w:rsidRDefault="009A13A4" w:rsidP="009A13A4">
      <w:pPr>
        <w:widowControl w:val="0"/>
        <w:numPr>
          <w:ilvl w:val="1"/>
          <w:numId w:val="8"/>
        </w:numPr>
        <w:tabs>
          <w:tab w:val="num" w:pos="1134"/>
        </w:tabs>
        <w:suppressAutoHyphens/>
        <w:overflowPunct w:val="0"/>
        <w:autoSpaceDE w:val="0"/>
        <w:snapToGrid w:val="0"/>
        <w:spacing w:before="120" w:after="120" w:line="240" w:lineRule="auto"/>
        <w:ind w:left="1134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gdy Wykonawca bez uzasadnionych przyczyn nie kontynuuje usług przez okres dłuższy niż 7 dni mimo pisemnego wezwania Zamawiającego.</w:t>
      </w:r>
    </w:p>
    <w:p w:rsidR="009A13A4" w:rsidRPr="001F510A" w:rsidRDefault="009A13A4" w:rsidP="009A13A4">
      <w:pPr>
        <w:widowControl w:val="0"/>
        <w:numPr>
          <w:ilvl w:val="0"/>
          <w:numId w:val="12"/>
        </w:numPr>
        <w:suppressAutoHyphens/>
        <w:overflowPunct w:val="0"/>
        <w:autoSpaceDE w:val="0"/>
        <w:snapToGrid w:val="0"/>
        <w:spacing w:before="120" w:after="12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 xml:space="preserve">W przypadkach określonych w ust. 1 pkt 2-5  oraz w § 4 ust. 7 Zamawiający może skorzystać z prawa odstąpienia od umowy w terminie do 4 miesięcy od chwili powzięcia wiadomości o okolicznościach uzasadniających odstąpienie. </w:t>
      </w:r>
    </w:p>
    <w:p w:rsidR="009A13A4" w:rsidRPr="001F510A" w:rsidRDefault="009A13A4" w:rsidP="009A13A4">
      <w:pPr>
        <w:widowControl w:val="0"/>
        <w:numPr>
          <w:ilvl w:val="0"/>
          <w:numId w:val="12"/>
        </w:numPr>
        <w:suppressAutoHyphens/>
        <w:overflowPunct w:val="0"/>
        <w:autoSpaceDE w:val="0"/>
        <w:snapToGrid w:val="0"/>
        <w:spacing w:before="120" w:after="12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W przypadku wykonania zlecenia jednostkowego w sposób sprzeczny z umową, polegający na:</w:t>
      </w:r>
    </w:p>
    <w:p w:rsidR="009A13A4" w:rsidRPr="001F510A" w:rsidRDefault="009A13A4" w:rsidP="009A13A4">
      <w:pPr>
        <w:widowControl w:val="0"/>
        <w:numPr>
          <w:ilvl w:val="0"/>
          <w:numId w:val="13"/>
        </w:numPr>
        <w:tabs>
          <w:tab w:val="left" w:pos="993"/>
        </w:tabs>
        <w:suppressAutoHyphens/>
        <w:overflowPunct w:val="0"/>
        <w:autoSpaceDE w:val="0"/>
        <w:snapToGrid w:val="0"/>
        <w:spacing w:before="120" w:after="120" w:line="240" w:lineRule="auto"/>
        <w:ind w:left="993" w:hanging="368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niezrealizowaniu przez Wykonawcę usługi, gdy opóźnienie przekroczy 10 dni (z zachowaniem prawa do kary umownej);</w:t>
      </w:r>
    </w:p>
    <w:p w:rsidR="009A13A4" w:rsidRPr="001F510A" w:rsidRDefault="009A13A4" w:rsidP="009A13A4">
      <w:pPr>
        <w:widowControl w:val="0"/>
        <w:numPr>
          <w:ilvl w:val="0"/>
          <w:numId w:val="13"/>
        </w:numPr>
        <w:tabs>
          <w:tab w:val="left" w:pos="993"/>
        </w:tabs>
        <w:suppressAutoHyphens/>
        <w:overflowPunct w:val="0"/>
        <w:autoSpaceDE w:val="0"/>
        <w:snapToGrid w:val="0"/>
        <w:spacing w:before="120" w:after="120" w:line="240" w:lineRule="auto"/>
        <w:ind w:left="993" w:hanging="368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a także w razie kolejnego – drugiego nienależytego zrealizowania usługi;</w:t>
      </w:r>
    </w:p>
    <w:p w:rsidR="009A13A4" w:rsidRPr="001F510A" w:rsidRDefault="009A13A4" w:rsidP="009A13A4">
      <w:pPr>
        <w:suppressAutoHyphens/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F510A">
        <w:rPr>
          <w:rFonts w:ascii="Tahoma" w:eastAsia="Times New Roman" w:hAnsi="Tahoma" w:cs="Tahoma"/>
          <w:sz w:val="20"/>
          <w:szCs w:val="20"/>
          <w:lang w:eastAsia="ar-SA"/>
        </w:rPr>
        <w:t>Zamawiający może skorzystać z prawa odstąpienia od umowy w terminie do 30 dni od chwili powzięcia wiadomości o okolicznościach uzasadniających odstąpienie.</w:t>
      </w:r>
    </w:p>
    <w:p w:rsidR="009A13A4" w:rsidRPr="001F510A" w:rsidRDefault="009A13A4" w:rsidP="009A13A4">
      <w:pPr>
        <w:widowControl w:val="0"/>
        <w:numPr>
          <w:ilvl w:val="0"/>
          <w:numId w:val="12"/>
        </w:numPr>
        <w:suppressAutoHyphens/>
        <w:overflowPunct w:val="0"/>
        <w:autoSpaceDE w:val="0"/>
        <w:snapToGrid w:val="0"/>
        <w:spacing w:before="120" w:after="12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Wykonawcy przysługuje prawo odstąpienia od umowy w przypadkach, gdy: </w:t>
      </w:r>
    </w:p>
    <w:p w:rsidR="009A13A4" w:rsidRPr="001F510A" w:rsidRDefault="009A13A4" w:rsidP="009A13A4">
      <w:pPr>
        <w:widowControl w:val="0"/>
        <w:numPr>
          <w:ilvl w:val="0"/>
          <w:numId w:val="14"/>
        </w:numPr>
        <w:tabs>
          <w:tab w:val="left" w:pos="993"/>
        </w:tabs>
        <w:suppressAutoHyphens/>
        <w:overflowPunct w:val="0"/>
        <w:autoSpaceDE w:val="0"/>
        <w:snapToGrid w:val="0"/>
        <w:spacing w:before="120" w:after="12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Zamawiający nie wywiązuje się z obowiązku zapłaty należności mimo upływu dodatkowego miesięcznego terminu od upływu terminu zapłaty wynagrodzenia wynikającego z faktur VAT,</w:t>
      </w:r>
    </w:p>
    <w:p w:rsidR="009A13A4" w:rsidRPr="001F510A" w:rsidRDefault="009A13A4" w:rsidP="009A13A4">
      <w:pPr>
        <w:widowControl w:val="0"/>
        <w:numPr>
          <w:ilvl w:val="0"/>
          <w:numId w:val="14"/>
        </w:numPr>
        <w:tabs>
          <w:tab w:val="left" w:pos="993"/>
        </w:tabs>
        <w:suppressAutoHyphens/>
        <w:overflowPunct w:val="0"/>
        <w:autoSpaceDE w:val="0"/>
        <w:snapToGrid w:val="0"/>
        <w:spacing w:before="120" w:after="12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Zamawiający zawiadomi Wykonawcę, że wobec zaistniałej uprzednio nieprzewidzianej przyczyny, nie będzie mógł spełnić swoich zobowiązań wobec Wykonawcy.</w:t>
      </w:r>
    </w:p>
    <w:p w:rsidR="009A13A4" w:rsidRPr="001F510A" w:rsidRDefault="009A13A4" w:rsidP="009A13A4">
      <w:pPr>
        <w:widowControl w:val="0"/>
        <w:numPr>
          <w:ilvl w:val="0"/>
          <w:numId w:val="12"/>
        </w:numPr>
        <w:suppressAutoHyphens/>
        <w:overflowPunct w:val="0"/>
        <w:autoSpaceDE w:val="0"/>
        <w:snapToGrid w:val="0"/>
        <w:spacing w:before="120" w:after="12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Odstąpienie od umowy powinno nastąpić na piśmie pod rygorem nieważności i powinno zawierać uzasadnienie.</w:t>
      </w:r>
    </w:p>
    <w:p w:rsidR="009A13A4" w:rsidRPr="001F510A" w:rsidRDefault="009A13A4" w:rsidP="009A13A4">
      <w:pPr>
        <w:widowControl w:val="0"/>
        <w:snapToGrid w:val="0"/>
        <w:spacing w:before="60"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9A13A4" w:rsidRPr="001F510A" w:rsidRDefault="009A13A4" w:rsidP="009A13A4">
      <w:pPr>
        <w:widowControl w:val="0"/>
        <w:snapToGrid w:val="0"/>
        <w:spacing w:before="60"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b/>
          <w:sz w:val="20"/>
          <w:szCs w:val="20"/>
          <w:lang w:eastAsia="pl-PL"/>
        </w:rPr>
        <w:t>§ 9</w:t>
      </w:r>
    </w:p>
    <w:p w:rsidR="009A13A4" w:rsidRPr="001F510A" w:rsidRDefault="009A13A4" w:rsidP="009A13A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Postanowienia dotyczące kar umownych</w:t>
      </w:r>
    </w:p>
    <w:p w:rsidR="009A13A4" w:rsidRPr="001F510A" w:rsidRDefault="009A13A4" w:rsidP="009A13A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9A13A4" w:rsidRPr="001F510A" w:rsidRDefault="009A13A4" w:rsidP="009A13A4">
      <w:pPr>
        <w:widowControl w:val="0"/>
        <w:numPr>
          <w:ilvl w:val="4"/>
          <w:numId w:val="3"/>
        </w:numPr>
        <w:shd w:val="clear" w:color="auto" w:fill="FFFFFF"/>
        <w:tabs>
          <w:tab w:val="num" w:pos="400"/>
        </w:tabs>
        <w:autoSpaceDE w:val="0"/>
        <w:snapToGrid w:val="0"/>
        <w:spacing w:after="0" w:line="278" w:lineRule="auto"/>
        <w:ind w:left="400"/>
        <w:jc w:val="both"/>
        <w:rPr>
          <w:rFonts w:ascii="Tahoma" w:eastAsia="Tahoma" w:hAnsi="Tahoma" w:cs="Tahoma"/>
          <w:sz w:val="20"/>
          <w:szCs w:val="20"/>
          <w:lang w:eastAsia="pl-PL"/>
        </w:rPr>
      </w:pPr>
      <w:r w:rsidRPr="001F510A">
        <w:rPr>
          <w:rFonts w:ascii="Tahoma" w:eastAsia="Tahoma" w:hAnsi="Tahoma" w:cs="Tahoma"/>
          <w:sz w:val="20"/>
          <w:szCs w:val="20"/>
          <w:lang w:eastAsia="pl-PL"/>
        </w:rPr>
        <w:t>Wykonawca  zapłaci Zamawiającemu karę umowną:</w:t>
      </w:r>
    </w:p>
    <w:p w:rsidR="009A13A4" w:rsidRPr="001F510A" w:rsidRDefault="009A13A4" w:rsidP="009A13A4">
      <w:pPr>
        <w:widowControl w:val="0"/>
        <w:shd w:val="clear" w:color="auto" w:fill="FFFFFF"/>
        <w:autoSpaceDE w:val="0"/>
        <w:snapToGrid w:val="0"/>
        <w:spacing w:after="0" w:line="278" w:lineRule="auto"/>
        <w:ind w:left="774" w:hanging="353"/>
        <w:jc w:val="both"/>
        <w:rPr>
          <w:rFonts w:ascii="Tahoma" w:eastAsia="Tahoma" w:hAnsi="Tahoma" w:cs="Tahoma"/>
          <w:sz w:val="20"/>
          <w:szCs w:val="20"/>
          <w:lang w:eastAsia="pl-PL"/>
        </w:rPr>
      </w:pPr>
      <w:r w:rsidRPr="001F510A">
        <w:rPr>
          <w:rFonts w:ascii="Tahoma" w:eastAsia="Tahoma" w:hAnsi="Tahoma" w:cs="Tahoma"/>
          <w:sz w:val="20"/>
          <w:szCs w:val="20"/>
          <w:lang w:eastAsia="pl-PL"/>
        </w:rPr>
        <w:t xml:space="preserve"> 1) z tytułu nieterminowego wykonania dostaw w wysokości </w:t>
      </w:r>
      <w:r w:rsidRPr="001F510A">
        <w:rPr>
          <w:rFonts w:ascii="Tahoma" w:eastAsia="Tahoma" w:hAnsi="Tahoma" w:cs="Tahoma"/>
          <w:b/>
          <w:sz w:val="20"/>
          <w:szCs w:val="20"/>
          <w:lang w:eastAsia="pl-PL"/>
        </w:rPr>
        <w:t>1 %</w:t>
      </w:r>
      <w:r w:rsidRPr="001F510A">
        <w:rPr>
          <w:rFonts w:ascii="Tahoma" w:eastAsia="Tahoma" w:hAnsi="Tahoma" w:cs="Tahoma"/>
          <w:sz w:val="20"/>
          <w:szCs w:val="20"/>
          <w:lang w:eastAsia="pl-PL"/>
        </w:rPr>
        <w:t xml:space="preserve"> wartości wynagrodzenia umownego brutto zlecenia jednostkowego, za każdy dzień opóźnienia; za opóźnienie uznaje się nie wykonanie dostaw w terminie określonym w zleceniu,</w:t>
      </w:r>
    </w:p>
    <w:p w:rsidR="009A13A4" w:rsidRPr="001F510A" w:rsidRDefault="009A13A4" w:rsidP="009A13A4">
      <w:pPr>
        <w:widowControl w:val="0"/>
        <w:shd w:val="clear" w:color="auto" w:fill="FFFFFF"/>
        <w:autoSpaceDE w:val="0"/>
        <w:snapToGrid w:val="0"/>
        <w:spacing w:after="0" w:line="278" w:lineRule="auto"/>
        <w:ind w:left="774" w:hanging="353"/>
        <w:jc w:val="both"/>
        <w:rPr>
          <w:rFonts w:ascii="Tahoma" w:eastAsia="Tahoma" w:hAnsi="Tahoma" w:cs="Tahoma"/>
          <w:sz w:val="20"/>
          <w:szCs w:val="20"/>
          <w:lang w:eastAsia="pl-PL"/>
        </w:rPr>
      </w:pPr>
      <w:r w:rsidRPr="001F510A">
        <w:rPr>
          <w:rFonts w:ascii="Tahoma" w:eastAsia="Tahoma" w:hAnsi="Tahoma" w:cs="Tahoma"/>
          <w:sz w:val="20"/>
          <w:szCs w:val="20"/>
          <w:lang w:eastAsia="pl-PL"/>
        </w:rPr>
        <w:t xml:space="preserve"> 2) z tytułu nieusunięcia nieprawidłowości dostawy w terminie określonym w § 7 –</w:t>
      </w:r>
      <w:r w:rsidRPr="001F510A">
        <w:rPr>
          <w:rFonts w:ascii="Tahoma" w:eastAsia="Tahoma" w:hAnsi="Tahoma" w:cs="Tahoma"/>
          <w:b/>
          <w:sz w:val="20"/>
          <w:szCs w:val="20"/>
          <w:lang w:eastAsia="pl-PL"/>
        </w:rPr>
        <w:t xml:space="preserve"> 1 %</w:t>
      </w:r>
      <w:r w:rsidRPr="001F510A">
        <w:rPr>
          <w:rFonts w:ascii="Tahoma" w:eastAsia="Tahoma" w:hAnsi="Tahoma" w:cs="Tahoma"/>
          <w:sz w:val="20"/>
          <w:szCs w:val="20"/>
          <w:lang w:eastAsia="pl-PL"/>
        </w:rPr>
        <w:t xml:space="preserve"> wartości wynagrodzenia umownego brutto zlecenia jednostkowego, za każdy dzień opóźnienia.</w:t>
      </w:r>
    </w:p>
    <w:p w:rsidR="009A13A4" w:rsidRPr="001F510A" w:rsidRDefault="009A13A4" w:rsidP="009A13A4">
      <w:pPr>
        <w:widowControl w:val="0"/>
        <w:shd w:val="clear" w:color="auto" w:fill="FFFFFF"/>
        <w:tabs>
          <w:tab w:val="left" w:pos="353"/>
          <w:tab w:val="left" w:pos="855"/>
        </w:tabs>
        <w:autoSpaceDE w:val="0"/>
        <w:snapToGrid w:val="0"/>
        <w:spacing w:after="0" w:line="278" w:lineRule="auto"/>
        <w:ind w:left="855" w:hanging="360"/>
        <w:jc w:val="both"/>
        <w:rPr>
          <w:rFonts w:ascii="Tahoma" w:eastAsia="Tahoma" w:hAnsi="Tahoma" w:cs="Tahoma"/>
          <w:sz w:val="20"/>
          <w:szCs w:val="20"/>
          <w:lang w:eastAsia="pl-PL"/>
        </w:rPr>
      </w:pPr>
      <w:r w:rsidRPr="001F510A">
        <w:rPr>
          <w:rFonts w:ascii="Tahoma" w:eastAsia="Arial" w:hAnsi="Tahoma" w:cs="Arial"/>
          <w:sz w:val="20"/>
          <w:szCs w:val="20"/>
          <w:lang w:eastAsia="pl-PL"/>
        </w:rPr>
        <w:t>3)</w:t>
      </w:r>
      <w:r w:rsidRPr="001F510A">
        <w:rPr>
          <w:rFonts w:ascii="Arial" w:eastAsia="Arial" w:hAnsi="Arial" w:cs="Arial"/>
          <w:sz w:val="20"/>
          <w:szCs w:val="20"/>
          <w:lang w:eastAsia="pl-PL"/>
        </w:rPr>
        <w:tab/>
      </w:r>
      <w:r w:rsidRPr="001F510A">
        <w:rPr>
          <w:rFonts w:ascii="Tahoma" w:eastAsia="Tahoma" w:hAnsi="Tahoma" w:cs="Tahoma"/>
          <w:sz w:val="20"/>
          <w:szCs w:val="20"/>
          <w:lang w:eastAsia="pl-PL"/>
        </w:rPr>
        <w:t xml:space="preserve">za odstąpienie od umowy przez Zamawiającego z przyczyn leżących po stronie Wykonawcy, w wysokości </w:t>
      </w:r>
      <w:r w:rsidRPr="001F510A">
        <w:rPr>
          <w:rFonts w:ascii="Tahoma" w:eastAsia="Tahoma" w:hAnsi="Tahoma" w:cs="Tahoma"/>
          <w:b/>
          <w:sz w:val="20"/>
          <w:szCs w:val="20"/>
          <w:lang w:eastAsia="pl-PL"/>
        </w:rPr>
        <w:t>30 %</w:t>
      </w:r>
      <w:r w:rsidRPr="001F510A">
        <w:rPr>
          <w:rFonts w:ascii="Tahoma" w:eastAsia="Tahoma" w:hAnsi="Tahoma" w:cs="Tahoma"/>
          <w:sz w:val="20"/>
          <w:szCs w:val="20"/>
          <w:lang w:eastAsia="pl-PL"/>
        </w:rPr>
        <w:t xml:space="preserve"> wynagrodzenia umownego ogółem brutto.</w:t>
      </w:r>
    </w:p>
    <w:p w:rsidR="009A13A4" w:rsidRPr="001F510A" w:rsidRDefault="009A13A4" w:rsidP="009A13A4">
      <w:pPr>
        <w:widowControl w:val="0"/>
        <w:numPr>
          <w:ilvl w:val="4"/>
          <w:numId w:val="3"/>
        </w:numPr>
        <w:shd w:val="clear" w:color="auto" w:fill="FFFFFF"/>
        <w:tabs>
          <w:tab w:val="num" w:pos="400"/>
        </w:tabs>
        <w:autoSpaceDE w:val="0"/>
        <w:snapToGrid w:val="0"/>
        <w:spacing w:after="0" w:line="278" w:lineRule="auto"/>
        <w:ind w:left="400"/>
        <w:jc w:val="both"/>
        <w:rPr>
          <w:rFonts w:ascii="Tahoma" w:eastAsia="Tahoma" w:hAnsi="Tahoma" w:cs="Tahoma"/>
          <w:sz w:val="20"/>
          <w:szCs w:val="20"/>
          <w:lang w:eastAsia="pl-PL"/>
        </w:rPr>
      </w:pPr>
      <w:r w:rsidRPr="001F510A">
        <w:rPr>
          <w:rFonts w:ascii="Tahoma" w:eastAsia="Tahoma" w:hAnsi="Tahoma" w:cs="Tahoma"/>
          <w:sz w:val="20"/>
          <w:szCs w:val="20"/>
          <w:lang w:eastAsia="pl-PL"/>
        </w:rPr>
        <w:t>Zamawiający ma prawo dochodzić odszkodowania uzupełniającego na zasadach określonych w Kodeksie Cywilnym jeżeli szkoda przewyższa kary umowne.</w:t>
      </w:r>
    </w:p>
    <w:p w:rsidR="009A13A4" w:rsidRDefault="009A13A4" w:rsidP="009A13A4">
      <w:pPr>
        <w:widowControl w:val="0"/>
        <w:snapToGrid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A13A4" w:rsidRPr="001F510A" w:rsidRDefault="009A13A4" w:rsidP="009A13A4">
      <w:pPr>
        <w:widowControl w:val="0"/>
        <w:snapToGrid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b/>
          <w:sz w:val="20"/>
          <w:szCs w:val="20"/>
          <w:lang w:eastAsia="pl-PL"/>
        </w:rPr>
        <w:t>§ 10</w:t>
      </w:r>
    </w:p>
    <w:p w:rsidR="009A13A4" w:rsidRPr="001F510A" w:rsidRDefault="009A13A4" w:rsidP="009A13A4">
      <w:pPr>
        <w:widowControl w:val="0"/>
        <w:autoSpaceDE w:val="0"/>
        <w:snapToGrid w:val="0"/>
        <w:spacing w:after="0" w:line="278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Zmiany i uzupełnienia umowy wymagają formy pisemnej pod rygorem nieważności i dopuszczalne są zgodnie z art. 144 ustawy oraz w zakresie </w:t>
      </w:r>
      <w:r w:rsidRPr="001F510A">
        <w:rPr>
          <w:rFonts w:ascii="Tahoma" w:eastAsia="Times New Roman" w:hAnsi="Tahoma" w:cs="Tahoma"/>
          <w:sz w:val="20"/>
          <w:szCs w:val="20"/>
          <w:lang w:eastAsia="pl-PL"/>
        </w:rPr>
        <w:t xml:space="preserve">postanowień zawartej umowy w stosunku do treści oferty, na podstawie której dokonano wyboru Wykonawcy, na następujących warunkach: </w:t>
      </w:r>
    </w:p>
    <w:p w:rsidR="009A13A4" w:rsidRPr="001F510A" w:rsidRDefault="009A13A4" w:rsidP="009A13A4">
      <w:pPr>
        <w:widowControl w:val="0"/>
        <w:snapToGrid w:val="0"/>
        <w:spacing w:before="120" w:after="120" w:line="278" w:lineRule="auto"/>
        <w:ind w:left="82" w:hanging="6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1. warunki istotne, w szczególności:</w:t>
      </w:r>
    </w:p>
    <w:p w:rsidR="009A13A4" w:rsidRPr="001F510A" w:rsidRDefault="009A13A4" w:rsidP="009A13A4">
      <w:pPr>
        <w:widowControl w:val="0"/>
        <w:numPr>
          <w:ilvl w:val="1"/>
          <w:numId w:val="15"/>
        </w:numPr>
        <w:suppressAutoHyphens/>
        <w:autoSpaceDE w:val="0"/>
        <w:snapToGri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zmiany terminu realizacji umowy wynikające z działania siły wyższej (np. klęski żywiołowej, strajków generalnych lub lokalnych) mającej bezpośredni wpływ na terminowość wykonania usługi;</w:t>
      </w:r>
    </w:p>
    <w:p w:rsidR="009A13A4" w:rsidRPr="001F510A" w:rsidRDefault="009A13A4" w:rsidP="009A13A4">
      <w:pPr>
        <w:widowControl w:val="0"/>
        <w:autoSpaceDE w:val="0"/>
        <w:snapToGrid w:val="0"/>
        <w:spacing w:after="0" w:line="278" w:lineRule="auto"/>
        <w:ind w:left="108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A13A4" w:rsidRPr="001F510A" w:rsidRDefault="009A13A4" w:rsidP="009A13A4">
      <w:pPr>
        <w:widowControl w:val="0"/>
        <w:numPr>
          <w:ilvl w:val="1"/>
          <w:numId w:val="15"/>
        </w:numPr>
        <w:tabs>
          <w:tab w:val="left" w:pos="477"/>
        </w:tabs>
        <w:suppressAutoHyphens/>
        <w:autoSpaceDE w:val="0"/>
        <w:snapToGrid w:val="0"/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zamówienia;</w:t>
      </w:r>
    </w:p>
    <w:p w:rsidR="009A13A4" w:rsidRPr="001F510A" w:rsidRDefault="009A13A4" w:rsidP="009A13A4">
      <w:pPr>
        <w:widowControl w:val="0"/>
        <w:snapToGrid w:val="0"/>
        <w:spacing w:before="120" w:after="120" w:line="278" w:lineRule="auto"/>
        <w:ind w:left="82" w:hanging="6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2. warunki nieistotne, w szczególności:</w:t>
      </w:r>
    </w:p>
    <w:p w:rsidR="009A13A4" w:rsidRPr="001F510A" w:rsidRDefault="009A13A4" w:rsidP="009A13A4">
      <w:pPr>
        <w:widowControl w:val="0"/>
        <w:numPr>
          <w:ilvl w:val="1"/>
          <w:numId w:val="16"/>
        </w:numPr>
        <w:suppressAutoHyphens/>
        <w:autoSpaceDE w:val="0"/>
        <w:snapToGrid w:val="0"/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wystąpienia omyłek pisarskich i rachunkowych,</w:t>
      </w:r>
    </w:p>
    <w:p w:rsidR="009A13A4" w:rsidRPr="007340B1" w:rsidRDefault="009A13A4" w:rsidP="009A13A4">
      <w:pPr>
        <w:pStyle w:val="Akapitzlist"/>
        <w:widowControl w:val="0"/>
        <w:numPr>
          <w:ilvl w:val="0"/>
          <w:numId w:val="16"/>
        </w:numPr>
        <w:suppressAutoHyphens/>
        <w:autoSpaceDE w:val="0"/>
        <w:snapToGri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340B1">
        <w:rPr>
          <w:rFonts w:ascii="Tahoma" w:eastAsia="Times New Roman" w:hAnsi="Tahoma" w:cs="Tahoma"/>
          <w:sz w:val="20"/>
          <w:szCs w:val="20"/>
          <w:lang w:eastAsia="pl-PL"/>
        </w:rPr>
        <w:t>zmiany formy organizacyjnej Wykonawcy (przekształcenie itp.),</w:t>
      </w:r>
    </w:p>
    <w:p w:rsidR="009A13A4" w:rsidRPr="001F510A" w:rsidRDefault="009A13A4" w:rsidP="009A13A4">
      <w:pPr>
        <w:widowControl w:val="0"/>
        <w:numPr>
          <w:ilvl w:val="1"/>
          <w:numId w:val="16"/>
        </w:numPr>
        <w:suppressAutoHyphens/>
        <w:autoSpaceDE w:val="0"/>
        <w:snapToGrid w:val="0"/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zmiany personalne oraz osób nadzorujących wykonanie przedmiotu umowy,</w:t>
      </w:r>
    </w:p>
    <w:p w:rsidR="009A13A4" w:rsidRPr="001F510A" w:rsidRDefault="009A13A4" w:rsidP="009A13A4">
      <w:pPr>
        <w:widowControl w:val="0"/>
        <w:numPr>
          <w:ilvl w:val="1"/>
          <w:numId w:val="16"/>
        </w:numPr>
        <w:suppressAutoHyphens/>
        <w:autoSpaceDE w:val="0"/>
        <w:snapToGrid w:val="0"/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 xml:space="preserve">zmiany rachunku bankowego, </w:t>
      </w:r>
    </w:p>
    <w:p w:rsidR="009A13A4" w:rsidRPr="001F510A" w:rsidRDefault="009A13A4" w:rsidP="009A13A4">
      <w:pPr>
        <w:widowControl w:val="0"/>
        <w:numPr>
          <w:ilvl w:val="1"/>
          <w:numId w:val="16"/>
        </w:numPr>
        <w:suppressAutoHyphens/>
        <w:autoSpaceDE w:val="0"/>
        <w:snapToGrid w:val="0"/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zmiany obowiązujących przepisów prawa,</w:t>
      </w:r>
    </w:p>
    <w:p w:rsidR="009A13A4" w:rsidRPr="001F510A" w:rsidRDefault="009A13A4" w:rsidP="009A13A4">
      <w:pPr>
        <w:widowControl w:val="0"/>
        <w:numPr>
          <w:ilvl w:val="1"/>
          <w:numId w:val="16"/>
        </w:numPr>
        <w:suppressAutoHyphens/>
        <w:autoSpaceDE w:val="0"/>
        <w:snapToGrid w:val="0"/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inne, które nie będą w sposób istotny ingerować w przedmiot zamówienia.</w:t>
      </w:r>
    </w:p>
    <w:p w:rsidR="009A13A4" w:rsidRPr="001F510A" w:rsidRDefault="009A13A4" w:rsidP="009A13A4">
      <w:pPr>
        <w:widowControl w:val="0"/>
        <w:snapToGrid w:val="0"/>
        <w:spacing w:before="360"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b/>
          <w:sz w:val="20"/>
          <w:szCs w:val="20"/>
          <w:lang w:eastAsia="pl-PL"/>
        </w:rPr>
        <w:t>§ 11</w:t>
      </w:r>
    </w:p>
    <w:p w:rsidR="009A13A4" w:rsidRPr="001F510A" w:rsidRDefault="009A13A4" w:rsidP="009A13A4">
      <w:pPr>
        <w:widowControl w:val="0"/>
        <w:numPr>
          <w:ilvl w:val="6"/>
          <w:numId w:val="17"/>
        </w:numPr>
        <w:tabs>
          <w:tab w:val="left" w:pos="709"/>
        </w:tabs>
        <w:suppressAutoHyphens/>
        <w:snapToGrid w:val="0"/>
        <w:spacing w:after="0" w:line="240" w:lineRule="auto"/>
        <w:ind w:left="709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1 Integralną część niniejszej umowy stanowią:</w:t>
      </w:r>
    </w:p>
    <w:p w:rsidR="009A13A4" w:rsidRPr="001F510A" w:rsidRDefault="009A13A4" w:rsidP="009A13A4">
      <w:pPr>
        <w:widowControl w:val="0"/>
        <w:numPr>
          <w:ilvl w:val="3"/>
          <w:numId w:val="18"/>
        </w:numPr>
        <w:tabs>
          <w:tab w:val="left" w:pos="851"/>
        </w:tabs>
        <w:suppressAutoHyphens/>
        <w:overflowPunct w:val="0"/>
        <w:autoSpaceDE w:val="0"/>
        <w:snapToGrid w:val="0"/>
        <w:spacing w:after="0" w:line="240" w:lineRule="auto"/>
        <w:ind w:left="851" w:hanging="283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 xml:space="preserve">oferta Wykonawcy z dnia ………………………………………….…….., </w:t>
      </w:r>
    </w:p>
    <w:p w:rsidR="009A13A4" w:rsidRPr="001F510A" w:rsidRDefault="009A13A4" w:rsidP="009A13A4">
      <w:pPr>
        <w:widowControl w:val="0"/>
        <w:numPr>
          <w:ilvl w:val="3"/>
          <w:numId w:val="18"/>
        </w:numPr>
        <w:tabs>
          <w:tab w:val="left" w:pos="851"/>
        </w:tabs>
        <w:suppressAutoHyphens/>
        <w:overflowPunct w:val="0"/>
        <w:autoSpaceDE w:val="0"/>
        <w:snapToGrid w:val="0"/>
        <w:spacing w:after="0" w:line="240" w:lineRule="auto"/>
        <w:ind w:left="851" w:hanging="283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zawiadomienie o wyborze ofert znak ………………………..…………….,</w:t>
      </w:r>
    </w:p>
    <w:p w:rsidR="009A13A4" w:rsidRPr="001F510A" w:rsidRDefault="009A13A4" w:rsidP="009A13A4">
      <w:pPr>
        <w:widowControl w:val="0"/>
        <w:numPr>
          <w:ilvl w:val="3"/>
          <w:numId w:val="18"/>
        </w:numPr>
        <w:tabs>
          <w:tab w:val="left" w:pos="851"/>
        </w:tabs>
        <w:suppressAutoHyphens/>
        <w:overflowPunct w:val="0"/>
        <w:autoSpaceDE w:val="0"/>
        <w:snapToGrid w:val="0"/>
        <w:spacing w:after="0" w:line="240" w:lineRule="auto"/>
        <w:ind w:left="851" w:hanging="283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ogłoszenie  zamówienia dotyczące</w:t>
      </w:r>
      <w:r w:rsidRPr="001F510A">
        <w:rPr>
          <w:rFonts w:ascii="Tahoma" w:eastAsia="Times New Roman" w:hAnsi="Tahoma" w:cs="Tahoma"/>
          <w:sz w:val="20"/>
          <w:szCs w:val="20"/>
          <w:lang w:eastAsia="pl-PL"/>
        </w:rPr>
        <w:t xml:space="preserve"> w/w przedmiotu umowy wraz z załącznikami (w</w:t>
      </w:r>
      <w:r w:rsidRPr="001F510A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 </w:t>
      </w: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tym m.in. dokumentacja projektowa).</w:t>
      </w:r>
    </w:p>
    <w:p w:rsidR="009A13A4" w:rsidRPr="001F510A" w:rsidRDefault="009A13A4" w:rsidP="009A13A4">
      <w:pPr>
        <w:widowControl w:val="0"/>
        <w:numPr>
          <w:ilvl w:val="6"/>
          <w:numId w:val="17"/>
        </w:numPr>
        <w:tabs>
          <w:tab w:val="left" w:pos="709"/>
        </w:tabs>
        <w:suppressAutoHyphens/>
        <w:snapToGrid w:val="0"/>
        <w:spacing w:before="120" w:after="0" w:line="240" w:lineRule="auto"/>
        <w:ind w:left="709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Załącznik do umowy:</w:t>
      </w:r>
    </w:p>
    <w:p w:rsidR="009A13A4" w:rsidRPr="001F510A" w:rsidRDefault="009A13A4" w:rsidP="009A13A4">
      <w:pPr>
        <w:tabs>
          <w:tab w:val="left" w:pos="644"/>
        </w:tabs>
        <w:overflowPunct w:val="0"/>
        <w:autoSpaceDE w:val="0"/>
        <w:snapToGrid w:val="0"/>
        <w:spacing w:after="0" w:line="240" w:lineRule="auto"/>
        <w:ind w:left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1) kserokopie umów z podwykonawcami (jeżeli Wykonawca wskaże w ofercie podwykonawców) </w:t>
      </w:r>
    </w:p>
    <w:p w:rsidR="009A13A4" w:rsidRPr="001F510A" w:rsidRDefault="009A13A4" w:rsidP="009A13A4">
      <w:pPr>
        <w:widowControl w:val="0"/>
        <w:numPr>
          <w:ilvl w:val="6"/>
          <w:numId w:val="17"/>
        </w:numPr>
        <w:tabs>
          <w:tab w:val="left" w:pos="709"/>
        </w:tabs>
        <w:suppressAutoHyphens/>
        <w:snapToGrid w:val="0"/>
        <w:spacing w:before="120" w:after="0" w:line="240" w:lineRule="auto"/>
        <w:ind w:left="709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 xml:space="preserve">Oryginały dokumentów określonych w ust. 1 znajdują się do wglądu u Zamawiającego (Wykonawca jest w posiadaniu ich kserokopii). </w:t>
      </w:r>
    </w:p>
    <w:p w:rsidR="009A13A4" w:rsidRPr="001F510A" w:rsidRDefault="009A13A4" w:rsidP="009A13A4">
      <w:pPr>
        <w:widowControl w:val="0"/>
        <w:snapToGrid w:val="0"/>
        <w:spacing w:before="240" w:after="0" w:line="240" w:lineRule="auto"/>
        <w:ind w:left="709" w:hanging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b/>
          <w:sz w:val="20"/>
          <w:szCs w:val="20"/>
          <w:lang w:eastAsia="pl-PL"/>
        </w:rPr>
        <w:t>§ 12</w:t>
      </w:r>
    </w:p>
    <w:p w:rsidR="009A13A4" w:rsidRPr="001F510A" w:rsidRDefault="009A13A4" w:rsidP="009A13A4">
      <w:pPr>
        <w:widowControl w:val="0"/>
        <w:snapToGrid w:val="0"/>
        <w:spacing w:before="60" w:after="0" w:line="240" w:lineRule="auto"/>
        <w:ind w:left="68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W sprawach nieuregulowanych niniejszą umową mają zastosowanie w szczególności przepisy ustawy z dnia 29 stycznia 2004r. Prawo zamówień publicznych (tekst jednolity Dz. U. z 201</w:t>
      </w:r>
      <w:r>
        <w:rPr>
          <w:rFonts w:ascii="Tahoma" w:eastAsia="Times New Roman" w:hAnsi="Tahoma" w:cs="Tahoma"/>
          <w:sz w:val="20"/>
          <w:szCs w:val="20"/>
          <w:lang w:eastAsia="pl-PL"/>
        </w:rPr>
        <w:t>7r. poz. 1579</w:t>
      </w:r>
      <w:r w:rsidRPr="001F510A">
        <w:rPr>
          <w:rFonts w:ascii="Tahoma" w:eastAsia="Times New Roman" w:hAnsi="Tahoma" w:cs="Tahoma"/>
          <w:sz w:val="20"/>
          <w:szCs w:val="20"/>
          <w:lang w:eastAsia="pl-PL"/>
        </w:rPr>
        <w:t xml:space="preserve">) przepisy ustawy z dnia </w:t>
      </w:r>
      <w:r w:rsidRPr="00EC4C6A">
        <w:rPr>
          <w:rFonts w:ascii="Tahoma" w:eastAsia="Times New Roman" w:hAnsi="Tahoma" w:cs="Tahoma"/>
          <w:sz w:val="20"/>
          <w:szCs w:val="20"/>
          <w:lang w:eastAsia="pl-PL"/>
        </w:rPr>
        <w:t xml:space="preserve">23 kwietnia 1964 r. Kodeks Cywilny (Dz. U. z 1964 r. Nr 16 poz. 93 z </w:t>
      </w:r>
      <w:proofErr w:type="spellStart"/>
      <w:r w:rsidRPr="00EC4C6A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EC4C6A">
        <w:rPr>
          <w:rFonts w:ascii="Tahoma" w:eastAsia="Times New Roman" w:hAnsi="Tahoma" w:cs="Tahoma"/>
          <w:sz w:val="20"/>
          <w:szCs w:val="20"/>
          <w:lang w:eastAsia="pl-PL"/>
        </w:rPr>
        <w:t>. zm.) wraz z</w:t>
      </w:r>
      <w:r w:rsidRPr="001F510A">
        <w:rPr>
          <w:rFonts w:ascii="Tahoma" w:eastAsia="Times New Roman" w:hAnsi="Tahoma" w:cs="Tahoma"/>
          <w:sz w:val="20"/>
          <w:szCs w:val="20"/>
          <w:lang w:eastAsia="pl-PL"/>
        </w:rPr>
        <w:t xml:space="preserve"> aktami wykonawczymi do tych ustaw.</w:t>
      </w:r>
    </w:p>
    <w:p w:rsidR="009A13A4" w:rsidRPr="001F510A" w:rsidRDefault="009A13A4" w:rsidP="009A13A4">
      <w:pPr>
        <w:widowControl w:val="0"/>
        <w:snapToGrid w:val="0"/>
        <w:spacing w:before="500"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b/>
          <w:sz w:val="20"/>
          <w:szCs w:val="20"/>
          <w:lang w:eastAsia="pl-PL"/>
        </w:rPr>
        <w:t>§ 13</w:t>
      </w:r>
    </w:p>
    <w:p w:rsidR="009A13A4" w:rsidRPr="001F510A" w:rsidRDefault="009A13A4" w:rsidP="009A13A4">
      <w:pPr>
        <w:widowControl w:val="0"/>
        <w:numPr>
          <w:ilvl w:val="0"/>
          <w:numId w:val="19"/>
        </w:numPr>
        <w:suppressAutoHyphens/>
        <w:snapToGri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W razie powstania sporu związanego z zawarciem, z obowiązywaniem, z wykładnią lub wykonaniem niniejszej umowy, Strony w pierwszej kolejności podejmą negocjacje pojednawcze w celu rozwiązania tego sporu.</w:t>
      </w:r>
    </w:p>
    <w:p w:rsidR="009A13A4" w:rsidRPr="001F510A" w:rsidRDefault="009A13A4" w:rsidP="009A13A4">
      <w:pPr>
        <w:widowControl w:val="0"/>
        <w:numPr>
          <w:ilvl w:val="0"/>
          <w:numId w:val="19"/>
        </w:numPr>
        <w:suppressAutoHyphens/>
        <w:snapToGri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Do czasu zakończenia negocjacji określonych w ust. 1, żadna ze Stron nie skieruje sprawy na drogę postępowania sądowego, chyba że będzie to niezbędne dla zachowania terminu do dochodzenia roszczenia, wynikającego z przepisów prawa.</w:t>
      </w:r>
    </w:p>
    <w:p w:rsidR="009A13A4" w:rsidRPr="001F510A" w:rsidRDefault="009A13A4" w:rsidP="009A13A4">
      <w:pPr>
        <w:widowControl w:val="0"/>
        <w:numPr>
          <w:ilvl w:val="0"/>
          <w:numId w:val="19"/>
        </w:numPr>
        <w:suppressAutoHyphens/>
        <w:snapToGri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Jeśli strony nie uzgodnią sposobu rozwiązania sporu w terminie 30 dni, przyjmuje się, że negocjacje pojednawcze zakończyły się bezskutecznie.</w:t>
      </w:r>
    </w:p>
    <w:p w:rsidR="009A13A4" w:rsidRPr="001F510A" w:rsidRDefault="009A13A4" w:rsidP="009A13A4">
      <w:pPr>
        <w:widowControl w:val="0"/>
        <w:numPr>
          <w:ilvl w:val="0"/>
          <w:numId w:val="19"/>
        </w:numPr>
        <w:suppressAutoHyphens/>
        <w:snapToGri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W razie bezskutecznego zakończenia negocjacji pojednawczych, właściwym w sprawach, o których mowa w ust. 1, jest sąd właściwy dla siedziby Zamawiającego.</w:t>
      </w:r>
    </w:p>
    <w:p w:rsidR="009A13A4" w:rsidRPr="001F510A" w:rsidRDefault="009A13A4" w:rsidP="009A13A4">
      <w:pPr>
        <w:widowControl w:val="0"/>
        <w:snapToGrid w:val="0"/>
        <w:spacing w:before="320"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b/>
          <w:sz w:val="20"/>
          <w:szCs w:val="20"/>
          <w:lang w:eastAsia="pl-PL"/>
        </w:rPr>
        <w:t>§ 14</w:t>
      </w:r>
    </w:p>
    <w:p w:rsidR="009A13A4" w:rsidRPr="001F510A" w:rsidRDefault="009A13A4" w:rsidP="009A13A4">
      <w:pPr>
        <w:widowControl w:val="0"/>
        <w:snapToGrid w:val="0"/>
        <w:spacing w:before="4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Umowę niniejszą sporządzono w 3 jednobrzmiących egzemplarzach, każdy na prawach oryginału, z których 2 egzemplarze otrzymuje Zamawiający i 1 egzemplarz Wykonawca.</w:t>
      </w:r>
    </w:p>
    <w:p w:rsidR="009A13A4" w:rsidRPr="001F510A" w:rsidRDefault="009A13A4" w:rsidP="009A13A4">
      <w:pPr>
        <w:widowControl w:val="0"/>
        <w:tabs>
          <w:tab w:val="left" w:pos="6440"/>
        </w:tabs>
        <w:snapToGrid w:val="0"/>
        <w:spacing w:before="460" w:after="0" w:line="240" w:lineRule="auto"/>
        <w:ind w:left="104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F510A">
        <w:rPr>
          <w:rFonts w:ascii="Tahoma" w:eastAsia="Times New Roman" w:hAnsi="Tahoma" w:cs="Tahoma"/>
          <w:sz w:val="20"/>
          <w:szCs w:val="20"/>
          <w:lang w:eastAsia="pl-PL"/>
        </w:rPr>
        <w:t>ZAMAWIAJĄCY:</w:t>
      </w:r>
      <w:r w:rsidRPr="001F510A">
        <w:rPr>
          <w:rFonts w:ascii="Tahoma" w:eastAsia="Times New Roman" w:hAnsi="Tahoma" w:cs="Tahoma"/>
          <w:sz w:val="20"/>
          <w:szCs w:val="20"/>
          <w:lang w:eastAsia="pl-PL"/>
        </w:rPr>
        <w:tab/>
        <w:t>WYKONAWCA:</w:t>
      </w:r>
    </w:p>
    <w:p w:rsidR="009A13A4" w:rsidRPr="001F510A" w:rsidRDefault="009A13A4" w:rsidP="009A13A4">
      <w:pPr>
        <w:widowControl w:val="0"/>
        <w:snapToGrid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9A13A4" w:rsidRPr="001F510A" w:rsidRDefault="009A13A4" w:rsidP="009A13A4">
      <w:pPr>
        <w:widowControl w:val="0"/>
        <w:snapToGrid w:val="0"/>
        <w:spacing w:after="0" w:line="278" w:lineRule="auto"/>
        <w:ind w:left="760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9A13A4" w:rsidRDefault="009A13A4" w:rsidP="009A13A4"/>
    <w:p w:rsidR="009A13A4" w:rsidRDefault="009A13A4" w:rsidP="009A13A4"/>
    <w:p w:rsidR="009A13A4" w:rsidRDefault="009A13A4" w:rsidP="009A13A4"/>
    <w:p w:rsidR="009A13A4" w:rsidRDefault="009A13A4" w:rsidP="009A13A4"/>
    <w:p w:rsidR="008464B9" w:rsidRDefault="008464B9"/>
    <w:sectPr w:rsidR="00846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A86" w:rsidRDefault="002E3A86" w:rsidP="009A13A4">
      <w:pPr>
        <w:spacing w:after="0" w:line="240" w:lineRule="auto"/>
      </w:pPr>
      <w:r>
        <w:separator/>
      </w:r>
    </w:p>
  </w:endnote>
  <w:endnote w:type="continuationSeparator" w:id="0">
    <w:p w:rsidR="002E3A86" w:rsidRDefault="002E3A86" w:rsidP="009A1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A86" w:rsidRDefault="002E3A86" w:rsidP="009A13A4">
      <w:pPr>
        <w:spacing w:after="0" w:line="240" w:lineRule="auto"/>
      </w:pPr>
      <w:r>
        <w:separator/>
      </w:r>
    </w:p>
  </w:footnote>
  <w:footnote w:type="continuationSeparator" w:id="0">
    <w:p w:rsidR="002E3A86" w:rsidRDefault="002E3A86" w:rsidP="009A13A4">
      <w:pPr>
        <w:spacing w:after="0" w:line="240" w:lineRule="auto"/>
      </w:pPr>
      <w:r>
        <w:continuationSeparator/>
      </w:r>
    </w:p>
  </w:footnote>
  <w:footnote w:id="1">
    <w:p w:rsidR="009A13A4" w:rsidRDefault="009A13A4" w:rsidP="009A13A4">
      <w:pPr>
        <w:pStyle w:val="Tekstprzypisudolnego"/>
        <w:ind w:left="142"/>
        <w:rPr>
          <w:rFonts w:ascii="Tahoma" w:eastAsia="TimesNewRomanPSMT" w:hAnsi="Tahoma" w:cs="Tahoma"/>
          <w:b/>
          <w:i/>
          <w:sz w:val="18"/>
          <w:szCs w:val="18"/>
        </w:rPr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i/>
          <w:sz w:val="18"/>
          <w:szCs w:val="18"/>
        </w:rPr>
        <w:tab/>
        <w:t xml:space="preserve"> </w:t>
      </w:r>
      <w:r>
        <w:rPr>
          <w:rFonts w:ascii="Tahoma" w:eastAsia="TimesNewRomanPSMT" w:hAnsi="Tahoma" w:cs="Tahoma"/>
          <w:i/>
          <w:sz w:val="18"/>
          <w:szCs w:val="18"/>
        </w:rPr>
        <w:t>w przypadku wykazania przez wykonawcę w złożonej ofercie zlecenia podwykonawstwa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ahoma" w:hAnsi="Tahoma" w:cs="Tahoma"/>
        <w:b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Tahoma" w:hAnsi="Tahoma" w:cs="Tahoma"/>
        <w:b/>
        <w:i w:val="0"/>
        <w:color w:val="auto"/>
        <w:sz w:val="20"/>
        <w:szCs w:val="20"/>
      </w:rPr>
    </w:lvl>
    <w:lvl w:ilvl="3">
      <w:start w:val="1"/>
      <w:numFmt w:val="bullet"/>
      <w:lvlText w:val="­"/>
      <w:lvlJc w:val="left"/>
      <w:pPr>
        <w:tabs>
          <w:tab w:val="num" w:pos="1361"/>
        </w:tabs>
        <w:ind w:left="1361" w:hanging="34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C"/>
    <w:multiLevelType w:val="multilevel"/>
    <w:tmpl w:val="0000000C"/>
    <w:name w:val="WW8Num19"/>
    <w:lvl w:ilvl="0">
      <w:start w:val="1"/>
      <w:numFmt w:val="upperRoman"/>
      <w:lvlText w:val="%1."/>
      <w:lvlJc w:val="left"/>
      <w:pPr>
        <w:tabs>
          <w:tab w:val="num" w:pos="357"/>
        </w:tabs>
        <w:ind w:left="720" w:hanging="720"/>
      </w:pPr>
      <w:rPr>
        <w:rFonts w:ascii="Tahoma" w:hAnsi="Tahoma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700"/>
        </w:tabs>
        <w:ind w:left="2700" w:hanging="180"/>
      </w:pPr>
      <w:rPr>
        <w:rFonts w:ascii="Tahoma" w:eastAsia="Times New Roman" w:hAnsi="Tahoma" w:cs="Tahoma"/>
        <w:b w:val="0"/>
        <w:i w:val="0"/>
        <w:color w:val="auto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2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9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/>
        <w:sz w:val="20"/>
        <w:szCs w:val="20"/>
      </w:rPr>
    </w:lvl>
  </w:abstractNum>
  <w:abstractNum w:abstractNumId="10" w15:restartNumberingAfterBreak="0">
    <w:nsid w:val="00000026"/>
    <w:multiLevelType w:val="multilevel"/>
    <w:tmpl w:val="00000026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EA0020"/>
    <w:multiLevelType w:val="hybridMultilevel"/>
    <w:tmpl w:val="8BDE5370"/>
    <w:lvl w:ilvl="0" w:tplc="717AD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D5F6D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BCC2D436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AA1051"/>
    <w:multiLevelType w:val="hybridMultilevel"/>
    <w:tmpl w:val="FCD40752"/>
    <w:lvl w:ilvl="0" w:tplc="0EEE0EA4">
      <w:start w:val="1"/>
      <w:numFmt w:val="decimal"/>
      <w:lvlText w:val="%1."/>
      <w:lvlJc w:val="left"/>
      <w:pPr>
        <w:ind w:left="9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0" w:hanging="360"/>
      </w:pPr>
    </w:lvl>
    <w:lvl w:ilvl="2" w:tplc="0415001B">
      <w:start w:val="1"/>
      <w:numFmt w:val="lowerRoman"/>
      <w:lvlText w:val="%3."/>
      <w:lvlJc w:val="right"/>
      <w:pPr>
        <w:ind w:left="2360" w:hanging="180"/>
      </w:pPr>
    </w:lvl>
    <w:lvl w:ilvl="3" w:tplc="0415000F">
      <w:start w:val="1"/>
      <w:numFmt w:val="decimal"/>
      <w:lvlText w:val="%4."/>
      <w:lvlJc w:val="left"/>
      <w:pPr>
        <w:ind w:left="3080" w:hanging="360"/>
      </w:pPr>
    </w:lvl>
    <w:lvl w:ilvl="4" w:tplc="04150019">
      <w:start w:val="1"/>
      <w:numFmt w:val="lowerLetter"/>
      <w:lvlText w:val="%5."/>
      <w:lvlJc w:val="left"/>
      <w:pPr>
        <w:ind w:left="3800" w:hanging="360"/>
      </w:pPr>
    </w:lvl>
    <w:lvl w:ilvl="5" w:tplc="0415001B">
      <w:start w:val="1"/>
      <w:numFmt w:val="lowerRoman"/>
      <w:lvlText w:val="%6."/>
      <w:lvlJc w:val="right"/>
      <w:pPr>
        <w:ind w:left="4520" w:hanging="180"/>
      </w:pPr>
    </w:lvl>
    <w:lvl w:ilvl="6" w:tplc="0415000F">
      <w:start w:val="1"/>
      <w:numFmt w:val="decimal"/>
      <w:lvlText w:val="%7."/>
      <w:lvlJc w:val="left"/>
      <w:pPr>
        <w:ind w:left="5240" w:hanging="360"/>
      </w:pPr>
    </w:lvl>
    <w:lvl w:ilvl="7" w:tplc="04150019">
      <w:start w:val="1"/>
      <w:numFmt w:val="lowerLetter"/>
      <w:lvlText w:val="%8."/>
      <w:lvlJc w:val="left"/>
      <w:pPr>
        <w:ind w:left="5960" w:hanging="360"/>
      </w:pPr>
    </w:lvl>
    <w:lvl w:ilvl="8" w:tplc="0415001B">
      <w:start w:val="1"/>
      <w:numFmt w:val="lowerRoman"/>
      <w:lvlText w:val="%9."/>
      <w:lvlJc w:val="right"/>
      <w:pPr>
        <w:ind w:left="6680" w:hanging="180"/>
      </w:pPr>
    </w:lvl>
  </w:abstractNum>
  <w:abstractNum w:abstractNumId="13" w15:restartNumberingAfterBreak="0">
    <w:nsid w:val="2ABB7568"/>
    <w:multiLevelType w:val="hybridMultilevel"/>
    <w:tmpl w:val="18B2C812"/>
    <w:lvl w:ilvl="0" w:tplc="D264E04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F68FF"/>
    <w:multiLevelType w:val="hybridMultilevel"/>
    <w:tmpl w:val="B352E38E"/>
    <w:lvl w:ilvl="0" w:tplc="5972D580">
      <w:start w:val="1"/>
      <w:numFmt w:val="decimal"/>
      <w:lvlText w:val="%1."/>
      <w:lvlJc w:val="left"/>
      <w:pPr>
        <w:ind w:left="765" w:hanging="4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E6985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E636367"/>
    <w:multiLevelType w:val="hybridMultilevel"/>
    <w:tmpl w:val="46EE8A0A"/>
    <w:lvl w:ilvl="0" w:tplc="DB6A3284">
      <w:start w:val="1"/>
      <w:numFmt w:val="decimal"/>
      <w:lvlText w:val="%1."/>
      <w:lvlJc w:val="right"/>
      <w:pPr>
        <w:tabs>
          <w:tab w:val="num" w:pos="720"/>
        </w:tabs>
        <w:ind w:left="720" w:hanging="72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07C6058"/>
    <w:multiLevelType w:val="hybridMultilevel"/>
    <w:tmpl w:val="58148790"/>
    <w:lvl w:ilvl="0" w:tplc="0388CEFC">
      <w:start w:val="1"/>
      <w:numFmt w:val="upperRoman"/>
      <w:lvlText w:val="%1."/>
      <w:lvlJc w:val="left"/>
      <w:pPr>
        <w:tabs>
          <w:tab w:val="num" w:pos="357"/>
        </w:tabs>
        <w:ind w:left="720" w:hanging="720"/>
      </w:pPr>
      <w:rPr>
        <w:rFonts w:ascii="Tahoma" w:hAnsi="Tahoma" w:cs="Tahoma" w:hint="default"/>
        <w:b/>
        <w:i w:val="0"/>
        <w:sz w:val="22"/>
        <w:szCs w:val="22"/>
      </w:rPr>
    </w:lvl>
    <w:lvl w:ilvl="1" w:tplc="40463D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9690AAE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0"/>
        <w:szCs w:val="20"/>
      </w:rPr>
    </w:lvl>
    <w:lvl w:ilvl="3" w:tplc="AB7080AE">
      <w:start w:val="1"/>
      <w:numFmt w:val="lowerLetter"/>
      <w:lvlText w:val="%4)"/>
      <w:lvlJc w:val="right"/>
      <w:pPr>
        <w:tabs>
          <w:tab w:val="num" w:pos="2700"/>
        </w:tabs>
        <w:ind w:left="2700" w:hanging="180"/>
      </w:pPr>
      <w:rPr>
        <w:rFonts w:ascii="Tahoma" w:eastAsia="Times New Roman" w:hAnsi="Tahoma" w:cs="Tahoma" w:hint="default"/>
        <w:b w:val="0"/>
        <w:i w:val="0"/>
        <w:color w:val="auto"/>
        <w:sz w:val="20"/>
        <w:szCs w:val="20"/>
      </w:rPr>
    </w:lvl>
    <w:lvl w:ilvl="4" w:tplc="1D50C6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0E549C"/>
    <w:multiLevelType w:val="hybridMultilevel"/>
    <w:tmpl w:val="ED16221A"/>
    <w:lvl w:ilvl="0" w:tplc="A7BC41E6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EE7A567E">
      <w:start w:val="4"/>
      <w:numFmt w:val="decimal"/>
      <w:lvlText w:val="%2)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A4"/>
    <w:rsid w:val="002E3A86"/>
    <w:rsid w:val="004E7703"/>
    <w:rsid w:val="008464B9"/>
    <w:rsid w:val="009A13A4"/>
    <w:rsid w:val="00BD6844"/>
    <w:rsid w:val="00CE25CC"/>
    <w:rsid w:val="00DD076C"/>
    <w:rsid w:val="00E7034D"/>
    <w:rsid w:val="00FB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DA85"/>
  <w15:chartTrackingRefBased/>
  <w15:docId w15:val="{C1FECE39-FE52-4C92-8692-390D4AF2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3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13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13A4"/>
    <w:rPr>
      <w:sz w:val="20"/>
      <w:szCs w:val="20"/>
    </w:rPr>
  </w:style>
  <w:style w:type="character" w:customStyle="1" w:styleId="Znakiprzypiswdolnych">
    <w:name w:val="Znaki przypisów dolnych"/>
    <w:basedOn w:val="Domylnaczcionkaakapitu"/>
    <w:rsid w:val="009A13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1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2649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2021-11-30T11:27:00Z</dcterms:created>
  <dcterms:modified xsi:type="dcterms:W3CDTF">2021-12-09T11:11:00Z</dcterms:modified>
</cp:coreProperties>
</file>