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A" w:rsidRPr="007C1C30" w:rsidRDefault="002C0EAC" w:rsidP="0073286A">
      <w:pPr>
        <w:rPr>
          <w:rFonts w:ascii="Bookman Old Style" w:hAnsi="Bookman Old Style" w:cs="Calibri"/>
          <w:sz w:val="16"/>
          <w:szCs w:val="16"/>
        </w:rPr>
      </w:pPr>
      <w:r w:rsidRPr="002C0EAC"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5pt;margin-top:0;width:19.85pt;height:81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" stroked="f">
            <v:textbox>
              <w:txbxContent>
                <w:p w:rsidR="00E57701" w:rsidRDefault="00E57701" w:rsidP="0073286A">
                  <w:pPr>
                    <w:ind w:left="180" w:hanging="180"/>
                  </w:pPr>
                </w:p>
              </w:txbxContent>
            </v:textbox>
            <w10:wrap type="square"/>
          </v:shape>
        </w:pict>
      </w:r>
      <w:r w:rsidR="00E15D16" w:rsidRPr="007C1C30">
        <w:rPr>
          <w:rFonts w:ascii="Bookman Old Style" w:hAnsi="Bookman Old Style" w:cs="Calibri"/>
          <w:sz w:val="16"/>
          <w:szCs w:val="16"/>
        </w:rPr>
        <w:t>…………………………………………………………</w:t>
      </w:r>
      <w:r w:rsidR="0073286A" w:rsidRPr="007C1C30">
        <w:rPr>
          <w:rFonts w:ascii="Bookman Old Style" w:hAnsi="Bookman Old Style" w:cs="Calibri"/>
          <w:sz w:val="16"/>
          <w:szCs w:val="16"/>
        </w:rPr>
        <w:t>………</w:t>
      </w:r>
      <w:r w:rsidR="00E15D16" w:rsidRPr="007C1C30">
        <w:rPr>
          <w:rFonts w:ascii="Bookman Old Style" w:hAnsi="Bookman Old Style" w:cs="Calibri"/>
          <w:sz w:val="16"/>
          <w:szCs w:val="16"/>
        </w:rPr>
        <w:t>………………</w:t>
      </w:r>
      <w:r w:rsidR="0073286A" w:rsidRPr="007C1C30">
        <w:rPr>
          <w:rFonts w:ascii="Bookman Old Style" w:hAnsi="Bookman Old Style" w:cs="Calibri"/>
          <w:sz w:val="16"/>
          <w:szCs w:val="16"/>
        </w:rPr>
        <w:t xml:space="preserve">               </w:t>
      </w:r>
    </w:p>
    <w:p w:rsidR="0073286A" w:rsidRPr="007C1C30" w:rsidRDefault="0073286A" w:rsidP="0073286A">
      <w:pPr>
        <w:rPr>
          <w:rFonts w:ascii="Bookman Old Style" w:hAnsi="Bookman Old Style" w:cs="Calibri"/>
          <w:i/>
          <w:sz w:val="16"/>
          <w:szCs w:val="16"/>
        </w:rPr>
      </w:pPr>
      <w:r w:rsidRPr="007C1C30">
        <w:rPr>
          <w:rFonts w:ascii="Bookman Old Style" w:hAnsi="Bookman Old Style" w:cs="Calibri"/>
          <w:i/>
          <w:sz w:val="16"/>
          <w:szCs w:val="16"/>
        </w:rPr>
        <w:t xml:space="preserve"> </w:t>
      </w:r>
      <w:proofErr w:type="gramStart"/>
      <w:r w:rsidRPr="007C1C30">
        <w:rPr>
          <w:rFonts w:ascii="Bookman Old Style" w:hAnsi="Bookman Old Style" w:cs="Calibri"/>
          <w:i/>
          <w:sz w:val="16"/>
          <w:szCs w:val="16"/>
        </w:rPr>
        <w:t>imię</w:t>
      </w:r>
      <w:proofErr w:type="gramEnd"/>
      <w:r w:rsidRPr="007C1C30">
        <w:rPr>
          <w:rFonts w:ascii="Bookman Old Style" w:hAnsi="Bookman Old Style" w:cs="Calibri"/>
          <w:i/>
          <w:sz w:val="16"/>
          <w:szCs w:val="16"/>
        </w:rPr>
        <w:t xml:space="preserve"> i nazwisko wnioskodawcy – rodzica kandydata</w:t>
      </w:r>
    </w:p>
    <w:p w:rsidR="0073286A" w:rsidRPr="007C1C30" w:rsidRDefault="0073286A" w:rsidP="0073286A">
      <w:pPr>
        <w:rPr>
          <w:rFonts w:ascii="Bookman Old Style" w:hAnsi="Bookman Old Style" w:cs="Calibri"/>
          <w:i/>
          <w:sz w:val="16"/>
          <w:szCs w:val="16"/>
        </w:rPr>
      </w:pPr>
    </w:p>
    <w:p w:rsidR="007A42F8" w:rsidRPr="007C1C30" w:rsidRDefault="007A42F8" w:rsidP="0073286A">
      <w:pPr>
        <w:rPr>
          <w:rFonts w:ascii="Bookman Old Style" w:hAnsi="Bookman Old Style" w:cs="Calibri"/>
          <w:i/>
          <w:sz w:val="16"/>
          <w:szCs w:val="16"/>
        </w:rPr>
      </w:pPr>
    </w:p>
    <w:p w:rsidR="0073286A" w:rsidRPr="007C1C30" w:rsidRDefault="0073286A" w:rsidP="0073286A">
      <w:pPr>
        <w:rPr>
          <w:rFonts w:ascii="Bookman Old Style" w:hAnsi="Bookman Old Style" w:cs="Calibri"/>
          <w:sz w:val="16"/>
          <w:szCs w:val="16"/>
        </w:rPr>
      </w:pPr>
      <w:r w:rsidRPr="007C1C30">
        <w:rPr>
          <w:rFonts w:ascii="Bookman Old Style" w:hAnsi="Bookman Old Style" w:cs="Calibri"/>
          <w:sz w:val="16"/>
          <w:szCs w:val="16"/>
        </w:rPr>
        <w:t>……………………………………………………………………</w:t>
      </w:r>
      <w:r w:rsidR="00E15D16" w:rsidRPr="007C1C30">
        <w:rPr>
          <w:rFonts w:ascii="Bookman Old Style" w:hAnsi="Bookman Old Style" w:cs="Calibri"/>
          <w:sz w:val="16"/>
          <w:szCs w:val="16"/>
        </w:rPr>
        <w:t>……………</w:t>
      </w:r>
    </w:p>
    <w:p w:rsidR="0073286A" w:rsidRPr="007C1C30" w:rsidRDefault="0073286A" w:rsidP="0073286A">
      <w:pPr>
        <w:rPr>
          <w:rFonts w:ascii="Bookman Old Style" w:hAnsi="Bookman Old Style" w:cs="Calibri"/>
          <w:i/>
          <w:sz w:val="16"/>
          <w:szCs w:val="16"/>
        </w:rPr>
      </w:pPr>
      <w:proofErr w:type="gramStart"/>
      <w:r w:rsidRPr="007C1C30">
        <w:rPr>
          <w:rFonts w:ascii="Bookman Old Style" w:hAnsi="Bookman Old Style" w:cs="Calibri"/>
          <w:i/>
          <w:sz w:val="16"/>
          <w:szCs w:val="16"/>
        </w:rPr>
        <w:t>adres</w:t>
      </w:r>
      <w:proofErr w:type="gramEnd"/>
      <w:r w:rsidRPr="007C1C30">
        <w:rPr>
          <w:rFonts w:ascii="Bookman Old Style" w:hAnsi="Bookman Old Style" w:cs="Calibri"/>
          <w:i/>
          <w:sz w:val="16"/>
          <w:szCs w:val="16"/>
        </w:rPr>
        <w:t xml:space="preserve"> do kores</w:t>
      </w:r>
      <w:r w:rsidR="00E15D16" w:rsidRPr="007C1C30">
        <w:rPr>
          <w:rFonts w:ascii="Bookman Old Style" w:hAnsi="Bookman Old Style" w:cs="Calibri"/>
          <w:i/>
          <w:sz w:val="16"/>
          <w:szCs w:val="16"/>
        </w:rPr>
        <w:t>pondencji w sprawach rekrutacji</w:t>
      </w:r>
    </w:p>
    <w:p w:rsidR="0073286A" w:rsidRPr="007C1C30" w:rsidRDefault="0073286A" w:rsidP="0073286A">
      <w:pPr>
        <w:jc w:val="center"/>
        <w:rPr>
          <w:rFonts w:ascii="Bookman Old Style" w:hAnsi="Bookman Old Style" w:cs="Calibri"/>
          <w:b/>
          <w:sz w:val="20"/>
          <w:szCs w:val="20"/>
        </w:rPr>
      </w:pPr>
    </w:p>
    <w:p w:rsidR="0073286A" w:rsidRPr="007C1C30" w:rsidRDefault="0073286A" w:rsidP="00460CC9">
      <w:pPr>
        <w:spacing w:line="360" w:lineRule="auto"/>
        <w:ind w:left="5664" w:firstLine="708"/>
        <w:rPr>
          <w:rFonts w:ascii="Bookman Old Style" w:hAnsi="Bookman Old Style" w:cs="Calibri"/>
          <w:b/>
        </w:rPr>
      </w:pPr>
      <w:r w:rsidRPr="007C1C30">
        <w:rPr>
          <w:rFonts w:ascii="Bookman Old Style" w:hAnsi="Bookman Old Style" w:cs="Calibri"/>
          <w:b/>
        </w:rPr>
        <w:t>Dyrektor</w:t>
      </w:r>
      <w:r w:rsidRPr="007C1C30">
        <w:rPr>
          <w:rFonts w:ascii="Bookman Old Style" w:hAnsi="Bookman Old Style" w:cs="Calibri"/>
          <w:b/>
        </w:rPr>
        <w:tab/>
      </w:r>
      <w:r w:rsidRPr="007C1C30">
        <w:rPr>
          <w:rFonts w:ascii="Bookman Old Style" w:hAnsi="Bookman Old Style" w:cs="Calibri"/>
          <w:b/>
        </w:rPr>
        <w:tab/>
      </w:r>
    </w:p>
    <w:p w:rsidR="0095634B" w:rsidRPr="007C1C30" w:rsidRDefault="00E15D16" w:rsidP="00460CC9">
      <w:pPr>
        <w:spacing w:line="360" w:lineRule="auto"/>
        <w:ind w:left="5664" w:firstLine="708"/>
        <w:rPr>
          <w:rFonts w:ascii="Bookman Old Style" w:hAnsi="Bookman Old Style" w:cs="Calibri"/>
          <w:b/>
        </w:rPr>
      </w:pPr>
      <w:r w:rsidRPr="007C1C30">
        <w:rPr>
          <w:rFonts w:ascii="Bookman Old Style" w:hAnsi="Bookman Old Style" w:cs="Calibri"/>
          <w:b/>
        </w:rPr>
        <w:t xml:space="preserve">Szkoły Podstawowej </w:t>
      </w:r>
    </w:p>
    <w:p w:rsidR="0073286A" w:rsidRPr="007C1C30" w:rsidRDefault="0095634B" w:rsidP="00460CC9">
      <w:pPr>
        <w:spacing w:line="360" w:lineRule="auto"/>
        <w:ind w:left="5664" w:firstLine="708"/>
        <w:rPr>
          <w:rFonts w:ascii="Bookman Old Style" w:hAnsi="Bookman Old Style" w:cs="Calibri"/>
        </w:rPr>
      </w:pPr>
      <w:proofErr w:type="gramStart"/>
      <w:r w:rsidRPr="007C1C30">
        <w:rPr>
          <w:rFonts w:ascii="Bookman Old Style" w:hAnsi="Bookman Old Style" w:cs="Calibri"/>
          <w:b/>
        </w:rPr>
        <w:t>w</w:t>
      </w:r>
      <w:proofErr w:type="gramEnd"/>
      <w:r w:rsidRPr="007C1C30">
        <w:rPr>
          <w:rFonts w:ascii="Bookman Old Style" w:hAnsi="Bookman Old Style" w:cs="Calibri"/>
          <w:b/>
        </w:rPr>
        <w:t xml:space="preserve"> Brniu Osuchowskim</w:t>
      </w:r>
    </w:p>
    <w:p w:rsidR="0073286A" w:rsidRPr="007C1C30" w:rsidRDefault="0073286A" w:rsidP="0073286A">
      <w:pPr>
        <w:rPr>
          <w:rFonts w:ascii="Bookman Old Style" w:hAnsi="Bookman Old Style" w:cs="Calibri"/>
          <w:i/>
          <w:sz w:val="16"/>
          <w:szCs w:val="16"/>
        </w:rPr>
      </w:pPr>
      <w:r w:rsidRPr="007C1C30">
        <w:rPr>
          <w:rFonts w:ascii="Bookman Old Style" w:hAnsi="Bookman Old Style" w:cs="Calibri"/>
          <w:b/>
          <w:sz w:val="22"/>
          <w:szCs w:val="22"/>
        </w:rPr>
        <w:tab/>
      </w:r>
      <w:r w:rsidRPr="007C1C30">
        <w:rPr>
          <w:rFonts w:ascii="Bookman Old Style" w:hAnsi="Bookman Old Style" w:cs="Calibri"/>
          <w:b/>
          <w:sz w:val="22"/>
          <w:szCs w:val="22"/>
        </w:rPr>
        <w:tab/>
      </w:r>
      <w:r w:rsidRPr="007C1C30">
        <w:rPr>
          <w:rFonts w:ascii="Bookman Old Style" w:hAnsi="Bookman Old Style" w:cs="Calibri"/>
          <w:b/>
          <w:sz w:val="22"/>
          <w:szCs w:val="22"/>
        </w:rPr>
        <w:tab/>
      </w:r>
      <w:r w:rsidRPr="007C1C30">
        <w:rPr>
          <w:rFonts w:ascii="Bookman Old Style" w:hAnsi="Bookman Old Style" w:cs="Calibri"/>
          <w:b/>
          <w:sz w:val="22"/>
          <w:szCs w:val="22"/>
        </w:rPr>
        <w:tab/>
      </w:r>
      <w:r w:rsidRPr="007C1C30">
        <w:rPr>
          <w:rFonts w:ascii="Bookman Old Style" w:hAnsi="Bookman Old Style" w:cs="Calibri"/>
          <w:b/>
          <w:sz w:val="22"/>
          <w:szCs w:val="22"/>
        </w:rPr>
        <w:tab/>
      </w:r>
    </w:p>
    <w:p w:rsidR="0073286A" w:rsidRPr="007C1C30" w:rsidRDefault="00E15D16" w:rsidP="00E15D16">
      <w:pPr>
        <w:spacing w:line="360" w:lineRule="auto"/>
        <w:jc w:val="center"/>
        <w:rPr>
          <w:rFonts w:ascii="Bookman Old Style" w:hAnsi="Bookman Old Style" w:cs="Calibri"/>
          <w:sz w:val="28"/>
          <w:szCs w:val="28"/>
          <w:vertAlign w:val="superscript"/>
        </w:rPr>
      </w:pPr>
      <w:r w:rsidRPr="007C1C30">
        <w:rPr>
          <w:rFonts w:ascii="Bookman Old Style" w:hAnsi="Bookman Old Style" w:cs="Calibri"/>
          <w:b/>
          <w:sz w:val="28"/>
          <w:szCs w:val="28"/>
        </w:rPr>
        <w:t>ZGŁOSZENIE</w:t>
      </w:r>
      <w:r w:rsidR="00460CC9" w:rsidRPr="007C1C30">
        <w:rPr>
          <w:rFonts w:ascii="Bookman Old Style" w:hAnsi="Bookman Old Style" w:cs="Calibri"/>
          <w:b/>
          <w:sz w:val="28"/>
          <w:szCs w:val="28"/>
          <w:vertAlign w:val="superscript"/>
        </w:rPr>
        <w:t>1</w:t>
      </w:r>
    </w:p>
    <w:p w:rsidR="0073286A" w:rsidRPr="007C1C30" w:rsidRDefault="0073286A" w:rsidP="00E15D16">
      <w:pPr>
        <w:spacing w:line="360" w:lineRule="auto"/>
        <w:jc w:val="center"/>
        <w:rPr>
          <w:rFonts w:ascii="Bookman Old Style" w:hAnsi="Bookman Old Style" w:cs="Calibri"/>
          <w:sz w:val="22"/>
          <w:szCs w:val="22"/>
          <w:vertAlign w:val="superscript"/>
        </w:rPr>
      </w:pPr>
      <w:proofErr w:type="gramStart"/>
      <w:r w:rsidRPr="007C1C30">
        <w:rPr>
          <w:rFonts w:ascii="Bookman Old Style" w:hAnsi="Bookman Old Style"/>
          <w:b/>
          <w:sz w:val="22"/>
          <w:szCs w:val="22"/>
        </w:rPr>
        <w:t>dziecka</w:t>
      </w:r>
      <w:proofErr w:type="gramEnd"/>
      <w:r w:rsidRPr="007C1C30">
        <w:rPr>
          <w:rFonts w:ascii="Bookman Old Style" w:hAnsi="Bookman Old Style"/>
          <w:b/>
          <w:sz w:val="22"/>
          <w:szCs w:val="22"/>
        </w:rPr>
        <w:t xml:space="preserve"> do klasy pierwszej szkoły podstawowej</w:t>
      </w:r>
    </w:p>
    <w:p w:rsidR="0073286A" w:rsidRPr="007C1C30" w:rsidRDefault="0073286A" w:rsidP="0073286A">
      <w:pPr>
        <w:rPr>
          <w:rFonts w:ascii="Bookman Old Style" w:hAnsi="Bookman Old Style" w:cs="Calibri"/>
          <w:sz w:val="20"/>
          <w:szCs w:val="20"/>
        </w:rPr>
      </w:pPr>
    </w:p>
    <w:p w:rsidR="0073286A" w:rsidRPr="007C1C30" w:rsidRDefault="0073286A" w:rsidP="00D36A09">
      <w:pPr>
        <w:jc w:val="both"/>
        <w:rPr>
          <w:rFonts w:ascii="Bookman Old Style" w:hAnsi="Bookman Old Style" w:cs="Calibri"/>
          <w:b/>
          <w:sz w:val="20"/>
          <w:szCs w:val="20"/>
        </w:rPr>
      </w:pPr>
      <w:r w:rsidRPr="007C1C30">
        <w:rPr>
          <w:rFonts w:ascii="Bookman Old Style" w:hAnsi="Bookman Old Style" w:cs="Calibri"/>
          <w:b/>
          <w:sz w:val="20"/>
          <w:szCs w:val="20"/>
        </w:rPr>
        <w:t xml:space="preserve">Dane osobowe kandydata i rodziców </w:t>
      </w:r>
    </w:p>
    <w:p w:rsidR="0073286A" w:rsidRPr="007C1C30" w:rsidRDefault="0073286A" w:rsidP="0073286A">
      <w:pPr>
        <w:rPr>
          <w:rFonts w:ascii="Bookman Old Style" w:hAnsi="Bookman Old Style" w:cs="Calibri"/>
          <w:i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709"/>
        <w:gridCol w:w="531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73286A" w:rsidRPr="007C1C30" w:rsidTr="007C1C30">
        <w:trPr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7C1C30">
              <w:rPr>
                <w:rFonts w:ascii="Bookman Old Style" w:hAnsi="Bookman Old Style" w:cs="Calibri"/>
                <w:sz w:val="22"/>
                <w:szCs w:val="22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7C1C30">
              <w:rPr>
                <w:rFonts w:ascii="Bookman Old Style" w:hAnsi="Bookman Old Style" w:cs="Calibri"/>
                <w:sz w:val="20"/>
                <w:szCs w:val="20"/>
              </w:rPr>
              <w:t>imię</w:t>
            </w:r>
            <w:proofErr w:type="gramEnd"/>
            <w:r w:rsidRPr="007C1C30">
              <w:rPr>
                <w:rFonts w:ascii="Bookman Old Style" w:hAnsi="Bookman Old Style" w:cs="Calibri"/>
                <w:sz w:val="20"/>
                <w:szCs w:val="20"/>
              </w:rPr>
              <w:t xml:space="preserve">/imiona i nazwisko kandydata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73286A" w:rsidRPr="007C1C30" w:rsidTr="007C1C3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7C1C30">
              <w:rPr>
                <w:rFonts w:ascii="Bookman Old Style" w:hAnsi="Bookman Old Style" w:cs="Calibri"/>
                <w:sz w:val="22"/>
                <w:szCs w:val="22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7C1C30">
              <w:rPr>
                <w:rFonts w:ascii="Bookman Old Style" w:hAnsi="Bookman Old Style" w:cs="Calibri"/>
                <w:sz w:val="20"/>
                <w:szCs w:val="20"/>
              </w:rPr>
              <w:t>d</w:t>
            </w:r>
            <w:r w:rsidR="00841F1A" w:rsidRPr="007C1C30">
              <w:rPr>
                <w:rFonts w:ascii="Bookman Old Style" w:hAnsi="Bookman Old Style" w:cs="Calibri"/>
                <w:sz w:val="20"/>
                <w:szCs w:val="20"/>
              </w:rPr>
              <w:t>ata</w:t>
            </w:r>
            <w:proofErr w:type="gramEnd"/>
            <w:r w:rsidR="003104E1" w:rsidRPr="007C1C30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7C1C30">
              <w:rPr>
                <w:rFonts w:ascii="Bookman Old Style" w:hAnsi="Bookman Old Style" w:cs="Calibri"/>
                <w:sz w:val="20"/>
                <w:szCs w:val="20"/>
              </w:rPr>
              <w:t>urodzenia kandydata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73286A" w:rsidRPr="007C1C30" w:rsidTr="007C1C30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7C1C30">
              <w:rPr>
                <w:rFonts w:ascii="Bookman Old Style" w:hAnsi="Bookman Old Style" w:cs="Calibri"/>
                <w:sz w:val="22"/>
                <w:szCs w:val="22"/>
              </w:rPr>
              <w:t>3.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7C1C30">
              <w:rPr>
                <w:rFonts w:ascii="Bookman Old Style" w:hAnsi="Bookman Old Style" w:cs="Calibri"/>
                <w:sz w:val="20"/>
                <w:szCs w:val="20"/>
              </w:rPr>
              <w:t>PESEL kandydata</w:t>
            </w: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i/>
                <w:sz w:val="16"/>
                <w:szCs w:val="16"/>
              </w:rPr>
            </w:pPr>
            <w:proofErr w:type="gramStart"/>
            <w:r w:rsidRPr="007C1C30">
              <w:rPr>
                <w:rFonts w:ascii="Bookman Old Style" w:hAnsi="Bookman Old Style" w:cs="Calibri"/>
                <w:i/>
                <w:sz w:val="16"/>
                <w:szCs w:val="16"/>
              </w:rPr>
              <w:t>w</w:t>
            </w:r>
            <w:proofErr w:type="gramEnd"/>
            <w:r w:rsidRPr="007C1C30">
              <w:rPr>
                <w:rFonts w:ascii="Bookman Old Style" w:hAnsi="Bookman Old Style" w:cs="Calibri"/>
                <w:i/>
                <w:sz w:val="16"/>
                <w:szCs w:val="16"/>
              </w:rPr>
              <w:t xml:space="preserve"> przypadku braku PESEL serię i numer paszportu </w:t>
            </w: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i/>
                <w:sz w:val="16"/>
                <w:szCs w:val="16"/>
              </w:rPr>
            </w:pPr>
            <w:proofErr w:type="gramStart"/>
            <w:r w:rsidRPr="007C1C30">
              <w:rPr>
                <w:rFonts w:ascii="Bookman Old Style" w:hAnsi="Bookman Old Style" w:cs="Calibri"/>
                <w:i/>
                <w:sz w:val="16"/>
                <w:szCs w:val="16"/>
              </w:rPr>
              <w:t>lub</w:t>
            </w:r>
            <w:proofErr w:type="gramEnd"/>
            <w:r w:rsidRPr="007C1C30">
              <w:rPr>
                <w:rFonts w:ascii="Bookman Old Style" w:hAnsi="Bookman Old Style" w:cs="Calibri"/>
                <w:i/>
                <w:sz w:val="16"/>
                <w:szCs w:val="16"/>
              </w:rPr>
              <w:t xml:space="preserve">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73286A" w:rsidRPr="007C1C30" w:rsidTr="007C1C30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73286A" w:rsidRPr="007C1C30" w:rsidTr="007C1C30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7C1C30">
              <w:rPr>
                <w:rFonts w:ascii="Bookman Old Style" w:hAnsi="Bookman Old Style" w:cs="Calibri"/>
                <w:sz w:val="22"/>
                <w:szCs w:val="22"/>
              </w:rPr>
              <w:t>4.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E15D16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7C1C30">
              <w:rPr>
                <w:rFonts w:ascii="Bookman Old Style" w:hAnsi="Bookman Old Style" w:cs="Calibri"/>
                <w:sz w:val="20"/>
                <w:szCs w:val="20"/>
              </w:rPr>
              <w:t>Imiona</w:t>
            </w:r>
            <w:r w:rsidR="0073286A" w:rsidRPr="007C1C30">
              <w:rPr>
                <w:rFonts w:ascii="Bookman Old Style" w:hAnsi="Bookman Old Style" w:cs="Calibri"/>
                <w:sz w:val="20"/>
                <w:szCs w:val="20"/>
              </w:rPr>
              <w:t xml:space="preserve"> i nazwiska rodziców kandydata</w:t>
            </w: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6A" w:rsidRPr="007C1C30" w:rsidRDefault="0073286A" w:rsidP="00E57701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7C1C30">
              <w:rPr>
                <w:rFonts w:ascii="Bookman Old Style" w:hAnsi="Bookman Old Style" w:cs="Calibri"/>
                <w:sz w:val="16"/>
                <w:szCs w:val="16"/>
              </w:rPr>
              <w:t>Matki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73286A" w:rsidRPr="007C1C30" w:rsidTr="007C1C30">
        <w:trPr>
          <w:trHeight w:val="36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6A" w:rsidRPr="007C1C30" w:rsidRDefault="0073286A" w:rsidP="00E57701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7C1C30">
              <w:rPr>
                <w:rFonts w:ascii="Bookman Old Style" w:hAnsi="Bookman Old Style" w:cs="Calibri"/>
                <w:sz w:val="16"/>
                <w:szCs w:val="16"/>
              </w:rPr>
              <w:t>Ojca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73286A" w:rsidRPr="007C1C30" w:rsidTr="007C1C30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C30" w:rsidRDefault="007C1C30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73286A" w:rsidRPr="007C1C30" w:rsidRDefault="007C1C30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7C1C30">
              <w:rPr>
                <w:rFonts w:ascii="Bookman Old Style" w:hAnsi="Bookman Old Style" w:cs="Calibri"/>
                <w:sz w:val="22"/>
                <w:szCs w:val="22"/>
              </w:rPr>
              <w:t>5</w:t>
            </w:r>
            <w:r w:rsidR="0073286A" w:rsidRPr="007C1C30">
              <w:rPr>
                <w:rFonts w:ascii="Bookman Old Style" w:hAnsi="Bookman Old Style" w:cs="Calibri"/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C30" w:rsidRDefault="007C1C30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7C1C30">
              <w:rPr>
                <w:rFonts w:ascii="Bookman Old Style" w:hAnsi="Bookman Old Style" w:cs="Calibri"/>
                <w:sz w:val="20"/>
                <w:szCs w:val="20"/>
              </w:rPr>
              <w:t xml:space="preserve">Adres poczty elektronicznej </w:t>
            </w: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7C1C30">
              <w:rPr>
                <w:rFonts w:ascii="Bookman Old Style" w:hAnsi="Bookman Old Style" w:cs="Calibri"/>
                <w:sz w:val="20"/>
                <w:szCs w:val="20"/>
              </w:rPr>
              <w:t>i</w:t>
            </w:r>
            <w:proofErr w:type="gramEnd"/>
            <w:r w:rsidRPr="007C1C30">
              <w:rPr>
                <w:rFonts w:ascii="Bookman Old Style" w:hAnsi="Bookman Old Style" w:cs="Calibri"/>
                <w:sz w:val="20"/>
                <w:szCs w:val="20"/>
              </w:rPr>
              <w:t xml:space="preserve"> numery telefonów rodziców kandydata o ile je posiadają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7C1C30">
              <w:rPr>
                <w:rFonts w:ascii="Bookman Old Style" w:hAnsi="Bookman Old Style" w:cs="Calibri"/>
                <w:sz w:val="16"/>
                <w:szCs w:val="16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C30" w:rsidRDefault="007C1C30" w:rsidP="0073286A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73286A" w:rsidRPr="007C1C30" w:rsidRDefault="0073286A" w:rsidP="0073286A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7C1C30">
              <w:rPr>
                <w:rFonts w:ascii="Bookman Old Style" w:hAnsi="Bookman Old Style" w:cs="Calibri"/>
                <w:sz w:val="16"/>
                <w:szCs w:val="16"/>
              </w:rPr>
              <w:t>Telefon do kontaktu</w:t>
            </w:r>
          </w:p>
          <w:p w:rsidR="0073286A" w:rsidRPr="007C1C30" w:rsidRDefault="0073286A" w:rsidP="0073286A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73286A" w:rsidRPr="007C1C30" w:rsidTr="007C1C30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30" w:rsidRDefault="007C1C30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7C1C30">
              <w:rPr>
                <w:rFonts w:ascii="Bookman Old Style" w:hAnsi="Bookman Old Style" w:cs="Calibri"/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73286A" w:rsidRPr="007C1C30" w:rsidTr="007C1C30">
        <w:trPr>
          <w:trHeight w:val="2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7C1C30">
              <w:rPr>
                <w:rFonts w:ascii="Bookman Old Style" w:hAnsi="Bookman Old Style" w:cs="Calibri"/>
                <w:sz w:val="16"/>
                <w:szCs w:val="16"/>
              </w:rPr>
              <w:t>Ojca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C30" w:rsidRDefault="007C1C30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7C1C30">
              <w:rPr>
                <w:rFonts w:ascii="Bookman Old Style" w:hAnsi="Bookman Old Style" w:cs="Calibri"/>
                <w:sz w:val="16"/>
                <w:szCs w:val="16"/>
              </w:rPr>
              <w:t>Telefon do kontaktu</w:t>
            </w: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73286A" w:rsidRPr="007C1C30" w:rsidTr="007C1C30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30" w:rsidRDefault="007C1C30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73286A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7C1C30">
              <w:rPr>
                <w:rFonts w:ascii="Bookman Old Style" w:hAnsi="Bookman Old Style" w:cs="Calibri"/>
                <w:sz w:val="16"/>
                <w:szCs w:val="16"/>
              </w:rPr>
              <w:t>Adres poczty elektronicznej</w:t>
            </w:r>
          </w:p>
          <w:p w:rsidR="007C1C30" w:rsidRPr="007C1C30" w:rsidRDefault="007C1C30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</w:tbl>
    <w:p w:rsidR="0073286A" w:rsidRPr="007C1C30" w:rsidRDefault="0073286A" w:rsidP="0073286A">
      <w:pPr>
        <w:rPr>
          <w:rFonts w:ascii="Bookman Old Style" w:hAnsi="Bookman Old Style" w:cs="Calibri"/>
          <w:sz w:val="20"/>
          <w:szCs w:val="20"/>
        </w:rPr>
      </w:pPr>
    </w:p>
    <w:p w:rsidR="007D30DE" w:rsidRPr="007C1C30" w:rsidRDefault="007D30DE" w:rsidP="0073286A">
      <w:pPr>
        <w:widowControl w:val="0"/>
        <w:suppressAutoHyphens/>
        <w:autoSpaceDE w:val="0"/>
        <w:jc w:val="both"/>
        <w:rPr>
          <w:rFonts w:ascii="Bookman Old Style" w:hAnsi="Bookman Old Style" w:cs="Calibri"/>
          <w:b/>
          <w:bCs/>
          <w:sz w:val="18"/>
          <w:szCs w:val="18"/>
        </w:rPr>
      </w:pPr>
    </w:p>
    <w:p w:rsidR="0073286A" w:rsidRPr="007C1C30" w:rsidRDefault="0073286A" w:rsidP="0073286A">
      <w:pPr>
        <w:widowControl w:val="0"/>
        <w:suppressAutoHyphens/>
        <w:autoSpaceDE w:val="0"/>
        <w:ind w:left="720"/>
        <w:jc w:val="both"/>
        <w:rPr>
          <w:rFonts w:ascii="Bookman Old Style" w:eastAsia="TimesNewRomanPSMT" w:hAnsi="Bookman Old Style" w:cs="Calibri"/>
          <w:sz w:val="18"/>
          <w:szCs w:val="18"/>
        </w:rPr>
      </w:pPr>
    </w:p>
    <w:p w:rsidR="0073286A" w:rsidRDefault="0073286A" w:rsidP="0073286A">
      <w:pPr>
        <w:widowControl w:val="0"/>
        <w:suppressAutoHyphens/>
        <w:autoSpaceDE w:val="0"/>
        <w:jc w:val="both"/>
        <w:rPr>
          <w:rFonts w:ascii="Bookman Old Style" w:hAnsi="Bookman Old Style" w:cs="Calibri"/>
          <w:b/>
          <w:sz w:val="18"/>
          <w:szCs w:val="18"/>
        </w:rPr>
      </w:pPr>
      <w:r w:rsidRPr="007C1C30">
        <w:rPr>
          <w:rFonts w:ascii="Bookman Old Style" w:hAnsi="Bookman Old Style" w:cs="Calibri"/>
          <w:b/>
          <w:sz w:val="18"/>
          <w:szCs w:val="18"/>
        </w:rPr>
        <w:t>Oświadczenia rodzica dokonującego zgłoszenia</w:t>
      </w:r>
    </w:p>
    <w:p w:rsidR="007C1C30" w:rsidRPr="007C1C30" w:rsidRDefault="007C1C30" w:rsidP="0073286A">
      <w:pPr>
        <w:widowControl w:val="0"/>
        <w:suppressAutoHyphens/>
        <w:autoSpaceDE w:val="0"/>
        <w:jc w:val="both"/>
        <w:rPr>
          <w:rFonts w:ascii="Bookman Old Style" w:hAnsi="Bookman Old Style" w:cs="Calibri"/>
          <w:b/>
          <w:sz w:val="18"/>
          <w:szCs w:val="18"/>
        </w:rPr>
      </w:pPr>
    </w:p>
    <w:p w:rsidR="0073286A" w:rsidRPr="007C1C30" w:rsidRDefault="0073286A" w:rsidP="0073286A">
      <w:pPr>
        <w:widowControl w:val="0"/>
        <w:numPr>
          <w:ilvl w:val="0"/>
          <w:numId w:val="3"/>
        </w:numPr>
        <w:suppressAutoHyphens/>
        <w:autoSpaceDE w:val="0"/>
        <w:ind w:left="720"/>
        <w:jc w:val="both"/>
        <w:rPr>
          <w:rFonts w:ascii="Bookman Old Style" w:eastAsia="TimesNewRomanPSMT" w:hAnsi="Bookman Old Style" w:cs="Calibri"/>
          <w:sz w:val="18"/>
          <w:szCs w:val="18"/>
        </w:rPr>
      </w:pPr>
      <w:r w:rsidRPr="007C1C30">
        <w:rPr>
          <w:rFonts w:ascii="Bookman Old Style" w:eastAsia="TimesNewRomanPSMT" w:hAnsi="Bookman Old Style" w:cs="Calibri"/>
          <w:sz w:val="18"/>
          <w:szCs w:val="18"/>
        </w:rPr>
        <w:t>Oświadczam</w:t>
      </w:r>
      <w:r w:rsidRPr="007C1C30">
        <w:rPr>
          <w:rFonts w:ascii="Bookman Old Style" w:hAnsi="Bookman Old Style" w:cs="Calibri"/>
          <w:sz w:val="18"/>
          <w:szCs w:val="18"/>
        </w:rPr>
        <w:t>, że podane w zgłoszeniu dane są zgodne z aktualnym stanem faktycznym.</w:t>
      </w:r>
      <w:r w:rsidR="007C1C30">
        <w:rPr>
          <w:rFonts w:ascii="Bookman Old Style" w:hAnsi="Bookman Old Style" w:cs="Calibri"/>
          <w:sz w:val="18"/>
          <w:szCs w:val="18"/>
          <w:vertAlign w:val="superscript"/>
        </w:rPr>
        <w:t>2</w:t>
      </w:r>
      <w:r w:rsidRPr="007C1C30">
        <w:rPr>
          <w:rFonts w:ascii="Bookman Old Style" w:hAnsi="Bookman Old Style" w:cs="Calibri"/>
          <w:sz w:val="18"/>
          <w:szCs w:val="18"/>
        </w:rPr>
        <w:t xml:space="preserve"> </w:t>
      </w:r>
    </w:p>
    <w:p w:rsidR="00D36A09" w:rsidRPr="007C1C30" w:rsidRDefault="00D36A09" w:rsidP="0073286A">
      <w:pPr>
        <w:rPr>
          <w:rFonts w:ascii="Bookman Old Style" w:hAnsi="Bookman Old Style" w:cs="Calibri"/>
          <w:sz w:val="20"/>
          <w:szCs w:val="20"/>
        </w:rPr>
      </w:pPr>
    </w:p>
    <w:p w:rsidR="007D30DE" w:rsidRPr="007C1C30" w:rsidRDefault="007D30DE" w:rsidP="0073286A">
      <w:pPr>
        <w:rPr>
          <w:rFonts w:ascii="Bookman Old Style" w:hAnsi="Bookman Old Style" w:cs="Calibri"/>
          <w:sz w:val="20"/>
          <w:szCs w:val="20"/>
        </w:rPr>
      </w:pPr>
    </w:p>
    <w:p w:rsidR="007D30DE" w:rsidRPr="007C1C30" w:rsidRDefault="007D30DE" w:rsidP="0073286A">
      <w:pPr>
        <w:rPr>
          <w:rFonts w:ascii="Bookman Old Style" w:hAnsi="Bookman Old Style" w:cs="Calibri"/>
          <w:sz w:val="20"/>
          <w:szCs w:val="20"/>
        </w:rPr>
      </w:pPr>
    </w:p>
    <w:p w:rsidR="0073286A" w:rsidRPr="007C1C30" w:rsidRDefault="0073286A" w:rsidP="0073286A">
      <w:pPr>
        <w:rPr>
          <w:rFonts w:ascii="Bookman Old Style" w:hAnsi="Bookman Old Style" w:cs="Calibri"/>
          <w:b/>
          <w:sz w:val="20"/>
          <w:szCs w:val="20"/>
        </w:rPr>
      </w:pPr>
      <w:proofErr w:type="gramStart"/>
      <w:r w:rsidRPr="007C1C30">
        <w:rPr>
          <w:rFonts w:ascii="Bookman Old Style" w:hAnsi="Bookman Old Style" w:cs="Calibri"/>
          <w:b/>
          <w:sz w:val="20"/>
          <w:szCs w:val="20"/>
        </w:rPr>
        <w:t>……………………………………</w:t>
      </w:r>
      <w:r w:rsidRPr="007C1C30">
        <w:rPr>
          <w:rFonts w:ascii="Bookman Old Style" w:hAnsi="Bookman Old Style" w:cs="Calibri"/>
          <w:b/>
          <w:sz w:val="20"/>
          <w:szCs w:val="20"/>
        </w:rPr>
        <w:tab/>
      </w:r>
      <w:r w:rsidRPr="007C1C30">
        <w:rPr>
          <w:rFonts w:ascii="Bookman Old Style" w:hAnsi="Bookman Old Style" w:cs="Calibri"/>
          <w:b/>
          <w:sz w:val="20"/>
          <w:szCs w:val="20"/>
        </w:rPr>
        <w:tab/>
      </w:r>
      <w:r w:rsidRPr="007C1C30">
        <w:rPr>
          <w:rFonts w:ascii="Bookman Old Style" w:hAnsi="Bookman Old Style" w:cs="Calibri"/>
          <w:b/>
          <w:sz w:val="20"/>
          <w:szCs w:val="20"/>
        </w:rPr>
        <w:tab/>
      </w:r>
      <w:r w:rsidRPr="007C1C30">
        <w:rPr>
          <w:rFonts w:ascii="Bookman Old Style" w:hAnsi="Bookman Old Style" w:cs="Calibri"/>
          <w:b/>
          <w:sz w:val="20"/>
          <w:szCs w:val="20"/>
        </w:rPr>
        <w:tab/>
        <w:t xml:space="preserve">    </w:t>
      </w:r>
      <w:r w:rsidR="007C1C30">
        <w:rPr>
          <w:rFonts w:ascii="Bookman Old Style" w:hAnsi="Bookman Old Style" w:cs="Calibri"/>
          <w:b/>
          <w:sz w:val="20"/>
          <w:szCs w:val="20"/>
        </w:rPr>
        <w:t xml:space="preserve">                       ……………</w:t>
      </w:r>
      <w:proofErr w:type="gramEnd"/>
      <w:r w:rsidR="007C1C30">
        <w:rPr>
          <w:rFonts w:ascii="Bookman Old Style" w:hAnsi="Bookman Old Style" w:cs="Calibri"/>
          <w:b/>
          <w:sz w:val="20"/>
          <w:szCs w:val="20"/>
        </w:rPr>
        <w:t>………………………</w:t>
      </w:r>
    </w:p>
    <w:p w:rsidR="00D36A09" w:rsidRDefault="0073286A">
      <w:pPr>
        <w:rPr>
          <w:rFonts w:ascii="Bookman Old Style" w:hAnsi="Bookman Old Style" w:cs="Calibri"/>
          <w:i/>
          <w:sz w:val="16"/>
          <w:szCs w:val="16"/>
        </w:rPr>
      </w:pPr>
      <w:r w:rsidRPr="007C1C30">
        <w:rPr>
          <w:rFonts w:ascii="Bookman Old Style" w:hAnsi="Bookman Old Style" w:cs="Calibri"/>
          <w:i/>
          <w:sz w:val="16"/>
          <w:szCs w:val="16"/>
        </w:rPr>
        <w:t xml:space="preserve">                 </w:t>
      </w:r>
      <w:r w:rsidR="007C1C30">
        <w:rPr>
          <w:rFonts w:ascii="Bookman Old Style" w:hAnsi="Bookman Old Style" w:cs="Calibri"/>
          <w:i/>
          <w:sz w:val="16"/>
          <w:szCs w:val="16"/>
        </w:rPr>
        <w:t xml:space="preserve">     </w:t>
      </w:r>
      <w:proofErr w:type="gramStart"/>
      <w:r w:rsidR="007C1C30">
        <w:rPr>
          <w:rFonts w:ascii="Bookman Old Style" w:hAnsi="Bookman Old Style" w:cs="Calibri"/>
          <w:i/>
          <w:sz w:val="16"/>
          <w:szCs w:val="16"/>
        </w:rPr>
        <w:t xml:space="preserve">data </w:t>
      </w:r>
      <w:r w:rsidR="007C1C30">
        <w:rPr>
          <w:rFonts w:ascii="Bookman Old Style" w:hAnsi="Bookman Old Style" w:cs="Calibri"/>
          <w:i/>
          <w:sz w:val="16"/>
          <w:szCs w:val="16"/>
        </w:rPr>
        <w:tab/>
      </w:r>
      <w:r w:rsidR="007C1C30">
        <w:rPr>
          <w:rFonts w:ascii="Bookman Old Style" w:hAnsi="Bookman Old Style" w:cs="Calibri"/>
          <w:i/>
          <w:sz w:val="16"/>
          <w:szCs w:val="16"/>
        </w:rPr>
        <w:tab/>
      </w:r>
      <w:r w:rsidR="007C1C30">
        <w:rPr>
          <w:rFonts w:ascii="Bookman Old Style" w:hAnsi="Bookman Old Style" w:cs="Calibri"/>
          <w:i/>
          <w:sz w:val="16"/>
          <w:szCs w:val="16"/>
        </w:rPr>
        <w:tab/>
      </w:r>
      <w:r w:rsidR="007C1C30">
        <w:rPr>
          <w:rFonts w:ascii="Bookman Old Style" w:hAnsi="Bookman Old Style" w:cs="Calibri"/>
          <w:i/>
          <w:sz w:val="16"/>
          <w:szCs w:val="16"/>
        </w:rPr>
        <w:tab/>
      </w:r>
      <w:r w:rsidR="007C1C30">
        <w:rPr>
          <w:rFonts w:ascii="Bookman Old Style" w:hAnsi="Bookman Old Style" w:cs="Calibri"/>
          <w:i/>
          <w:sz w:val="16"/>
          <w:szCs w:val="16"/>
        </w:rPr>
        <w:tab/>
      </w:r>
      <w:r w:rsidR="007C1C30">
        <w:rPr>
          <w:rFonts w:ascii="Bookman Old Style" w:hAnsi="Bookman Old Style" w:cs="Calibri"/>
          <w:i/>
          <w:sz w:val="16"/>
          <w:szCs w:val="16"/>
        </w:rPr>
        <w:tab/>
      </w:r>
      <w:r w:rsidR="007C1C30">
        <w:rPr>
          <w:rFonts w:ascii="Bookman Old Style" w:hAnsi="Bookman Old Style" w:cs="Calibri"/>
          <w:i/>
          <w:sz w:val="16"/>
          <w:szCs w:val="16"/>
        </w:rPr>
        <w:tab/>
        <w:t xml:space="preserve">        </w:t>
      </w:r>
      <w:r w:rsidRPr="007C1C30">
        <w:rPr>
          <w:rFonts w:ascii="Bookman Old Style" w:hAnsi="Bookman Old Style" w:cs="Calibri"/>
          <w:i/>
          <w:sz w:val="16"/>
          <w:szCs w:val="16"/>
        </w:rPr>
        <w:t>czytelny</w:t>
      </w:r>
      <w:proofErr w:type="gramEnd"/>
      <w:r w:rsidRPr="007C1C30">
        <w:rPr>
          <w:rFonts w:ascii="Bookman Old Style" w:hAnsi="Bookman Old Style" w:cs="Calibri"/>
          <w:i/>
          <w:sz w:val="16"/>
          <w:szCs w:val="16"/>
        </w:rPr>
        <w:t xml:space="preserve"> podpis rodzica  kandydata</w:t>
      </w:r>
    </w:p>
    <w:p w:rsidR="007C1C30" w:rsidRDefault="007C1C30">
      <w:pPr>
        <w:rPr>
          <w:rFonts w:ascii="Bookman Old Style" w:hAnsi="Bookman Old Style" w:cs="Calibri"/>
          <w:i/>
          <w:sz w:val="16"/>
          <w:szCs w:val="16"/>
        </w:rPr>
      </w:pPr>
    </w:p>
    <w:p w:rsidR="007C1C30" w:rsidRDefault="007C1C30">
      <w:pPr>
        <w:rPr>
          <w:rFonts w:ascii="Bookman Old Style" w:hAnsi="Bookman Old Style" w:cs="Calibri"/>
          <w:i/>
          <w:sz w:val="16"/>
          <w:szCs w:val="16"/>
        </w:rPr>
      </w:pPr>
    </w:p>
    <w:p w:rsidR="007C1C30" w:rsidRDefault="007C1C30">
      <w:pPr>
        <w:rPr>
          <w:rFonts w:ascii="Bookman Old Style" w:hAnsi="Bookman Old Style" w:cs="Calibri"/>
          <w:i/>
          <w:sz w:val="16"/>
          <w:szCs w:val="16"/>
        </w:rPr>
      </w:pPr>
    </w:p>
    <w:p w:rsidR="007C1C30" w:rsidRDefault="007C1C30">
      <w:pPr>
        <w:rPr>
          <w:rFonts w:ascii="Bookman Old Style" w:hAnsi="Bookman Old Style" w:cs="Calibri"/>
          <w:i/>
          <w:sz w:val="16"/>
          <w:szCs w:val="16"/>
        </w:rPr>
      </w:pPr>
    </w:p>
    <w:p w:rsidR="007C1C30" w:rsidRPr="007C1C30" w:rsidRDefault="007C1C30">
      <w:pPr>
        <w:rPr>
          <w:rFonts w:ascii="Bookman Old Style" w:hAnsi="Bookman Old Style" w:cs="Calibri"/>
          <w:i/>
          <w:sz w:val="16"/>
          <w:szCs w:val="16"/>
        </w:rPr>
      </w:pPr>
    </w:p>
    <w:p w:rsidR="00FB3241" w:rsidRPr="007C1C30" w:rsidRDefault="00FB3241" w:rsidP="00460CC9">
      <w:pPr>
        <w:pStyle w:val="dataaktudatauchwalenialubwydaniaaktu"/>
        <w:rPr>
          <w:rFonts w:ascii="Bookman Old Style" w:hAnsi="Bookman Old Style"/>
          <w:sz w:val="14"/>
          <w:szCs w:val="14"/>
        </w:rPr>
      </w:pPr>
      <w:r w:rsidRPr="007C1C30">
        <w:rPr>
          <w:rStyle w:val="Odwoanieprzypisudolnego"/>
          <w:rFonts w:ascii="Bookman Old Style" w:hAnsi="Bookman Old Style" w:cs="Calibri"/>
          <w:sz w:val="14"/>
          <w:szCs w:val="14"/>
        </w:rPr>
        <w:footnoteRef/>
      </w:r>
      <w:r w:rsidR="00460CC9" w:rsidRPr="007C1C30">
        <w:rPr>
          <w:rFonts w:ascii="Bookman Old Style" w:hAnsi="Bookman Old Style" w:cs="Calibri"/>
          <w:sz w:val="14"/>
          <w:szCs w:val="14"/>
        </w:rPr>
        <w:t xml:space="preserve"> Zgodnie z art.133</w:t>
      </w:r>
      <w:r w:rsidRPr="007C1C30">
        <w:rPr>
          <w:rFonts w:ascii="Bookman Old Style" w:hAnsi="Bookman Old Style" w:cs="Calibri"/>
          <w:sz w:val="14"/>
          <w:szCs w:val="14"/>
        </w:rPr>
        <w:t xml:space="preserve"> </w:t>
      </w:r>
      <w:proofErr w:type="gramStart"/>
      <w:r w:rsidRPr="007C1C30">
        <w:rPr>
          <w:rFonts w:ascii="Bookman Old Style" w:hAnsi="Bookman Old Style" w:cs="Calibri"/>
          <w:sz w:val="14"/>
          <w:szCs w:val="14"/>
        </w:rPr>
        <w:t xml:space="preserve">ust.1  </w:t>
      </w:r>
      <w:r w:rsidR="00460CC9" w:rsidRPr="007C1C30">
        <w:rPr>
          <w:rFonts w:ascii="Bookman Old Style" w:hAnsi="Bookman Old Style" w:cs="Arial"/>
          <w:sz w:val="14"/>
          <w:szCs w:val="14"/>
        </w:rPr>
        <w:t>z</w:t>
      </w:r>
      <w:proofErr w:type="gramEnd"/>
      <w:r w:rsidR="00460CC9" w:rsidRPr="007C1C30">
        <w:rPr>
          <w:rFonts w:ascii="Bookman Old Style" w:hAnsi="Bookman Old Style" w:cs="Arial"/>
          <w:sz w:val="14"/>
          <w:szCs w:val="14"/>
        </w:rPr>
        <w:t xml:space="preserve"> dnia 14 grudnia 2016 r. </w:t>
      </w:r>
      <w:r w:rsidR="00460CC9" w:rsidRPr="007C1C30">
        <w:rPr>
          <w:rStyle w:val="kkursywa"/>
          <w:rFonts w:ascii="Bookman Old Style" w:hAnsi="Bookman Old Style" w:cs="Arial"/>
          <w:sz w:val="14"/>
          <w:szCs w:val="14"/>
        </w:rPr>
        <w:t>Prawo oświatowe</w:t>
      </w:r>
      <w:r w:rsidRPr="007C1C30">
        <w:rPr>
          <w:rFonts w:ascii="Bookman Old Style" w:hAnsi="Bookman Old Style" w:cs="Calibri"/>
          <w:sz w:val="14"/>
          <w:szCs w:val="14"/>
        </w:rPr>
        <w:t>, do klasy pierwszej publicznej szkoły podstawowej, której ustalono obwód przyjmuje się dzieci  zamieszkałe w tym obwodzie na podstawie zgłoszenia.</w:t>
      </w:r>
    </w:p>
    <w:p w:rsidR="00FB3241" w:rsidRDefault="007C1C30" w:rsidP="00FB3241">
      <w:pPr>
        <w:pStyle w:val="Tekstprzypisudolnego"/>
        <w:rPr>
          <w:rFonts w:ascii="Bookman Old Style" w:hAnsi="Bookman Old Style" w:cs="Calibri"/>
          <w:sz w:val="14"/>
          <w:szCs w:val="14"/>
        </w:rPr>
      </w:pPr>
      <w:r>
        <w:rPr>
          <w:rStyle w:val="Odwoanieprzypisudolnego"/>
          <w:rFonts w:ascii="Bookman Old Style" w:hAnsi="Bookman Old Style" w:cs="Calibri"/>
          <w:sz w:val="14"/>
          <w:szCs w:val="14"/>
        </w:rPr>
        <w:t>2</w:t>
      </w:r>
      <w:r w:rsidR="00FB3241" w:rsidRPr="007C1C30">
        <w:rPr>
          <w:rFonts w:ascii="Bookman Old Style" w:hAnsi="Bookman Old Style" w:cs="Calibri"/>
          <w:sz w:val="14"/>
          <w:szCs w:val="14"/>
        </w:rPr>
        <w:t xml:space="preserve"> Zgodnie z art. 233. § 1. </w:t>
      </w:r>
      <w:proofErr w:type="gramStart"/>
      <w:r w:rsidR="00FB3241" w:rsidRPr="007C1C30">
        <w:rPr>
          <w:rFonts w:ascii="Bookman Old Style" w:hAnsi="Bookman Old Style" w:cs="Calibri"/>
          <w:sz w:val="14"/>
          <w:szCs w:val="14"/>
        </w:rPr>
        <w:t>Kodeksu  karnego</w:t>
      </w:r>
      <w:proofErr w:type="gramEnd"/>
      <w:r w:rsidR="00FB3241" w:rsidRPr="007C1C30">
        <w:rPr>
          <w:rFonts w:ascii="Bookman Old Style" w:hAnsi="Bookman Old Style" w:cs="Calibri"/>
          <w:sz w:val="14"/>
          <w:szCs w:val="14"/>
        </w:rPr>
        <w:t xml:space="preserve"> - kto, składając zeznanie mające służyć za dowód w postępowaniu sądowym lub w innym  postępowaniu prowadzonym na podstawie ustawy, zezna  nieprawdę lub zataja prawdę podlega karze pozbawienia wolności do lat 3.</w:t>
      </w:r>
    </w:p>
    <w:p w:rsidR="007C1C30" w:rsidRDefault="007C1C30" w:rsidP="00FB3241">
      <w:pPr>
        <w:pStyle w:val="Tekstprzypisudolnego"/>
        <w:rPr>
          <w:rFonts w:ascii="Bookman Old Style" w:hAnsi="Bookman Old Style" w:cs="Calibri"/>
          <w:sz w:val="14"/>
          <w:szCs w:val="14"/>
        </w:rPr>
      </w:pPr>
    </w:p>
    <w:p w:rsidR="007C1C30" w:rsidRDefault="007C1C30" w:rsidP="00FB3241">
      <w:pPr>
        <w:pStyle w:val="Tekstprzypisudolnego"/>
        <w:rPr>
          <w:rFonts w:ascii="Bookman Old Style" w:hAnsi="Bookman Old Style" w:cs="Calibri"/>
          <w:sz w:val="14"/>
          <w:szCs w:val="14"/>
        </w:rPr>
      </w:pPr>
    </w:p>
    <w:p w:rsidR="007C1C30" w:rsidRDefault="007C1C30" w:rsidP="00FB3241">
      <w:pPr>
        <w:pStyle w:val="Tekstprzypisudolnego"/>
        <w:rPr>
          <w:rFonts w:ascii="Bookman Old Style" w:hAnsi="Bookman Old Style" w:cs="Calibri"/>
          <w:sz w:val="14"/>
          <w:szCs w:val="14"/>
        </w:rPr>
      </w:pPr>
    </w:p>
    <w:p w:rsidR="007C1C30" w:rsidRDefault="007C1C30" w:rsidP="00FB3241">
      <w:pPr>
        <w:pStyle w:val="Tekstprzypisudolnego"/>
        <w:rPr>
          <w:rFonts w:ascii="Bookman Old Style" w:hAnsi="Bookman Old Style" w:cs="Calibri"/>
          <w:sz w:val="14"/>
          <w:szCs w:val="14"/>
        </w:rPr>
      </w:pPr>
    </w:p>
    <w:p w:rsidR="007C1C30" w:rsidRDefault="007C1C30" w:rsidP="00FB3241">
      <w:pPr>
        <w:pStyle w:val="Tekstprzypisudolnego"/>
        <w:rPr>
          <w:rFonts w:ascii="Bookman Old Style" w:hAnsi="Bookman Old Style" w:cs="Calibri"/>
          <w:sz w:val="14"/>
          <w:szCs w:val="14"/>
        </w:rPr>
      </w:pPr>
    </w:p>
    <w:p w:rsidR="007C1C30" w:rsidRPr="007F1D5F" w:rsidRDefault="007C1C30" w:rsidP="007C1C3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color w:val="000000"/>
          <w:sz w:val="18"/>
          <w:szCs w:val="18"/>
        </w:rPr>
      </w:pP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lastRenderedPageBreak/>
        <w:t>KLAUZULA  INFORMACYJNA</w:t>
      </w:r>
      <w:proofErr w:type="gramEnd"/>
    </w:p>
    <w:p w:rsidR="007C1C30" w:rsidRPr="007F1D5F" w:rsidRDefault="007C1C30" w:rsidP="007C1C3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color w:val="000000"/>
          <w:sz w:val="18"/>
          <w:szCs w:val="18"/>
        </w:rPr>
      </w:pP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Na podstawie art. 13 ust. 1 i 2 Rozporządzenia Parlamentu Europejskiego i Rady (UE) 2016/679 z dnia 27 kwietnia 2016 r. w sprawie ochrony osób fizycznych w związku z przetwarzaniem danych osobowych i w sprawie swobodnego przepływu takich danych oraz uchylenia dyrektywy 95/46/WE (ogólnego rozporządzenia o ochronie danych), Dz. Urz. UE.L. </w:t>
      </w: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z</w:t>
      </w:r>
      <w:proofErr w:type="gram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 2016 Nr 119, s. 1 z </w:t>
      </w:r>
      <w:proofErr w:type="spell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późn</w:t>
      </w:r>
      <w:proofErr w:type="spell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. </w:t>
      </w: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zm</w:t>
      </w:r>
      <w:proofErr w:type="gram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. - dalej: „RODO”</w:t>
      </w:r>
    </w:p>
    <w:p w:rsidR="007C1C30" w:rsidRPr="007F1D5F" w:rsidRDefault="007C1C30" w:rsidP="007C1C3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18"/>
          <w:szCs w:val="18"/>
        </w:rPr>
      </w:pPr>
    </w:p>
    <w:p w:rsidR="007C1C30" w:rsidRPr="007F1D5F" w:rsidRDefault="007C1C30" w:rsidP="007C1C3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18"/>
          <w:szCs w:val="18"/>
        </w:rPr>
      </w:pPr>
      <w:r w:rsidRPr="007F1D5F">
        <w:rPr>
          <w:rFonts w:ascii="Bookman Old Style" w:hAnsi="Bookman Old Style" w:cs="Calibri"/>
          <w:b/>
          <w:color w:val="000000"/>
          <w:sz w:val="18"/>
          <w:szCs w:val="18"/>
        </w:rPr>
        <w:t xml:space="preserve">INFORMUJEMY, ŻE: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Administratorem przetwarzanych danych w ramach procesu rekrutacji jest Szkoła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Podstawowa                                w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Brniu Osuch</w:t>
      </w:r>
      <w:r w:rsidR="00056612">
        <w:rPr>
          <w:rFonts w:ascii="Bookman Old Style" w:hAnsi="Bookman Old Style" w:cs="Helvetica"/>
          <w:sz w:val="18"/>
          <w:szCs w:val="18"/>
        </w:rPr>
        <w:t>owskim,  Breń Osuchowski 64, 39-</w:t>
      </w:r>
      <w:r w:rsidRPr="007F1D5F">
        <w:rPr>
          <w:rFonts w:ascii="Bookman Old Style" w:hAnsi="Bookman Old Style" w:cs="Helvetica"/>
          <w:sz w:val="18"/>
          <w:szCs w:val="18"/>
        </w:rPr>
        <w:t xml:space="preserve">304 Czermin, email: </w:t>
      </w:r>
      <w:hyperlink r:id="rId7" w:history="1">
        <w:r w:rsidRPr="005B1A0D">
          <w:rPr>
            <w:rStyle w:val="Hipercze"/>
            <w:rFonts w:ascii="Bookman Old Style" w:hAnsi="Bookman Old Style" w:cs="Helvetica"/>
            <w:sz w:val="18"/>
            <w:szCs w:val="18"/>
          </w:rPr>
          <w:t>spbrenosuchowski@interia.pl</w:t>
        </w:r>
      </w:hyperlink>
      <w:r w:rsidRPr="005B1A0D">
        <w:rPr>
          <w:rFonts w:ascii="Bookman Old Style" w:hAnsi="Bookman Old Style" w:cs="Helvetica"/>
          <w:sz w:val="18"/>
          <w:szCs w:val="18"/>
        </w:rPr>
        <w:t xml:space="preserve"> </w:t>
      </w:r>
      <w:r w:rsidRPr="007F1D5F">
        <w:rPr>
          <w:rFonts w:ascii="Bookman Old Style" w:hAnsi="Bookman Old Style" w:cs="Helvetica"/>
          <w:sz w:val="18"/>
          <w:szCs w:val="18"/>
        </w:rPr>
        <w:t>n</w:t>
      </w:r>
      <w:r w:rsidR="00A659F5">
        <w:rPr>
          <w:rFonts w:ascii="Bookman Old Style" w:hAnsi="Bookman Old Style" w:cs="Helvetica"/>
          <w:sz w:val="18"/>
          <w:szCs w:val="18"/>
        </w:rPr>
        <w:t>r </w:t>
      </w:r>
      <w:r w:rsidRPr="007F1D5F">
        <w:rPr>
          <w:rFonts w:ascii="Bookman Old Style" w:hAnsi="Bookman Old Style" w:cs="Helvetica"/>
          <w:sz w:val="18"/>
          <w:szCs w:val="18"/>
        </w:rPr>
        <w:t>kontaktowy  17 774 14 30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Inspektorem Ochrony Danych jest Katarzyna Jakubiec.  Kontakt z Inspektorem Ochrony Danych jest możliwy za pośrednictwem poczty elektronicznej pod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 xml:space="preserve">adresem:  </w:t>
      </w:r>
      <w:hyperlink r:id="rId8" w:history="1">
        <w:proofErr w:type="gramEnd"/>
        <w:r w:rsidRPr="007F1D5F">
          <w:rPr>
            <w:rStyle w:val="Hipercze"/>
            <w:rFonts w:ascii="Bookman Old Style" w:hAnsi="Bookman Old Style" w:cs="Helvetica"/>
            <w:sz w:val="18"/>
            <w:szCs w:val="18"/>
          </w:rPr>
          <w:t>inspektor@cbi24.pl</w:t>
        </w:r>
      </w:hyperlink>
      <w:r w:rsidRPr="007F1D5F">
        <w:rPr>
          <w:rFonts w:ascii="Bookman Old Style" w:hAnsi="Bookman Old Style" w:cs="Helvetica"/>
          <w:sz w:val="18"/>
          <w:szCs w:val="18"/>
        </w:rPr>
        <w:t xml:space="preserve">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Dane osobowe kandydatów oraz rodziców lub opiekunów prawnych kandydatów będą przetwarzane w celu przeprowadzenia postępowania rekrutacyjnego, o którym mowa w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art.  130 ust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1 ustawy Prawo oświatowe (Dz. U. z 2020 r. poz. 910 ze zm.) na podstawie art. 6 ust. 1 lit. c oraz art. 9 ust. 2 lit. g RODO, w związku z art. 149 i 150 ustawy z dnia 14 grudnia 2016 r. Prawo oświatowe, określającego zawartość wniosku o przyjęcie do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przedszkola  oraz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wykaz załączanych dokumentów potwierdzających spełnianie kryteriów rekrutacyjnych, art. 127 ust. 1, ust. 4 i ust. 14, okreś</w:t>
      </w:r>
      <w:r w:rsidR="00A659F5">
        <w:rPr>
          <w:rFonts w:ascii="Bookman Old Style" w:hAnsi="Bookman Old Style" w:cs="Helvetica"/>
          <w:sz w:val="18"/>
          <w:szCs w:val="18"/>
        </w:rPr>
        <w:t>lającego sposób organizowania i </w:t>
      </w:r>
      <w:r w:rsidRPr="007F1D5F">
        <w:rPr>
          <w:rFonts w:ascii="Bookman Old Style" w:hAnsi="Bookman Old Style" w:cs="Helvetica"/>
          <w:sz w:val="18"/>
          <w:szCs w:val="18"/>
        </w:rPr>
        <w:t>kształcenia dzieci niepełnosprawnych, a także art. 160, który określa zasady przechowywania danych osobowych kandydatów</w:t>
      </w:r>
      <w:r>
        <w:rPr>
          <w:rFonts w:ascii="Bookman Old Style" w:hAnsi="Bookman Old Style" w:cs="Helvetica"/>
          <w:sz w:val="18"/>
          <w:szCs w:val="18"/>
        </w:rPr>
        <w:t xml:space="preserve">  </w:t>
      </w:r>
      <w:r w:rsidRPr="007F1D5F">
        <w:rPr>
          <w:rFonts w:ascii="Bookman Old Style" w:hAnsi="Bookman Old Style" w:cs="Helvetica"/>
          <w:sz w:val="18"/>
          <w:szCs w:val="18"/>
        </w:rPr>
        <w:t xml:space="preserve">i dokumentacji postępowania rekrutacyjnego.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Dane osobowe nie będą przekazywane do państwa trzeciego ani do organizacji międzynarodowej.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</w:t>
      </w:r>
      <w:r w:rsidR="00A659F5">
        <w:rPr>
          <w:rFonts w:ascii="Bookman Old Style" w:hAnsi="Bookman Old Style" w:cs="Helvetica"/>
          <w:sz w:val="18"/>
          <w:szCs w:val="18"/>
        </w:rPr>
        <w:t>uczeń</w:t>
      </w:r>
      <w:r w:rsidRPr="007F1D5F">
        <w:rPr>
          <w:rFonts w:ascii="Bookman Old Style" w:hAnsi="Bookman Old Style" w:cs="Helvetica"/>
          <w:sz w:val="18"/>
          <w:szCs w:val="18"/>
        </w:rPr>
        <w:t xml:space="preserve"> </w:t>
      </w:r>
      <w:r w:rsidR="00A659F5">
        <w:rPr>
          <w:rFonts w:ascii="Bookman Old Style" w:hAnsi="Bookman Old Style" w:cs="Helvetica"/>
          <w:sz w:val="18"/>
          <w:szCs w:val="18"/>
        </w:rPr>
        <w:t>uczęszcza do publicznej</w:t>
      </w:r>
      <w:r w:rsidRPr="007F1D5F">
        <w:rPr>
          <w:rFonts w:ascii="Bookman Old Style" w:hAnsi="Bookman Old Style" w:cs="Helvetica"/>
          <w:sz w:val="18"/>
          <w:szCs w:val="18"/>
        </w:rPr>
        <w:t xml:space="preserve"> </w:t>
      </w:r>
      <w:r w:rsidR="00A659F5">
        <w:rPr>
          <w:rFonts w:ascii="Bookman Old Style" w:hAnsi="Bookman Old Style" w:cs="Helvetica"/>
          <w:sz w:val="18"/>
          <w:szCs w:val="18"/>
        </w:rPr>
        <w:t>szkoły</w:t>
      </w:r>
      <w:r w:rsidRPr="007F1D5F">
        <w:rPr>
          <w:rFonts w:ascii="Bookman Old Style" w:hAnsi="Bookman Old Style" w:cs="Helvetica"/>
          <w:sz w:val="18"/>
          <w:szCs w:val="18"/>
        </w:rPr>
        <w:t xml:space="preserve"> p</w:t>
      </w:r>
      <w:r w:rsidR="00A659F5">
        <w:rPr>
          <w:rFonts w:ascii="Bookman Old Style" w:hAnsi="Bookman Old Style" w:cs="Helvetica"/>
          <w:sz w:val="18"/>
          <w:szCs w:val="18"/>
        </w:rPr>
        <w:t>odstawowej</w:t>
      </w:r>
      <w:r w:rsidRPr="007F1D5F">
        <w:rPr>
          <w:rFonts w:ascii="Bookman Old Style" w:hAnsi="Bookman Old Style" w:cs="Helvetica"/>
          <w:sz w:val="18"/>
          <w:szCs w:val="18"/>
        </w:rPr>
        <w:t>, zaś dane osobowe kandyda</w:t>
      </w:r>
      <w:r w:rsidR="00A659F5">
        <w:rPr>
          <w:rFonts w:ascii="Bookman Old Style" w:hAnsi="Bookman Old Style" w:cs="Helvetica"/>
          <w:sz w:val="18"/>
          <w:szCs w:val="18"/>
        </w:rPr>
        <w:t>tów nieprzyjętych zgromadzone w </w:t>
      </w:r>
      <w:r w:rsidRPr="007F1D5F">
        <w:rPr>
          <w:rFonts w:ascii="Bookman Old Style" w:hAnsi="Bookman Old Style" w:cs="Helvetica"/>
          <w:sz w:val="18"/>
          <w:szCs w:val="18"/>
        </w:rPr>
        <w:t xml:space="preserve">celach postępowania rekrutacyjnego są przechowywane w przedszkolu lub w szkole, przez okres roku,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chyba że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na rozstrzygn</w:t>
      </w:r>
      <w:r w:rsidR="00A659F5">
        <w:rPr>
          <w:rFonts w:ascii="Bookman Old Style" w:hAnsi="Bookman Old Style" w:cs="Helvetica"/>
          <w:sz w:val="18"/>
          <w:szCs w:val="18"/>
        </w:rPr>
        <w:t>ięcie dyrektora</w:t>
      </w:r>
      <w:r w:rsidRPr="007F1D5F">
        <w:rPr>
          <w:rFonts w:ascii="Bookman Old Style" w:hAnsi="Bookman Old Style" w:cs="Helvetica"/>
          <w:sz w:val="18"/>
          <w:szCs w:val="18"/>
        </w:rPr>
        <w:t xml:space="preserve"> szkoły została wniesiona skarga do sądu administracy</w:t>
      </w:r>
      <w:r w:rsidR="00A659F5">
        <w:rPr>
          <w:rFonts w:ascii="Bookman Old Style" w:hAnsi="Bookman Old Style" w:cs="Helvetica"/>
          <w:sz w:val="18"/>
          <w:szCs w:val="18"/>
        </w:rPr>
        <w:t>jnego i </w:t>
      </w:r>
      <w:r w:rsidRPr="007F1D5F">
        <w:rPr>
          <w:rFonts w:ascii="Bookman Old Style" w:hAnsi="Bookman Old Style" w:cs="Helvetica"/>
          <w:sz w:val="18"/>
          <w:szCs w:val="18"/>
        </w:rPr>
        <w:t xml:space="preserve">postępowanie nie zostało zakończone prawomocnym wyrokiem. </w:t>
      </w:r>
      <w:r w:rsidR="00A659F5">
        <w:rPr>
          <w:rFonts w:ascii="Bookman Old Style" w:hAnsi="Bookman Old Style" w:cs="Helvetica"/>
          <w:sz w:val="18"/>
          <w:szCs w:val="18"/>
        </w:rPr>
        <w:t>Administrator będzie przetwarzać dane w dalszych celach, tj. w związku z koniecznością archiwizacji dokumentacji.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W ramach procesu rekrutacji dane nie są przetwarzane na postawie art. 6 ust. 1 lit. e) lub f) RODO, zatem </w:t>
      </w:r>
      <w:r w:rsidRPr="007F1D5F">
        <w:rPr>
          <w:rFonts w:ascii="Bookman Old Style" w:hAnsi="Bookman Old Style" w:cs="Helvetica"/>
          <w:b/>
          <w:sz w:val="18"/>
          <w:szCs w:val="18"/>
        </w:rPr>
        <w:t xml:space="preserve">prawo do wniesienia sprzeciwu na podstawie art. 21 RODO nie przysługuje.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Jedyną podstawą prawną przetwarzania danych w procesie</w:t>
      </w:r>
      <w:r w:rsidR="00A659F5">
        <w:rPr>
          <w:rFonts w:ascii="Bookman Old Style" w:hAnsi="Bookman Old Style" w:cs="Helvetica"/>
          <w:sz w:val="18"/>
          <w:szCs w:val="18"/>
        </w:rPr>
        <w:t xml:space="preserve"> rekrutacji do publicznej szkoły podstawowej</w:t>
      </w:r>
      <w:r w:rsidRPr="007F1D5F">
        <w:rPr>
          <w:rFonts w:ascii="Bookman Old Style" w:hAnsi="Bookman Old Style" w:cs="Helvetica"/>
          <w:sz w:val="18"/>
          <w:szCs w:val="18"/>
        </w:rPr>
        <w:t xml:space="preserve"> jest art. 6 ust. 1 lit.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c) RODO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, nie przysługuje prawo do przenoszenia danych na podstawie art. 20 RODO.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Rodzicom lub opiekunom prawnym kandydata, w przypadku podejrz</w:t>
      </w:r>
      <w:r w:rsidR="00A659F5">
        <w:rPr>
          <w:rFonts w:ascii="Bookman Old Style" w:hAnsi="Bookman Old Style" w:cs="Helvetica"/>
          <w:sz w:val="18"/>
          <w:szCs w:val="18"/>
        </w:rPr>
        <w:t>enia, że przetwarzanie danych w </w:t>
      </w:r>
      <w:r w:rsidRPr="007F1D5F">
        <w:rPr>
          <w:rFonts w:ascii="Bookman Old Style" w:hAnsi="Bookman Old Style" w:cs="Helvetica"/>
          <w:sz w:val="18"/>
          <w:szCs w:val="18"/>
        </w:rPr>
        <w:t>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F1D5F">
        <w:rPr>
          <w:rStyle w:val="Odwoanieprzypisudolnego"/>
          <w:rFonts w:ascii="Bookman Old Style" w:hAnsi="Bookman Old Style" w:cs="Helvetica"/>
          <w:sz w:val="18"/>
          <w:szCs w:val="18"/>
        </w:rPr>
        <w:footnoteReference w:id="1"/>
      </w:r>
      <w:r w:rsidRPr="007F1D5F">
        <w:rPr>
          <w:rFonts w:ascii="Bookman Old Style" w:hAnsi="Bookman Old Style" w:cs="Helvetica"/>
          <w:sz w:val="18"/>
          <w:szCs w:val="18"/>
        </w:rPr>
        <w:t xml:space="preserve">.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Podanie danych zawartych we wniosku jest konieczne dla udziału w procesie</w:t>
      </w:r>
      <w:r w:rsidR="00A659F5">
        <w:rPr>
          <w:rFonts w:ascii="Bookman Old Style" w:hAnsi="Bookman Old Style" w:cs="Helvetica"/>
          <w:sz w:val="18"/>
          <w:szCs w:val="18"/>
        </w:rPr>
        <w:t xml:space="preserve"> rekrutacji do publicznej szkoły podstawowej</w:t>
      </w:r>
      <w:r w:rsidRPr="007F1D5F">
        <w:rPr>
          <w:rFonts w:ascii="Bookman Old Style" w:hAnsi="Bookman Old Style" w:cs="Helvetica"/>
          <w:sz w:val="18"/>
          <w:szCs w:val="18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mogą być podane do publicznej wiadomości także na stronie internetowej administratora.</w:t>
      </w:r>
    </w:p>
    <w:p w:rsidR="007C1C30" w:rsidRPr="000F14E1" w:rsidRDefault="007C1C30" w:rsidP="007C1C3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  <w:sz w:val="22"/>
          <w:szCs w:val="22"/>
        </w:rPr>
      </w:pPr>
    </w:p>
    <w:p w:rsidR="007C1C30" w:rsidRPr="007F1D5F" w:rsidRDefault="007C1C30" w:rsidP="007C1C30">
      <w:pPr>
        <w:widowControl w:val="0"/>
        <w:autoSpaceDE w:val="0"/>
        <w:autoSpaceDN w:val="0"/>
        <w:adjustRightInd w:val="0"/>
        <w:ind w:firstLine="284"/>
        <w:jc w:val="both"/>
        <w:rPr>
          <w:rFonts w:ascii="Bookman Old Style" w:hAnsi="Bookman Old Style" w:cs="Helvetica"/>
          <w:sz w:val="20"/>
          <w:szCs w:val="20"/>
        </w:rPr>
      </w:pPr>
      <w:r w:rsidRPr="007F1D5F">
        <w:rPr>
          <w:rFonts w:ascii="Bookman Old Style" w:hAnsi="Bookman Old Style" w:cs="Helvetic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7C1C30" w:rsidRPr="000F14E1" w:rsidRDefault="007C1C30" w:rsidP="007C1C30">
      <w:pPr>
        <w:jc w:val="both"/>
        <w:rPr>
          <w:rFonts w:ascii="Bookman Old Style" w:hAnsi="Bookman Old Style"/>
          <w:sz w:val="22"/>
          <w:szCs w:val="22"/>
        </w:rPr>
      </w:pPr>
    </w:p>
    <w:p w:rsidR="007C1C30" w:rsidRPr="000F14E1" w:rsidRDefault="007C1C30" w:rsidP="007C1C30">
      <w:pPr>
        <w:jc w:val="right"/>
        <w:rPr>
          <w:rFonts w:ascii="Bookman Old Style" w:hAnsi="Bookman Old Style"/>
          <w:sz w:val="22"/>
          <w:szCs w:val="22"/>
        </w:rPr>
      </w:pPr>
      <w:r w:rsidRPr="000F14E1">
        <w:rPr>
          <w:rFonts w:ascii="Bookman Old Style" w:hAnsi="Bookman Old Style"/>
          <w:sz w:val="22"/>
          <w:szCs w:val="22"/>
        </w:rPr>
        <w:t>…</w:t>
      </w:r>
      <w:r>
        <w:rPr>
          <w:rFonts w:ascii="Bookman Old Style" w:hAnsi="Bookman Old Style"/>
          <w:sz w:val="22"/>
          <w:szCs w:val="22"/>
        </w:rPr>
        <w:t>………………………………             …………………..</w:t>
      </w:r>
      <w:r w:rsidRPr="000F14E1">
        <w:rPr>
          <w:rFonts w:ascii="Bookman Old Style" w:hAnsi="Bookman Old Style"/>
          <w:sz w:val="22"/>
          <w:szCs w:val="22"/>
        </w:rPr>
        <w:t>……</w:t>
      </w:r>
      <w:r>
        <w:rPr>
          <w:rFonts w:ascii="Bookman Old Style" w:hAnsi="Bookman Old Style"/>
          <w:sz w:val="22"/>
          <w:szCs w:val="22"/>
        </w:rPr>
        <w:t>……..……………………………</w:t>
      </w:r>
    </w:p>
    <w:p w:rsidR="007C1C30" w:rsidRPr="000F14E1" w:rsidRDefault="007C1C30" w:rsidP="007C1C30">
      <w:pPr>
        <w:jc w:val="right"/>
        <w:outlineLvl w:val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(</w:t>
      </w:r>
      <w:proofErr w:type="gramStart"/>
      <w:r>
        <w:rPr>
          <w:rFonts w:ascii="Bookman Old Style" w:hAnsi="Bookman Old Style"/>
          <w:i/>
          <w:sz w:val="16"/>
          <w:szCs w:val="16"/>
        </w:rPr>
        <w:t xml:space="preserve">data)                                                 </w:t>
      </w:r>
      <w:proofErr w:type="gramEnd"/>
      <w:r>
        <w:rPr>
          <w:rFonts w:ascii="Bookman Old Style" w:hAnsi="Bookman Old Style"/>
          <w:i/>
          <w:sz w:val="16"/>
          <w:szCs w:val="16"/>
        </w:rPr>
        <w:t xml:space="preserve">                          </w:t>
      </w:r>
      <w:r w:rsidRPr="000F14E1">
        <w:rPr>
          <w:rFonts w:ascii="Bookman Old Style" w:hAnsi="Bookman Old Style"/>
          <w:i/>
          <w:sz w:val="16"/>
          <w:szCs w:val="16"/>
        </w:rPr>
        <w:t>(czytelny podpis wnioskodawcy-rodzica kandydata)</w:t>
      </w:r>
    </w:p>
    <w:p w:rsidR="007C1C30" w:rsidRPr="007C1C30" w:rsidRDefault="007C1C30" w:rsidP="007C1C30">
      <w:pPr>
        <w:jc w:val="both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</w:p>
    <w:sectPr w:rsidR="007C1C30" w:rsidRPr="007C1C30" w:rsidSect="007A42F8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F5" w:rsidRDefault="002462F5" w:rsidP="0073286A">
      <w:r>
        <w:separator/>
      </w:r>
    </w:p>
  </w:endnote>
  <w:endnote w:type="continuationSeparator" w:id="0">
    <w:p w:rsidR="002462F5" w:rsidRDefault="002462F5" w:rsidP="0073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F5" w:rsidRDefault="002462F5" w:rsidP="0073286A">
      <w:r>
        <w:separator/>
      </w:r>
    </w:p>
  </w:footnote>
  <w:footnote w:type="continuationSeparator" w:id="0">
    <w:p w:rsidR="002462F5" w:rsidRDefault="002462F5" w:rsidP="0073286A">
      <w:r>
        <w:continuationSeparator/>
      </w:r>
    </w:p>
  </w:footnote>
  <w:footnote w:id="1">
    <w:p w:rsidR="007C1C30" w:rsidRPr="000F14E1" w:rsidRDefault="007C1C30" w:rsidP="007C1C3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0F14E1">
        <w:rPr>
          <w:rStyle w:val="Odwoanieprzypisudolnego"/>
          <w:rFonts w:ascii="Calibri" w:hAnsi="Calibri"/>
          <w:sz w:val="16"/>
          <w:szCs w:val="16"/>
        </w:rPr>
        <w:footnoteRef/>
      </w:r>
      <w:r w:rsidRPr="000F14E1">
        <w:rPr>
          <w:rFonts w:ascii="Calibri" w:hAnsi="Calibri"/>
          <w:sz w:val="16"/>
          <w:szCs w:val="16"/>
        </w:rPr>
        <w:t xml:space="preserve"> </w:t>
      </w:r>
      <w:r w:rsidRPr="000F14E1">
        <w:rPr>
          <w:rFonts w:ascii="Calibri" w:hAnsi="Calibri" w:cs="Helvetica"/>
          <w:sz w:val="16"/>
          <w:szCs w:val="16"/>
        </w:rPr>
        <w:t xml:space="preserve">Prawo wniesienia skargi dotyczy wyłącznie zgodności z prawem przetwarzania danych osobowych, nie dotyczy przebiegu procesu rekrutacji do przedszkola/innej formy wychowania </w:t>
      </w:r>
      <w:proofErr w:type="gramStart"/>
      <w:r w:rsidRPr="000F14E1">
        <w:rPr>
          <w:rFonts w:ascii="Calibri" w:hAnsi="Calibri" w:cs="Helvetica"/>
          <w:sz w:val="16"/>
          <w:szCs w:val="16"/>
        </w:rPr>
        <w:t>przedszkolnego dla którego</w:t>
      </w:r>
      <w:proofErr w:type="gramEnd"/>
      <w:r w:rsidRPr="000F14E1">
        <w:rPr>
          <w:rFonts w:ascii="Calibri" w:hAnsi="Calibri" w:cs="Helvetica"/>
          <w:sz w:val="16"/>
          <w:szCs w:val="16"/>
        </w:rPr>
        <w:t xml:space="preserve">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6A"/>
    <w:rsid w:val="000342F8"/>
    <w:rsid w:val="0004164F"/>
    <w:rsid w:val="00056612"/>
    <w:rsid w:val="001176E1"/>
    <w:rsid w:val="002462F5"/>
    <w:rsid w:val="002C0EAC"/>
    <w:rsid w:val="002F6909"/>
    <w:rsid w:val="003104E1"/>
    <w:rsid w:val="00426A3C"/>
    <w:rsid w:val="00460CC9"/>
    <w:rsid w:val="005B6B6C"/>
    <w:rsid w:val="005D5555"/>
    <w:rsid w:val="005D6D60"/>
    <w:rsid w:val="00616B9C"/>
    <w:rsid w:val="006A14A3"/>
    <w:rsid w:val="006C6048"/>
    <w:rsid w:val="006D02DB"/>
    <w:rsid w:val="006F73AA"/>
    <w:rsid w:val="0073286A"/>
    <w:rsid w:val="007A42F8"/>
    <w:rsid w:val="007C1C30"/>
    <w:rsid w:val="007D30DE"/>
    <w:rsid w:val="00841F1A"/>
    <w:rsid w:val="008B4835"/>
    <w:rsid w:val="008F5167"/>
    <w:rsid w:val="0095634B"/>
    <w:rsid w:val="00A1463F"/>
    <w:rsid w:val="00A53AD5"/>
    <w:rsid w:val="00A659F5"/>
    <w:rsid w:val="00AE6D8C"/>
    <w:rsid w:val="00B21F55"/>
    <w:rsid w:val="00B4045E"/>
    <w:rsid w:val="00B4470B"/>
    <w:rsid w:val="00B534AC"/>
    <w:rsid w:val="00C04949"/>
    <w:rsid w:val="00C73609"/>
    <w:rsid w:val="00CC149C"/>
    <w:rsid w:val="00D36A09"/>
    <w:rsid w:val="00DC1A3F"/>
    <w:rsid w:val="00E15D16"/>
    <w:rsid w:val="00E36D52"/>
    <w:rsid w:val="00E57701"/>
    <w:rsid w:val="00E94FCD"/>
    <w:rsid w:val="00F36081"/>
    <w:rsid w:val="00FB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8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286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3286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rsid w:val="0073286A"/>
    <w:rPr>
      <w:vertAlign w:val="superscript"/>
    </w:rPr>
  </w:style>
  <w:style w:type="character" w:styleId="Pogrubienie">
    <w:name w:val="Strong"/>
    <w:qFormat/>
    <w:rsid w:val="0073286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32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32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28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32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460CC9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460CC9"/>
    <w:pPr>
      <w:spacing w:before="100" w:beforeAutospacing="1" w:after="100" w:afterAutospacing="1"/>
    </w:pPr>
  </w:style>
  <w:style w:type="character" w:customStyle="1" w:styleId="kkursywa">
    <w:name w:val="kkursywa"/>
    <w:basedOn w:val="Domylnaczcionkaakapitu"/>
    <w:rsid w:val="00460CC9"/>
  </w:style>
  <w:style w:type="character" w:styleId="Hipercze">
    <w:name w:val="Hyperlink"/>
    <w:uiPriority w:val="99"/>
    <w:unhideWhenUsed/>
    <w:rsid w:val="007C1C30"/>
    <w:rPr>
      <w:strike w:val="0"/>
      <w:dstrike w:val="0"/>
      <w:color w:val="03337B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renosuchowski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azamojska</dc:creator>
  <cp:lastModifiedBy>Marzena Konopka</cp:lastModifiedBy>
  <cp:revision>2</cp:revision>
  <cp:lastPrinted>2019-03-12T11:43:00Z</cp:lastPrinted>
  <dcterms:created xsi:type="dcterms:W3CDTF">2024-02-13T11:09:00Z</dcterms:created>
  <dcterms:modified xsi:type="dcterms:W3CDTF">2024-02-13T11:09:00Z</dcterms:modified>
</cp:coreProperties>
</file>