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34BB" w14:textId="77777777" w:rsidR="00A8295C" w:rsidRDefault="00A8295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6634B" w14:paraId="396ECE75" w14:textId="77777777" w:rsidTr="00244C41">
        <w:tc>
          <w:tcPr>
            <w:tcW w:w="9426" w:type="dxa"/>
            <w:gridSpan w:val="2"/>
            <w:tcBorders>
              <w:bottom w:val="nil"/>
            </w:tcBorders>
          </w:tcPr>
          <w:p w14:paraId="6247BAC8" w14:textId="569BC3C6" w:rsidR="0076634B" w:rsidRPr="008D7BC5" w:rsidRDefault="00A10DC8" w:rsidP="00244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Základní škola a m</w:t>
            </w:r>
            <w:r w:rsidR="0076634B">
              <w:rPr>
                <w:szCs w:val="24"/>
              </w:rPr>
              <w:t>ateřská</w:t>
            </w:r>
            <w:r w:rsidR="0076634B" w:rsidRPr="008D7BC5">
              <w:rPr>
                <w:szCs w:val="24"/>
              </w:rPr>
              <w:t xml:space="preserve"> škola </w:t>
            </w:r>
            <w:r>
              <w:rPr>
                <w:szCs w:val="24"/>
              </w:rPr>
              <w:t>Zlatníky - Hodkovice</w:t>
            </w:r>
          </w:p>
          <w:p w14:paraId="74D5641E" w14:textId="72AFB7A8" w:rsidR="0076634B" w:rsidRPr="008D7BC5" w:rsidRDefault="0076634B" w:rsidP="00244C41">
            <w:pPr>
              <w:jc w:val="center"/>
              <w:rPr>
                <w:szCs w:val="24"/>
              </w:rPr>
            </w:pPr>
            <w:r w:rsidRPr="008D7BC5">
              <w:rPr>
                <w:szCs w:val="24"/>
              </w:rPr>
              <w:t>se sídlem</w:t>
            </w:r>
            <w:r w:rsidR="00A10DC8">
              <w:rPr>
                <w:szCs w:val="24"/>
              </w:rPr>
              <w:t xml:space="preserve"> Náves sv. Petra a Pavla 41, 252 41 Dolní Břežany</w:t>
            </w:r>
          </w:p>
        </w:tc>
      </w:tr>
      <w:tr w:rsidR="0076634B" w:rsidRPr="00C63B2D" w14:paraId="0D0DB8F1" w14:textId="77777777" w:rsidTr="00244C41">
        <w:trPr>
          <w:cantSplit/>
        </w:trPr>
        <w:tc>
          <w:tcPr>
            <w:tcW w:w="9426" w:type="dxa"/>
            <w:gridSpan w:val="2"/>
          </w:tcPr>
          <w:p w14:paraId="6AF32635" w14:textId="272B0AF9" w:rsidR="0076634B" w:rsidRPr="00C63B2D" w:rsidRDefault="009B53B4" w:rsidP="00244C41">
            <w:pPr>
              <w:spacing w:before="120" w:line="240" w:lineRule="atLeas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aps/>
                <w:color w:val="0000FF"/>
              </w:rPr>
              <w:t>4</w:t>
            </w:r>
            <w:r w:rsidR="0076634B" w:rsidRPr="00C63B2D">
              <w:rPr>
                <w:b/>
                <w:caps/>
                <w:color w:val="0000FF"/>
              </w:rPr>
              <w:t>.  ŠKOLNÍ  ŘÁD MATEŘSKÉ ŠKOLY</w:t>
            </w:r>
          </w:p>
        </w:tc>
      </w:tr>
      <w:tr w:rsidR="0076634B" w:rsidRPr="008D7BC5" w14:paraId="7F851F3E" w14:textId="77777777" w:rsidTr="00244C41">
        <w:tc>
          <w:tcPr>
            <w:tcW w:w="4465" w:type="dxa"/>
          </w:tcPr>
          <w:p w14:paraId="627CA86D" w14:textId="77777777" w:rsidR="0076634B" w:rsidRPr="008D7BC5" w:rsidRDefault="0076634B" w:rsidP="00244C41">
            <w:pPr>
              <w:spacing w:before="120" w:line="240" w:lineRule="atLeast"/>
              <w:rPr>
                <w:color w:val="0000FF"/>
                <w:szCs w:val="24"/>
              </w:rPr>
            </w:pPr>
            <w:r w:rsidRPr="008D7BC5">
              <w:rPr>
                <w:color w:val="0000FF"/>
                <w:szCs w:val="24"/>
              </w:rPr>
              <w:t>Č.j.:               Spisový / skartační znak</w:t>
            </w:r>
          </w:p>
        </w:tc>
        <w:tc>
          <w:tcPr>
            <w:tcW w:w="4961" w:type="dxa"/>
          </w:tcPr>
          <w:p w14:paraId="6356443F" w14:textId="7EA1168C" w:rsidR="0076634B" w:rsidRPr="008D7BC5" w:rsidRDefault="009B53B4" w:rsidP="00A23AFD">
            <w:pPr>
              <w:spacing w:before="120" w:line="240" w:lineRule="atLeast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                                                     </w:t>
            </w:r>
            <w:r w:rsidR="0076634B" w:rsidRPr="008D7BC5">
              <w:rPr>
                <w:b/>
                <w:color w:val="0000FF"/>
                <w:szCs w:val="24"/>
              </w:rPr>
              <w:t xml:space="preserve">A.1.      </w:t>
            </w:r>
            <w:r w:rsidR="0076634B">
              <w:rPr>
                <w:b/>
                <w:color w:val="0000FF"/>
                <w:szCs w:val="24"/>
              </w:rPr>
              <w:t xml:space="preserve">   </w:t>
            </w:r>
            <w:r w:rsidR="0076634B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76634B" w14:paraId="7D757D3B" w14:textId="77777777" w:rsidTr="00244C41">
        <w:tc>
          <w:tcPr>
            <w:tcW w:w="4465" w:type="dxa"/>
          </w:tcPr>
          <w:p w14:paraId="310C7F1E" w14:textId="77777777" w:rsidR="0076634B" w:rsidRPr="008D7BC5" w:rsidRDefault="0076634B" w:rsidP="00244C41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47756376" w14:textId="3A173A06" w:rsidR="0076634B" w:rsidRPr="008D7BC5" w:rsidRDefault="006037FC" w:rsidP="00244C41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Ivana Jelínková</w:t>
            </w:r>
            <w:r w:rsidR="0076634B" w:rsidRPr="008D7BC5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76634B" w:rsidRPr="008D7BC5">
              <w:rPr>
                <w:szCs w:val="24"/>
              </w:rPr>
              <w:t xml:space="preserve"> školy </w:t>
            </w:r>
          </w:p>
        </w:tc>
      </w:tr>
      <w:tr w:rsidR="0076634B" w14:paraId="6699AB50" w14:textId="77777777" w:rsidTr="00244C41">
        <w:tc>
          <w:tcPr>
            <w:tcW w:w="4465" w:type="dxa"/>
          </w:tcPr>
          <w:p w14:paraId="1F5238B2" w14:textId="77777777" w:rsidR="0076634B" w:rsidRPr="008D7BC5" w:rsidRDefault="0076634B" w:rsidP="00244C41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14:paraId="3055CCAC" w14:textId="690E27E7" w:rsidR="0076634B" w:rsidRPr="008D7BC5" w:rsidRDefault="000223A2" w:rsidP="00244C4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="00673707">
              <w:rPr>
                <w:szCs w:val="24"/>
              </w:rPr>
              <w:t>Ivana Jelínková</w:t>
            </w:r>
            <w:r w:rsidR="0076634B" w:rsidRPr="008D7BC5">
              <w:rPr>
                <w:szCs w:val="24"/>
              </w:rPr>
              <w:t>, ředitel</w:t>
            </w:r>
            <w:r w:rsidR="00673707">
              <w:rPr>
                <w:szCs w:val="24"/>
              </w:rPr>
              <w:t>ka</w:t>
            </w:r>
            <w:r w:rsidR="0076634B" w:rsidRPr="008D7BC5">
              <w:rPr>
                <w:szCs w:val="24"/>
              </w:rPr>
              <w:t xml:space="preserve"> školy </w:t>
            </w:r>
          </w:p>
        </w:tc>
      </w:tr>
      <w:tr w:rsidR="0076634B" w14:paraId="220CA332" w14:textId="77777777" w:rsidTr="00244C41">
        <w:tc>
          <w:tcPr>
            <w:tcW w:w="4465" w:type="dxa"/>
          </w:tcPr>
          <w:p w14:paraId="304E0B2F" w14:textId="77777777" w:rsidR="0076634B" w:rsidRPr="008D7BC5" w:rsidRDefault="0076634B" w:rsidP="00244C41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3D0FCBDD" w14:textId="77777777" w:rsidR="0076634B" w:rsidRPr="008D7BC5" w:rsidRDefault="0076634B" w:rsidP="00244C41">
            <w:pPr>
              <w:spacing w:before="120" w:line="240" w:lineRule="atLeast"/>
              <w:rPr>
                <w:szCs w:val="24"/>
              </w:rPr>
            </w:pPr>
          </w:p>
        </w:tc>
      </w:tr>
      <w:tr w:rsidR="0076634B" w14:paraId="71927949" w14:textId="77777777" w:rsidTr="00244C41">
        <w:tc>
          <w:tcPr>
            <w:tcW w:w="4465" w:type="dxa"/>
          </w:tcPr>
          <w:p w14:paraId="59DD7AB2" w14:textId="77777777" w:rsidR="0076634B" w:rsidRPr="008D7BC5" w:rsidRDefault="00BA20B9" w:rsidP="00BA20B9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Řád</w:t>
            </w:r>
            <w:r w:rsidR="0076634B" w:rsidRPr="008D7BC5">
              <w:rPr>
                <w:szCs w:val="24"/>
              </w:rPr>
              <w:t xml:space="preserve"> nabývá účinnosti dne:</w:t>
            </w:r>
          </w:p>
        </w:tc>
        <w:tc>
          <w:tcPr>
            <w:tcW w:w="4961" w:type="dxa"/>
          </w:tcPr>
          <w:p w14:paraId="20B8EE16" w14:textId="32A55686" w:rsidR="0076634B" w:rsidRPr="008D7BC5" w:rsidRDefault="0076634B" w:rsidP="00BA20B9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 xml:space="preserve">1. </w:t>
            </w:r>
            <w:r w:rsidR="00360D8D">
              <w:rPr>
                <w:szCs w:val="24"/>
              </w:rPr>
              <w:t>9.</w:t>
            </w:r>
            <w:r w:rsidRPr="008D7BC5">
              <w:rPr>
                <w:szCs w:val="24"/>
              </w:rPr>
              <w:t xml:space="preserve"> 20</w:t>
            </w:r>
            <w:r w:rsidR="001C2451">
              <w:rPr>
                <w:szCs w:val="24"/>
              </w:rPr>
              <w:t>2</w:t>
            </w:r>
            <w:r w:rsidR="00651E7A">
              <w:rPr>
                <w:szCs w:val="24"/>
              </w:rPr>
              <w:t>3</w:t>
            </w:r>
          </w:p>
        </w:tc>
      </w:tr>
      <w:tr w:rsidR="0076634B" w14:paraId="171B7898" w14:textId="77777777" w:rsidTr="00244C41">
        <w:tc>
          <w:tcPr>
            <w:tcW w:w="9426" w:type="dxa"/>
            <w:gridSpan w:val="2"/>
          </w:tcPr>
          <w:p w14:paraId="1B43E7AC" w14:textId="77777777" w:rsidR="0076634B" w:rsidRDefault="0076634B" w:rsidP="00BA20B9">
            <w:pPr>
              <w:rPr>
                <w:sz w:val="16"/>
              </w:rPr>
            </w:pPr>
            <w:r>
              <w:rPr>
                <w:sz w:val="16"/>
              </w:rPr>
              <w:t>Pozn. JM: Text t</w:t>
            </w:r>
            <w:r w:rsidR="00BA20B9">
              <w:rPr>
                <w:sz w:val="16"/>
              </w:rPr>
              <w:t>ohoto řádu</w:t>
            </w:r>
            <w:r>
              <w:rPr>
                <w:sz w:val="16"/>
              </w:rPr>
              <w:t xml:space="preserve"> není a nemůže být univerzálně platný dokument, každá organizace si ji musí upravit </w:t>
            </w:r>
            <w:r w:rsidR="001F4E17">
              <w:rPr>
                <w:sz w:val="16"/>
              </w:rPr>
              <w:t xml:space="preserve">a doplnit </w:t>
            </w:r>
            <w:r>
              <w:rPr>
                <w:sz w:val="16"/>
              </w:rPr>
              <w:t xml:space="preserve">na své podmínky. </w:t>
            </w:r>
          </w:p>
        </w:tc>
      </w:tr>
    </w:tbl>
    <w:p w14:paraId="13EE2129" w14:textId="77777777" w:rsidR="0076634B" w:rsidRDefault="0076634B">
      <w:pPr>
        <w:overflowPunct/>
        <w:autoSpaceDE/>
        <w:autoSpaceDN/>
        <w:adjustRightInd/>
        <w:textAlignment w:val="auto"/>
      </w:pPr>
    </w:p>
    <w:p w14:paraId="317ACF61" w14:textId="77777777" w:rsidR="00A23AFD" w:rsidRDefault="00A23AFD">
      <w:pPr>
        <w:jc w:val="both"/>
        <w:rPr>
          <w:szCs w:val="24"/>
        </w:rPr>
      </w:pPr>
    </w:p>
    <w:p w14:paraId="5B3C6C13" w14:textId="6493692C" w:rsidR="5455AD86" w:rsidRPr="00730128" w:rsidRDefault="00730128" w:rsidP="00730128">
      <w:pPr>
        <w:rPr>
          <w:b/>
          <w:bCs/>
          <w:szCs w:val="24"/>
        </w:rPr>
      </w:pPr>
      <w:r>
        <w:rPr>
          <w:b/>
          <w:bCs/>
        </w:rPr>
        <w:t xml:space="preserve">I. </w:t>
      </w:r>
      <w:r w:rsidR="5455AD86" w:rsidRPr="00730128">
        <w:rPr>
          <w:b/>
          <w:bCs/>
        </w:rPr>
        <w:t>ÚVODNÍ USTANOVENÍ</w:t>
      </w:r>
    </w:p>
    <w:p w14:paraId="4F727987" w14:textId="3C3088AB" w:rsidR="00A8295C" w:rsidRDefault="000C1941">
      <w:pPr>
        <w:jc w:val="both"/>
        <w:rPr>
          <w:szCs w:val="24"/>
        </w:rPr>
      </w:pPr>
      <w:r>
        <w:rPr>
          <w:szCs w:val="24"/>
        </w:rPr>
        <w:t>Obsah školního řádu je vymezen</w:t>
      </w:r>
      <w:r w:rsidR="00A8295C">
        <w:rPr>
          <w:szCs w:val="24"/>
        </w:rPr>
        <w:t> § 30</w:t>
      </w:r>
      <w:r w:rsidR="00FA45DC">
        <w:rPr>
          <w:szCs w:val="24"/>
        </w:rPr>
        <w:t xml:space="preserve">, § 21 – 22 </w:t>
      </w:r>
      <w:r w:rsidR="00A8295C">
        <w:rPr>
          <w:szCs w:val="24"/>
        </w:rPr>
        <w:t>zákona č.</w:t>
      </w:r>
      <w:r w:rsidR="00997827">
        <w:rPr>
          <w:szCs w:val="24"/>
        </w:rPr>
        <w:t> </w:t>
      </w:r>
      <w:r w:rsidR="00A8295C">
        <w:rPr>
          <w:szCs w:val="24"/>
        </w:rPr>
        <w:t>561/2004</w:t>
      </w:r>
      <w:r w:rsidR="00997827">
        <w:rPr>
          <w:szCs w:val="24"/>
        </w:rPr>
        <w:t> </w:t>
      </w:r>
      <w:r w:rsidR="00A8295C">
        <w:rPr>
          <w:szCs w:val="24"/>
        </w:rPr>
        <w:t>Sb., o předškolním, základním, středním, vyšším odborné</w:t>
      </w:r>
      <w:r w:rsidR="00997827">
        <w:rPr>
          <w:szCs w:val="24"/>
        </w:rPr>
        <w:t>m a jiném vzdělávání (š</w:t>
      </w:r>
      <w:r w:rsidR="00A8295C">
        <w:rPr>
          <w:szCs w:val="24"/>
        </w:rPr>
        <w:t>kolský zákon)</w:t>
      </w:r>
      <w:r w:rsidR="007E59A0">
        <w:rPr>
          <w:szCs w:val="24"/>
        </w:rPr>
        <w:t>, v platném znění,</w:t>
      </w:r>
      <w:r w:rsidR="00A8295C">
        <w:rPr>
          <w:szCs w:val="24"/>
        </w:rPr>
        <w:t xml:space="preserve"> </w:t>
      </w:r>
      <w:r w:rsidR="001B5DF2">
        <w:rPr>
          <w:szCs w:val="24"/>
        </w:rPr>
        <w:t xml:space="preserve">vyhláškou č. 14/2005 </w:t>
      </w:r>
      <w:r w:rsidR="0038010F">
        <w:rPr>
          <w:szCs w:val="24"/>
        </w:rPr>
        <w:t xml:space="preserve">Sb., o předškolním vzdělávání ve </w:t>
      </w:r>
      <w:r w:rsidR="00D03137">
        <w:rPr>
          <w:szCs w:val="24"/>
        </w:rPr>
        <w:t>znění veřejného zdraví, vyhláškou č. 107/2005 Sb.</w:t>
      </w:r>
      <w:r w:rsidR="00752E40">
        <w:rPr>
          <w:szCs w:val="24"/>
        </w:rPr>
        <w:t>, o školním stravování, ve znění pozdějších předpisů, záko</w:t>
      </w:r>
      <w:r w:rsidR="00A05E34">
        <w:rPr>
          <w:szCs w:val="24"/>
        </w:rPr>
        <w:t>nem č. 117/1995 Sb., o státní sociální podpoře, ve znění pozdějších předpisů.</w:t>
      </w:r>
      <w:r w:rsidR="00C858DE">
        <w:rPr>
          <w:szCs w:val="24"/>
        </w:rPr>
        <w:t xml:space="preserve"> </w:t>
      </w:r>
    </w:p>
    <w:p w14:paraId="75AD2035" w14:textId="77777777" w:rsidR="00A8295C" w:rsidRPr="006925DB" w:rsidRDefault="00A8295C" w:rsidP="006925DB">
      <w:pPr>
        <w:rPr>
          <w:b/>
          <w:u w:val="single"/>
        </w:rPr>
      </w:pPr>
    </w:p>
    <w:p w14:paraId="0DB98E3D" w14:textId="615C1126" w:rsidR="0015398A" w:rsidRPr="006925DB" w:rsidRDefault="5455AD86" w:rsidP="5455AD86">
      <w:pPr>
        <w:rPr>
          <w:b/>
          <w:bCs/>
        </w:rPr>
      </w:pPr>
      <w:r w:rsidRPr="5455AD86">
        <w:rPr>
          <w:b/>
          <w:bCs/>
        </w:rPr>
        <w:t>II. Podrobnosti k výkonu práv a povinností dětí a jejich zákonných zástupců ve škole</w:t>
      </w:r>
      <w:r w:rsidRPr="5455AD86">
        <w:rPr>
          <w:b/>
          <w:bCs/>
          <w:u w:val="single"/>
        </w:rPr>
        <w:t xml:space="preserve"> </w:t>
      </w:r>
    </w:p>
    <w:p w14:paraId="28B89139" w14:textId="1944B479" w:rsidR="00A8295C" w:rsidRDefault="00A8295C" w:rsidP="0018140A">
      <w:pPr>
        <w:pStyle w:val="Nadpis3"/>
        <w:rPr>
          <w:szCs w:val="24"/>
        </w:rPr>
      </w:pPr>
    </w:p>
    <w:p w14:paraId="4BA7F872" w14:textId="2E91C5B9" w:rsidR="00A8295C" w:rsidRPr="00A65EE0" w:rsidRDefault="5455AD86" w:rsidP="00A65EE0">
      <w:pPr>
        <w:pStyle w:val="Nadpis3"/>
      </w:pPr>
      <w:bookmarkStart w:id="0" w:name="_Toc333688221"/>
      <w:r>
        <w:t>1. Práva dětí a zákonných zástupců dětí</w:t>
      </w:r>
      <w:bookmarkEnd w:id="0"/>
    </w:p>
    <w:p w14:paraId="05F304DC" w14:textId="77777777" w:rsidR="00A8295C" w:rsidRDefault="00A8295C">
      <w:pPr>
        <w:rPr>
          <w:szCs w:val="24"/>
        </w:rPr>
      </w:pPr>
    </w:p>
    <w:p w14:paraId="570E1E6C" w14:textId="233D271D" w:rsidR="00A8295C" w:rsidRDefault="00A65EE0">
      <w:pPr>
        <w:rPr>
          <w:szCs w:val="24"/>
        </w:rPr>
      </w:pPr>
      <w:r w:rsidRPr="5455AD86">
        <w:t xml:space="preserve">  </w:t>
      </w:r>
      <w:r>
        <w:rPr>
          <w:szCs w:val="24"/>
        </w:rPr>
        <w:tab/>
      </w:r>
      <w:r w:rsidR="00A8295C" w:rsidRPr="5455AD86">
        <w:t>Každé přijaté dítě má právo</w:t>
      </w:r>
    </w:p>
    <w:p w14:paraId="53B1FF68" w14:textId="4A9EB3ED" w:rsidR="00A8295C" w:rsidRDefault="5455AD86" w:rsidP="5455AD86">
      <w:pPr>
        <w:numPr>
          <w:ilvl w:val="0"/>
          <w:numId w:val="32"/>
        </w:numPr>
        <w:tabs>
          <w:tab w:val="clear" w:pos="720"/>
        </w:tabs>
        <w:ind w:left="993" w:hanging="284"/>
      </w:pPr>
      <w:r>
        <w:t>na kvalitní předškolní vzdělávání a školské služby podle tohoto zákona,</w:t>
      </w:r>
    </w:p>
    <w:p w14:paraId="6A050583" w14:textId="04213CB2" w:rsidR="5455AD86" w:rsidRDefault="5455AD86" w:rsidP="5455AD86">
      <w:pPr>
        <w:numPr>
          <w:ilvl w:val="0"/>
          <w:numId w:val="32"/>
        </w:numPr>
        <w:spacing w:line="259" w:lineRule="auto"/>
        <w:ind w:left="993" w:hanging="284"/>
        <w:rPr>
          <w:szCs w:val="24"/>
        </w:rPr>
      </w:pPr>
      <w:r>
        <w:t>na informace o průběhu a výsledcích svého vzdělávání,</w:t>
      </w:r>
    </w:p>
    <w:p w14:paraId="4B1682A9" w14:textId="34C0F531" w:rsidR="5455AD86" w:rsidRDefault="00CB515A" w:rsidP="5455AD86">
      <w:pPr>
        <w:numPr>
          <w:ilvl w:val="0"/>
          <w:numId w:val="32"/>
        </w:numPr>
        <w:spacing w:line="259" w:lineRule="auto"/>
        <w:ind w:left="993" w:hanging="284"/>
        <w:rPr>
          <w:szCs w:val="24"/>
        </w:rPr>
      </w:pPr>
      <w:r>
        <w:t>v</w:t>
      </w:r>
      <w:r w:rsidR="5455AD86">
        <w:t>yjadřovat se ke všem rozhodnutím týkajícím se podstatných záležitostí jejich vzdělávání, přičemž jejich vyjádřením musí být věnována pozornost odpovídající jejich věku a stupni vývoje,</w:t>
      </w:r>
    </w:p>
    <w:p w14:paraId="0B7D48CE" w14:textId="3A8C8917" w:rsidR="5455AD86" w:rsidRDefault="5455AD86" w:rsidP="5455AD86">
      <w:pPr>
        <w:numPr>
          <w:ilvl w:val="0"/>
          <w:numId w:val="32"/>
        </w:numPr>
        <w:spacing w:line="259" w:lineRule="auto"/>
        <w:ind w:left="993" w:hanging="284"/>
        <w:rPr>
          <w:szCs w:val="24"/>
        </w:rPr>
      </w:pPr>
      <w:r>
        <w:t>na informace a poradenskou pomoc školy nebo školského poradenského zařízení v záležitostech týkajících se vzdělávání podle tohoto zákona.</w:t>
      </w:r>
    </w:p>
    <w:p w14:paraId="53010846" w14:textId="50F997C2" w:rsidR="5455AD86" w:rsidRDefault="5455AD86" w:rsidP="5455AD86">
      <w:pPr>
        <w:spacing w:line="259" w:lineRule="auto"/>
        <w:ind w:left="993" w:hanging="284"/>
      </w:pPr>
    </w:p>
    <w:p w14:paraId="616E8717" w14:textId="50BABC8F" w:rsidR="5455AD86" w:rsidRDefault="5455AD86" w:rsidP="5455AD86">
      <w:pPr>
        <w:spacing w:line="259" w:lineRule="auto"/>
      </w:pPr>
      <w:r>
        <w:t>2. Práva uvedená v odstavci 1 s výjimkou písmen a) mají také zákonní zástupci dětí (rodiče jsou průběžně a podle potřeby informováni na schůzkách pro rodiče nebo na informační nástěnce u vchodu do školy, informace pro rodiče jsou podávané učitelkami při předávání dětí z důvodu bezpečnosti dětí, umožněn omezeně a jinak po předchozí domluvě.</w:t>
      </w:r>
    </w:p>
    <w:p w14:paraId="3B130B40" w14:textId="77777777" w:rsidR="00A8295C" w:rsidRDefault="00A8295C" w:rsidP="0096603C">
      <w:pPr>
        <w:spacing w:line="240" w:lineRule="atLeast"/>
        <w:rPr>
          <w:szCs w:val="24"/>
        </w:rPr>
      </w:pPr>
    </w:p>
    <w:p w14:paraId="5AF6AE9C" w14:textId="4F25D4DF" w:rsidR="001469F3" w:rsidRDefault="00792F5C" w:rsidP="0096603C">
      <w:pPr>
        <w:spacing w:line="240" w:lineRule="atLeast"/>
        <w:ind w:left="705" w:hanging="705"/>
        <w:rPr>
          <w:b/>
          <w:bCs/>
          <w:szCs w:val="24"/>
        </w:rPr>
      </w:pPr>
      <w:r>
        <w:rPr>
          <w:b/>
          <w:bCs/>
          <w:szCs w:val="24"/>
        </w:rPr>
        <w:t>2. Povinnosti dětí přijatých k předškolnímu vzdělávání</w:t>
      </w:r>
    </w:p>
    <w:p w14:paraId="79644480" w14:textId="16A4EC5F" w:rsidR="00792F5C" w:rsidRDefault="00792F5C" w:rsidP="0096603C">
      <w:pPr>
        <w:spacing w:line="240" w:lineRule="atLeast"/>
        <w:ind w:left="705" w:hanging="705"/>
        <w:rPr>
          <w:b/>
          <w:bCs/>
          <w:szCs w:val="24"/>
        </w:rPr>
      </w:pPr>
    </w:p>
    <w:p w14:paraId="48C2FA6B" w14:textId="36209DA6" w:rsidR="00792F5C" w:rsidRDefault="00DA6163" w:rsidP="5455AD86">
      <w:pPr>
        <w:pStyle w:val="Odstavecseseznamem"/>
        <w:numPr>
          <w:ilvl w:val="0"/>
          <w:numId w:val="3"/>
        </w:numPr>
        <w:spacing w:line="240" w:lineRule="atLeast"/>
        <w:rPr>
          <w:szCs w:val="24"/>
        </w:rPr>
      </w:pPr>
      <w:r w:rsidRPr="5455AD86">
        <w:t>Děti jsou povinny</w:t>
      </w:r>
    </w:p>
    <w:p w14:paraId="500CB461" w14:textId="0636AD3B" w:rsidR="00792F5C" w:rsidRDefault="00DA6163" w:rsidP="5455AD86">
      <w:pPr>
        <w:pStyle w:val="Odstavecseseznamem"/>
        <w:numPr>
          <w:ilvl w:val="0"/>
          <w:numId w:val="2"/>
        </w:numPr>
        <w:spacing w:line="240" w:lineRule="atLeast"/>
        <w:rPr>
          <w:szCs w:val="24"/>
        </w:rPr>
      </w:pPr>
      <w:r w:rsidRPr="5455AD86">
        <w:t>řádně docházet do školy a řádně se vzdělávat</w:t>
      </w:r>
    </w:p>
    <w:p w14:paraId="10C42F20" w14:textId="7AA067A7" w:rsidR="00E4239F" w:rsidRDefault="00E4239F" w:rsidP="5455AD86">
      <w:pPr>
        <w:pStyle w:val="Odstavecseseznamem"/>
        <w:numPr>
          <w:ilvl w:val="0"/>
          <w:numId w:val="2"/>
        </w:numPr>
        <w:spacing w:line="240" w:lineRule="atLeast"/>
        <w:rPr>
          <w:szCs w:val="24"/>
        </w:rPr>
      </w:pPr>
      <w:r w:rsidRPr="5455AD86">
        <w:t>dodržovat školní řád a předpisy a pokyny školy k ochraně zdraví a bezpečnosti, s nimiž byli seznámeni.</w:t>
      </w:r>
    </w:p>
    <w:p w14:paraId="1650B31B" w14:textId="427F5375" w:rsidR="004A7031" w:rsidRDefault="004A7031" w:rsidP="5455AD86">
      <w:pPr>
        <w:pStyle w:val="Odstavecseseznamem"/>
        <w:numPr>
          <w:ilvl w:val="0"/>
          <w:numId w:val="2"/>
        </w:numPr>
        <w:spacing w:line="240" w:lineRule="atLeast"/>
        <w:rPr>
          <w:szCs w:val="24"/>
        </w:rPr>
      </w:pPr>
      <w:r w:rsidRPr="5455AD86">
        <w:t>plnit pokyny pedagogických pracovníků školy vydané v</w:t>
      </w:r>
      <w:r w:rsidR="00D92A96" w:rsidRPr="5455AD86">
        <w:t> souladu s právními předpisy a školním řádem.</w:t>
      </w:r>
    </w:p>
    <w:p w14:paraId="37736600" w14:textId="77777777" w:rsidR="00D92A96" w:rsidRPr="00DA6163" w:rsidRDefault="00D92A96" w:rsidP="0096603C">
      <w:pPr>
        <w:spacing w:line="240" w:lineRule="atLeast"/>
        <w:ind w:left="705" w:hanging="705"/>
        <w:rPr>
          <w:szCs w:val="24"/>
        </w:rPr>
      </w:pPr>
    </w:p>
    <w:p w14:paraId="054538C0" w14:textId="77777777" w:rsidR="007254E8" w:rsidRDefault="007254E8">
      <w:pPr>
        <w:overflowPunct/>
        <w:autoSpaceDE/>
        <w:autoSpaceDN/>
        <w:adjustRightInd/>
        <w:textAlignment w:val="auto"/>
        <w:rPr>
          <w:szCs w:val="24"/>
        </w:rPr>
      </w:pPr>
    </w:p>
    <w:p w14:paraId="4B9EDAE4" w14:textId="0A917ABE" w:rsidR="00A8295C" w:rsidRDefault="5455AD86" w:rsidP="00A65EE0">
      <w:pPr>
        <w:pStyle w:val="Nadpis3"/>
      </w:pPr>
      <w:bookmarkStart w:id="1" w:name="_Toc333688222"/>
      <w:r>
        <w:t xml:space="preserve">3. Povinnosti zákonných zástupců </w:t>
      </w:r>
      <w:bookmarkEnd w:id="1"/>
    </w:p>
    <w:p w14:paraId="28403F10" w14:textId="77777777" w:rsidR="00A8295C" w:rsidRDefault="00A8295C">
      <w:pPr>
        <w:ind w:left="360"/>
        <w:jc w:val="both"/>
        <w:rPr>
          <w:szCs w:val="24"/>
        </w:rPr>
      </w:pPr>
    </w:p>
    <w:p w14:paraId="37FF0BE4" w14:textId="77777777" w:rsidR="00A8295C" w:rsidRDefault="00A8295C">
      <w:pPr>
        <w:rPr>
          <w:szCs w:val="24"/>
        </w:rPr>
      </w:pPr>
    </w:p>
    <w:p w14:paraId="4442EB60" w14:textId="703BE600" w:rsidR="00A8295C" w:rsidRDefault="00A65EE0" w:rsidP="5455AD86">
      <w:pPr>
        <w:pStyle w:val="Prosttext1"/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8295C">
        <w:rPr>
          <w:rFonts w:ascii="Times New Roman" w:hAnsi="Times New Roman"/>
          <w:sz w:val="24"/>
          <w:szCs w:val="24"/>
        </w:rPr>
        <w:t>Zákonní zástupci dětí jsou povinni:</w:t>
      </w:r>
    </w:p>
    <w:p w14:paraId="4A6E6065" w14:textId="77777777" w:rsidR="00A8295C" w:rsidRDefault="00A8295C">
      <w:pPr>
        <w:pStyle w:val="Prosttext1"/>
        <w:rPr>
          <w:rFonts w:ascii="Times New Roman" w:hAnsi="Times New Roman"/>
          <w:sz w:val="24"/>
          <w:szCs w:val="24"/>
        </w:rPr>
      </w:pPr>
    </w:p>
    <w:p w14:paraId="0774D591" w14:textId="77777777" w:rsidR="00DD6525" w:rsidRDefault="00DD6525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přihlásit své dítě k povinnému předškolnímu vzdělávání</w:t>
      </w:r>
      <w:r w:rsidR="008D32F2" w:rsidRPr="00A23AFD">
        <w:rPr>
          <w:szCs w:val="24"/>
        </w:rPr>
        <w:t xml:space="preserve"> (o</w:t>
      </w:r>
      <w:r w:rsidR="008D32F2" w:rsidRPr="00A23AFD">
        <w:rPr>
          <w:sz w:val="22"/>
        </w:rPr>
        <w:t>d počátku školního roku, který následuje po dni, kdy dítě dosáhne pátého roku věku)</w:t>
      </w:r>
      <w:r w:rsidRPr="00A23AFD">
        <w:rPr>
          <w:szCs w:val="24"/>
        </w:rPr>
        <w:t>,</w:t>
      </w:r>
    </w:p>
    <w:p w14:paraId="39D5244D" w14:textId="74937C93" w:rsidR="0035581C" w:rsidRPr="00A23AFD" w:rsidRDefault="00C36FDE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přivádět dítě do MŠ včas, tj. </w:t>
      </w:r>
      <w:r w:rsidRPr="00C36FDE">
        <w:rPr>
          <w:b/>
          <w:bCs/>
          <w:szCs w:val="24"/>
        </w:rPr>
        <w:t>do 8 hodin</w:t>
      </w:r>
    </w:p>
    <w:p w14:paraId="2831CB1B" w14:textId="77777777" w:rsidR="00A8295C" w:rsidRPr="00A23AFD" w:rsidRDefault="00A8295C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 xml:space="preserve">zajistit, aby dítě řádně docházelo do mateřské školy, pří příchodu do mateřské školy bylo vhodně a čistě upraveno, </w:t>
      </w:r>
    </w:p>
    <w:p w14:paraId="1949A3D3" w14:textId="77777777" w:rsidR="00A8295C" w:rsidRPr="00A23AFD" w:rsidRDefault="00A8295C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na vyzvání ředitelky mateřské školy se osobně zúčastnit projednání závažných otázek týkajících se vzdělávání dítěte,</w:t>
      </w:r>
    </w:p>
    <w:p w14:paraId="391EA766" w14:textId="77777777" w:rsidR="00A8295C" w:rsidRPr="00A23AFD" w:rsidRDefault="00A65EE0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 xml:space="preserve"> informovat </w:t>
      </w:r>
      <w:r w:rsidR="00A8295C" w:rsidRPr="00A23AFD">
        <w:rPr>
          <w:szCs w:val="24"/>
        </w:rPr>
        <w:t>mateřskou školu o změně zdravotní způsobilosti, zdravotních obtížích dítěte nebo jiných závažných skutečnostech, které by mohly mít vliv na průběh vzdělávání dítěte,</w:t>
      </w:r>
    </w:p>
    <w:p w14:paraId="6808D469" w14:textId="77777777" w:rsidR="00A8295C" w:rsidRPr="00A23AFD" w:rsidRDefault="00A8295C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dokládat důvody nepřítomnosti dítěte v souladu s podmínkami stanovenými školním řádem,</w:t>
      </w:r>
    </w:p>
    <w:p w14:paraId="35C9B09D" w14:textId="77777777" w:rsidR="00A8295C" w:rsidRPr="00A23AFD" w:rsidRDefault="00A8295C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 xml:space="preserve">oznamovat škole a školskému zařízení údaje podle § 28 odst. 2 školského zákona další údaje, které jsou podstatné pro průběh vzdělávání nebo bezpečnost dítěte </w:t>
      </w:r>
      <w:r w:rsidR="00A65EE0" w:rsidRPr="00A23AFD">
        <w:rPr>
          <w:szCs w:val="24"/>
        </w:rPr>
        <w:t>a změny v těchto údajích (</w:t>
      </w:r>
      <w:r w:rsidRPr="00A23AFD">
        <w:rPr>
          <w:szCs w:val="24"/>
        </w:rPr>
        <w:t>údaje pro vedení školní matriky),</w:t>
      </w:r>
    </w:p>
    <w:p w14:paraId="1589432A" w14:textId="77777777" w:rsidR="00A8295C" w:rsidRDefault="00A8295C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ve stanoveném termínu hradit úplatu za předškolní vzdělávání a stravné.</w:t>
      </w:r>
    </w:p>
    <w:p w14:paraId="3CC8E0E1" w14:textId="7A90F3BC" w:rsidR="00C55093" w:rsidRPr="00A23AFD" w:rsidRDefault="003336CE" w:rsidP="00A65EE0">
      <w:pPr>
        <w:numPr>
          <w:ilvl w:val="0"/>
          <w:numId w:val="29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Rodiče zajistí, že děti nenosí do školky hračky a předměty, které do školky nepatří (</w:t>
      </w:r>
      <w:r w:rsidR="00AA7AF7">
        <w:rPr>
          <w:szCs w:val="24"/>
        </w:rPr>
        <w:t>elektronické hračky, nadměrné hračky, mobilní telefony apod….)</w:t>
      </w:r>
    </w:p>
    <w:p w14:paraId="4DE26AB7" w14:textId="77777777" w:rsidR="005D69BE" w:rsidRPr="00A23AFD" w:rsidRDefault="005D69BE" w:rsidP="005D69BE">
      <w:pPr>
        <w:ind w:left="1134"/>
        <w:rPr>
          <w:szCs w:val="24"/>
        </w:rPr>
      </w:pPr>
    </w:p>
    <w:p w14:paraId="0224BAC3" w14:textId="77777777" w:rsidR="00A8295C" w:rsidRPr="00A23AFD" w:rsidRDefault="00A8295C">
      <w:pPr>
        <w:rPr>
          <w:szCs w:val="24"/>
        </w:rPr>
      </w:pPr>
    </w:p>
    <w:p w14:paraId="561D7ADE" w14:textId="694C99E5" w:rsidR="00A8295C" w:rsidRPr="00A23AFD" w:rsidRDefault="5455AD86" w:rsidP="005D69BE">
      <w:pPr>
        <w:pStyle w:val="Nadpis3"/>
      </w:pPr>
      <w:bookmarkStart w:id="2" w:name="_Toc333688225"/>
      <w:r>
        <w:t>4. Přijetí dítěte k předškolnímu vzdělávání</w:t>
      </w:r>
      <w:bookmarkEnd w:id="2"/>
    </w:p>
    <w:p w14:paraId="2715ABF0" w14:textId="23E4536A" w:rsidR="5455AD86" w:rsidRDefault="5455AD86" w:rsidP="5455AD86"/>
    <w:p w14:paraId="37E8DF9B" w14:textId="5FFA45B3" w:rsidR="008D32F2" w:rsidRPr="00A23AFD" w:rsidRDefault="005D69BE" w:rsidP="5455AD86">
      <w:r w:rsidRPr="5455AD86">
        <w:t xml:space="preserve"> 1.  Předškolní vzdělávání se organizuje pro děti ve věku zpravidla od 3 do 6 let. Od počátku školního roku, který následuje po dni, kdy dítě dosáhne pátého roku věku, do zahájení povinné školní docházky dítěte, je předškolní vzdělávání povinné, není-li dále stanoveno jinak.</w:t>
      </w:r>
    </w:p>
    <w:p w14:paraId="6AD2E571" w14:textId="77777777" w:rsidR="008D32F2" w:rsidRPr="00A23AFD" w:rsidRDefault="008D32F2" w:rsidP="5455AD86"/>
    <w:p w14:paraId="3C069781" w14:textId="28D41BFE" w:rsidR="008D32F2" w:rsidRPr="00A23AFD" w:rsidRDefault="008D32F2" w:rsidP="5455AD86">
      <w:r w:rsidRPr="5455AD86">
        <w:t xml:space="preserve">2.Zápis k předškolnímu vzdělávání od následujícího školního roku se koná v období od </w:t>
      </w:r>
    </w:p>
    <w:p w14:paraId="64654F49" w14:textId="7C3F9A06" w:rsidR="008D32F2" w:rsidRPr="008D32F2" w:rsidRDefault="5455AD86" w:rsidP="5455AD86">
      <w:r w:rsidRPr="5455AD86">
        <w:t>2. května do 16. května. Termín a místo zápisu stanoví ředitelka mateřské školy v dohodě se zřizovatelem a zveřejní je způsobem v místě obvyklým.</w:t>
      </w:r>
    </w:p>
    <w:p w14:paraId="7FAA8612" w14:textId="06EBAA45" w:rsidR="5455AD86" w:rsidRDefault="5455AD86" w:rsidP="5455AD86"/>
    <w:p w14:paraId="030DBBC1" w14:textId="5DFF7A7B" w:rsidR="00C071C3" w:rsidRPr="00677633" w:rsidRDefault="5455AD86" w:rsidP="5455AD86">
      <w:pPr>
        <w:rPr>
          <w:i/>
          <w:iCs/>
          <w:color w:val="0000FF"/>
          <w:sz w:val="22"/>
          <w:szCs w:val="22"/>
        </w:rPr>
      </w:pPr>
      <w:r w:rsidRPr="5455AD86">
        <w:t xml:space="preserve">3. </w:t>
      </w:r>
      <w:r>
        <w:t xml:space="preserve">Při přijímání dětí k předškolnímu vzdělávání je třeba dodržet podmínky stanovené       </w:t>
      </w:r>
    </w:p>
    <w:p w14:paraId="6A77CA5C" w14:textId="143354F7" w:rsidR="5455AD86" w:rsidRDefault="5455AD86" w:rsidP="5455AD86">
      <w:r>
        <w:t>zvláštním právním předpisem § 50 zákona č. 258/2000 Sb., O ochraně veřejného zdraví.</w:t>
      </w:r>
    </w:p>
    <w:p w14:paraId="54B1EDF6" w14:textId="2388399C" w:rsidR="5455AD86" w:rsidRDefault="5455AD86" w:rsidP="5455AD86"/>
    <w:p w14:paraId="40E892C9" w14:textId="1F9E9488" w:rsidR="00FD5249" w:rsidRDefault="00FD5249" w:rsidP="5455AD86">
      <w:r w:rsidRPr="5455AD86">
        <w:t xml:space="preserve">4. Při přijetí dítěte k předškolnímu vzdělávání může </w:t>
      </w:r>
      <w:r w:rsidR="00C1718A" w:rsidRPr="5455AD86">
        <w:t>ředitelka školy sjednat</w:t>
      </w:r>
      <w:r w:rsidR="005D69BE" w:rsidRPr="5455AD86">
        <w:t xml:space="preserve"> se zákonným zástupcem </w:t>
      </w:r>
      <w:r w:rsidRPr="5455AD86">
        <w:t xml:space="preserve">zkušební pobyt </w:t>
      </w:r>
      <w:r w:rsidR="00C1718A" w:rsidRPr="5455AD86">
        <w:t xml:space="preserve">dítěte v mateřské škole </w:t>
      </w:r>
      <w:r w:rsidR="00C00B58" w:rsidRPr="5455AD86">
        <w:t>v délce nejvýše 3 měsíce.</w:t>
      </w:r>
    </w:p>
    <w:p w14:paraId="3554014A" w14:textId="77777777" w:rsidR="0061535C" w:rsidRDefault="0061535C" w:rsidP="5455AD86"/>
    <w:p w14:paraId="72C23D4F" w14:textId="49E14169" w:rsidR="0061535C" w:rsidRPr="0076634B" w:rsidRDefault="0061535C" w:rsidP="5455AD86">
      <w:r w:rsidRPr="5455AD86">
        <w:t>5. V měsíci červenci a srpnu lze přijmout do mateřské školy děti z jiné mateřské školy, a to nejvýše na dobu, po kterou jiná mateřská škola přerušila provoz.</w:t>
      </w:r>
    </w:p>
    <w:p w14:paraId="20B70034" w14:textId="77777777" w:rsidR="0061535C" w:rsidRDefault="0061535C" w:rsidP="5455AD86">
      <w:pPr>
        <w:overflowPunct/>
        <w:autoSpaceDE/>
        <w:autoSpaceDN/>
        <w:adjustRightInd/>
        <w:textAlignment w:val="auto"/>
        <w:rPr>
          <w:szCs w:val="24"/>
        </w:rPr>
      </w:pPr>
    </w:p>
    <w:p w14:paraId="7E01A80E" w14:textId="70BC6F54" w:rsidR="5455AD86" w:rsidRDefault="5455AD86" w:rsidP="5455AD86">
      <w:r w:rsidRPr="5455AD86">
        <w:rPr>
          <w:b/>
          <w:bCs/>
        </w:rPr>
        <w:t>5. Povinné předškolní vzdělávání</w:t>
      </w:r>
    </w:p>
    <w:p w14:paraId="22428CAD" w14:textId="77777777" w:rsidR="009113CB" w:rsidRDefault="009113CB" w:rsidP="5455AD86"/>
    <w:p w14:paraId="7D82DB49" w14:textId="58D32915" w:rsidR="5455AD86" w:rsidRDefault="5455AD86" w:rsidP="5455AD86">
      <w:r>
        <w:t xml:space="preserve">Se vztahuje na státní občany České republiky, </w:t>
      </w:r>
      <w:r w:rsidR="0026639A">
        <w:t>na občany jiného členského státu Evropské uni</w:t>
      </w:r>
      <w:r w:rsidR="00582FE5">
        <w:t xml:space="preserve">e, </w:t>
      </w:r>
      <w:r w:rsidR="00F67983">
        <w:t>kteří na území Č</w:t>
      </w:r>
      <w:r w:rsidR="00203FFD">
        <w:t>eské republiky pobývají déle než 90 dnů. Dále se povinné předškolní vzdělávání</w:t>
      </w:r>
      <w:r w:rsidR="004F1B19">
        <w:t xml:space="preserve"> vztahuje na jiné cizince, kteří jsou oprávněni pobývat na území České republiky trvale nebo přechodně po dobu delší než 90 dnů, a na účastníky řízení o udělení mezinárodní ochrany. Povinné předškolní vzdělávání se nevztahuje na děti s hlubokým mentálním postižením.</w:t>
      </w:r>
    </w:p>
    <w:p w14:paraId="37DBF46E" w14:textId="0C3CE5B9" w:rsidR="00D54B70" w:rsidRDefault="00D54B70" w:rsidP="5455AD86"/>
    <w:p w14:paraId="1745A1CE" w14:textId="03735BAD" w:rsidR="00D54B70" w:rsidRDefault="00D54B70" w:rsidP="5455AD86">
      <w:r>
        <w:t>1. Zákonný zástupce je povinen přihlásit dítě k zápisu k předškolnímu vzdělávání v kalendářním roce, ve kterém začíná povinnos</w:t>
      </w:r>
      <w:r w:rsidR="00D52DB1">
        <w:t>t</w:t>
      </w:r>
      <w:r w:rsidR="00695F7F">
        <w:t xml:space="preserve"> předškolního vzdělávání dítěte. Dítě, pro které je předškolní vzdělávání povinné, se vzdělává v mateřské škole zřízené obcí</w:t>
      </w:r>
      <w:r w:rsidR="00B812DC">
        <w:t>, v němž má dítě místo trvalého pobytu, v případě cizince místo pobytu</w:t>
      </w:r>
      <w:r w:rsidR="0034159C">
        <w:t xml:space="preserve">, pokud zákonný zástupce nezvolí pro dítě </w:t>
      </w:r>
      <w:r w:rsidR="00994990">
        <w:t xml:space="preserve">jinou </w:t>
      </w:r>
      <w:r w:rsidR="00994990">
        <w:lastRenderedPageBreak/>
        <w:t>mateřskou školu nebo jiný způsob povinného předškolního vzdělávání podle odst. 5. Je-li dítě přijato do jiné než spádové mateřské školy</w:t>
      </w:r>
      <w:r w:rsidR="00B71B0C">
        <w:t>, oznámí ředitel této školy skutečnost bez zbytečného odkladu</w:t>
      </w:r>
      <w:r w:rsidR="00557675">
        <w:t xml:space="preserve"> řediteli spádové mateřské školy.</w:t>
      </w:r>
      <w:r w:rsidR="00517EA3">
        <w:t xml:space="preserve"> </w:t>
      </w:r>
      <w:r w:rsidR="00517EA3">
        <w:rPr>
          <w:b/>
          <w:bCs/>
        </w:rPr>
        <w:t xml:space="preserve">Mateřská škola Zlatníky – Hodkovice, Náves sv. Petra a Pavla 41, </w:t>
      </w:r>
      <w:r w:rsidR="002344FC">
        <w:rPr>
          <w:b/>
          <w:bCs/>
        </w:rPr>
        <w:t>252 41 je spádovou školou pro obec Zlatníky – Hodkovice.</w:t>
      </w:r>
    </w:p>
    <w:p w14:paraId="7B90BB3C" w14:textId="3ACB3068" w:rsidR="0086634B" w:rsidRDefault="0086634B" w:rsidP="5455AD86"/>
    <w:p w14:paraId="4A18840A" w14:textId="49A77409" w:rsidR="008F542F" w:rsidRDefault="0086634B" w:rsidP="008F542F">
      <w:r>
        <w:t>2. Povinné předškolní vzdělávání má formu pravidelné denní docházky v pracovních dnech, a to</w:t>
      </w:r>
      <w:bookmarkStart w:id="3" w:name="_Toc333688227"/>
      <w:r w:rsidR="008F542F">
        <w:t xml:space="preserve"> v rozsahu minimálně 4 hodiny denně </w:t>
      </w:r>
      <w:r w:rsidR="00014C9D">
        <w:t>tj</w:t>
      </w:r>
      <w:r w:rsidR="00014C9D" w:rsidRPr="00014C9D">
        <w:rPr>
          <w:b/>
          <w:bCs/>
        </w:rPr>
        <w:t>. od</w:t>
      </w:r>
      <w:r w:rsidR="00014C9D">
        <w:t xml:space="preserve"> </w:t>
      </w:r>
      <w:r w:rsidR="008F542F">
        <w:rPr>
          <w:b/>
          <w:bCs/>
        </w:rPr>
        <w:t xml:space="preserve">8.00 </w:t>
      </w:r>
      <w:r w:rsidR="00014C9D">
        <w:rPr>
          <w:b/>
          <w:bCs/>
        </w:rPr>
        <w:t xml:space="preserve">do </w:t>
      </w:r>
      <w:r w:rsidR="008F542F">
        <w:rPr>
          <w:b/>
          <w:bCs/>
        </w:rPr>
        <w:t>12.00</w:t>
      </w:r>
      <w:r w:rsidR="00014C9D">
        <w:rPr>
          <w:b/>
          <w:bCs/>
        </w:rPr>
        <w:t xml:space="preserve"> hodin</w:t>
      </w:r>
      <w:r w:rsidR="008F542F">
        <w:t xml:space="preserve">. Povinnost předškolního vzdělávání není dána ve dnech, které připadají na období školních prázdnin. </w:t>
      </w:r>
      <w:r w:rsidR="008D640A">
        <w:t>Do MŠ tedy i v době vedlejších prázdnin může dítě, ale i nemusí docházet.</w:t>
      </w:r>
    </w:p>
    <w:p w14:paraId="47867EA5" w14:textId="6B79C7A1" w:rsidR="008D640A" w:rsidRDefault="008D640A" w:rsidP="008F542F"/>
    <w:p w14:paraId="39EC6061" w14:textId="172D4AAD" w:rsidR="008D640A" w:rsidRDefault="00BD4BB0" w:rsidP="008F542F">
      <w:pPr>
        <w:rPr>
          <w:b/>
          <w:bCs/>
        </w:rPr>
      </w:pPr>
      <w:r>
        <w:rPr>
          <w:b/>
          <w:bCs/>
        </w:rPr>
        <w:t xml:space="preserve">6. Podmínky </w:t>
      </w:r>
      <w:r w:rsidR="00AE1275">
        <w:rPr>
          <w:b/>
          <w:bCs/>
        </w:rPr>
        <w:t xml:space="preserve">pro </w:t>
      </w:r>
      <w:r>
        <w:rPr>
          <w:b/>
          <w:bCs/>
        </w:rPr>
        <w:t xml:space="preserve">uvolňování </w:t>
      </w:r>
      <w:r w:rsidR="00AE1275">
        <w:rPr>
          <w:b/>
          <w:bCs/>
        </w:rPr>
        <w:t>dětí ze vzdělávání a omlouvání jejich neúčasti ve vzdělávání</w:t>
      </w:r>
    </w:p>
    <w:p w14:paraId="3F967F67" w14:textId="0BA260DF" w:rsidR="00BD2420" w:rsidRDefault="00BD2420" w:rsidP="008F542F">
      <w:pPr>
        <w:rPr>
          <w:b/>
          <w:bCs/>
        </w:rPr>
      </w:pPr>
    </w:p>
    <w:p w14:paraId="6F6B054E" w14:textId="454E2059" w:rsidR="00BD2420" w:rsidRDefault="00EF1ECD" w:rsidP="008F542F">
      <w:r>
        <w:t>Děti, které byly přijaty</w:t>
      </w:r>
      <w:r w:rsidR="00E810E0">
        <w:t xml:space="preserve"> do mateřské školy, by měly školu navštěvovat pravidelně</w:t>
      </w:r>
      <w:r w:rsidR="00F15EF9">
        <w:t xml:space="preserve">, zvláště pak v období adaptace na nové prostředí. </w:t>
      </w:r>
      <w:r w:rsidR="008D501C">
        <w:t>Předem známou</w:t>
      </w:r>
      <w:r w:rsidR="00D03EA6">
        <w:t xml:space="preserve"> nepřítomnost rodiče </w:t>
      </w:r>
      <w:r w:rsidR="007A7816">
        <w:t>oznámí</w:t>
      </w:r>
      <w:r w:rsidR="000D2032">
        <w:t xml:space="preserve"> </w:t>
      </w:r>
      <w:r w:rsidR="003003D8">
        <w:t xml:space="preserve">ústně, telefonicky nebo emailem, s udáním důvodu nepřítomnosti. Ředitelka </w:t>
      </w:r>
      <w:r w:rsidR="00791411">
        <w:t xml:space="preserve">mateřské </w:t>
      </w:r>
      <w:r w:rsidR="003003D8">
        <w:t>školy</w:t>
      </w:r>
      <w:r w:rsidR="00791411">
        <w:t xml:space="preserve"> </w:t>
      </w:r>
      <w:r w:rsidR="005C66C4">
        <w:t xml:space="preserve">je oprávněna požadovat doložení důvodů nepřítomnosti dítěte, zejména pokud je dítě nepřítomno více jak 3 dny po sobě jsoucí dny. Zákonný </w:t>
      </w:r>
      <w:r w:rsidR="00C921CB">
        <w:t>zástupce je povinen doložit důvody nepřítomnosti dítěte nejpozději do 3 dnů ode dne výzvy.</w:t>
      </w:r>
      <w:r w:rsidR="00D97294">
        <w:t xml:space="preserve"> V případě nedodržení</w:t>
      </w:r>
      <w:r w:rsidR="006D10BB">
        <w:t xml:space="preserve"> nebo porušení </w:t>
      </w:r>
      <w:r w:rsidR="005E2B7B">
        <w:t>školního řádu, ředitelka postupuje dál podle platných předpisů.</w:t>
      </w:r>
    </w:p>
    <w:p w14:paraId="613BD57D" w14:textId="4F7A1079" w:rsidR="00962215" w:rsidRDefault="00962215" w:rsidP="008F542F"/>
    <w:p w14:paraId="18D6D9A9" w14:textId="10A4DC10" w:rsidR="00962215" w:rsidRDefault="000F3A6E" w:rsidP="008F542F">
      <w:r>
        <w:t xml:space="preserve">1. Jiným způsobem </w:t>
      </w:r>
      <w:r w:rsidR="005C3484">
        <w:t>plnění povinnosti předškolního vzdělávání se rozumí</w:t>
      </w:r>
    </w:p>
    <w:p w14:paraId="1F9B1C38" w14:textId="4BFCE82B" w:rsidR="005C3484" w:rsidRDefault="005C3484" w:rsidP="008F542F">
      <w:r>
        <w:t>a) individuální vzdělávání dítěte, které se uskutečňuje bez pravidelné denní docházky dítěte do mateřské školy</w:t>
      </w:r>
    </w:p>
    <w:p w14:paraId="4063A18C" w14:textId="12F91915" w:rsidR="005C3484" w:rsidRDefault="005C3484" w:rsidP="008F542F">
      <w:r>
        <w:t>b) vzdělávání v přípravné třídě základní školy a ve třídě přípravného stupně základní školy speciální podle § 47 a 48a</w:t>
      </w:r>
    </w:p>
    <w:p w14:paraId="7943E70F" w14:textId="1539772B" w:rsidR="008622C2" w:rsidRDefault="008622C2" w:rsidP="008F542F">
      <w:r>
        <w:t>c) vzdělávání v zahraniční škole na území České republiky, ve které ministerstvo povolilo</w:t>
      </w:r>
      <w:r w:rsidR="00B70DE0">
        <w:t xml:space="preserve"> plnění povinné školní docházky podle §</w:t>
      </w:r>
      <w:r w:rsidR="007769CC">
        <w:t xml:space="preserve"> </w:t>
      </w:r>
      <w:r w:rsidR="005E379D">
        <w:t>38a.</w:t>
      </w:r>
    </w:p>
    <w:p w14:paraId="589D6318" w14:textId="6AABC55F" w:rsidR="005E379D" w:rsidRDefault="005E379D" w:rsidP="008F542F">
      <w:r>
        <w:t>2. Zákonný zástupce dítěte, které bude plnit povinnost předškolního vzdělávání</w:t>
      </w:r>
      <w:r w:rsidR="00872A0D">
        <w:t xml:space="preserve"> způsobem podle odst. 1</w:t>
      </w:r>
      <w:r w:rsidR="008722DC">
        <w:t xml:space="preserve"> písm. B) nebo c), je povi</w:t>
      </w:r>
      <w:r w:rsidR="007A45E3">
        <w:t>nen tuto skutečnost oznámit řediteli spádové mateřské školy. Oznámení je povinen učinit nejpozději 3 měsíce před počátkem školního roku, kterým začíná povinnost předškolního vzdělávání dítěte.</w:t>
      </w:r>
    </w:p>
    <w:p w14:paraId="5ABFCC24" w14:textId="0B0759DF" w:rsidR="0096693F" w:rsidRDefault="0096693F" w:rsidP="008F542F"/>
    <w:p w14:paraId="340F7CDB" w14:textId="4C9959C3" w:rsidR="0096693F" w:rsidRDefault="00CE2C4C" w:rsidP="008F542F">
      <w:pPr>
        <w:rPr>
          <w:b/>
          <w:bCs/>
        </w:rPr>
      </w:pPr>
      <w:r>
        <w:rPr>
          <w:b/>
          <w:bCs/>
        </w:rPr>
        <w:t>7. Individuální vzdělávání podle § 34b</w:t>
      </w:r>
    </w:p>
    <w:p w14:paraId="321561FC" w14:textId="795CD9B5" w:rsidR="00AC30B8" w:rsidRDefault="00AC30B8" w:rsidP="008F542F">
      <w:pPr>
        <w:rPr>
          <w:b/>
          <w:bCs/>
        </w:rPr>
      </w:pPr>
    </w:p>
    <w:p w14:paraId="7A18FACC" w14:textId="71510AE5" w:rsidR="00AC30B8" w:rsidRDefault="0012663F" w:rsidP="008F542F">
      <w:r>
        <w:t xml:space="preserve">1. </w:t>
      </w:r>
      <w:r w:rsidR="00AC30B8">
        <w:t>Zákonný zástupce dítěte, pro které je předškolní vzdělávání povinné, může pro dítě v odůvodněných případech zvolit, že bude individuálně vzděláváno. Má-li být dítě individuálně vzděláváno</w:t>
      </w:r>
      <w:r w:rsidR="00A91671">
        <w:t xml:space="preserve"> převážnou část školního roku, je zákonný zástupce dítěte povinen toto oznámení učinit nejpozději </w:t>
      </w:r>
      <w:r w:rsidR="00A91671">
        <w:rPr>
          <w:b/>
          <w:bCs/>
        </w:rPr>
        <w:t>3 měsíce předem před počátkem školního roku.</w:t>
      </w:r>
      <w:r w:rsidR="00A91671">
        <w:t xml:space="preserve"> V průběhu školního roku lze plnit</w:t>
      </w:r>
      <w:r w:rsidR="00BA0EF2">
        <w:t xml:space="preserve"> povinnost individuálního předškolního vzdělávání nejdříve ode dne, kdy bylo oznámení o individuálním vzdělávání dítěte doručeno řediteli mateřské školy, kam bylo dítě přijato k předškolnímu vzdělávání.</w:t>
      </w:r>
    </w:p>
    <w:p w14:paraId="276C4BFD" w14:textId="00ABF69D" w:rsidR="006F25BD" w:rsidRDefault="006F25BD" w:rsidP="008F542F"/>
    <w:p w14:paraId="6020A65F" w14:textId="781080DF" w:rsidR="006F25BD" w:rsidRDefault="0012663F" w:rsidP="008F542F">
      <w:r>
        <w:t xml:space="preserve">2. </w:t>
      </w:r>
      <w:r w:rsidR="006F25BD">
        <w:t>Oznámení zákonného zástupce o individuálním vzdělávání dítěte musí obsahovat:</w:t>
      </w:r>
    </w:p>
    <w:p w14:paraId="7B2C2C5A" w14:textId="25CF7955" w:rsidR="006F25BD" w:rsidRDefault="006F25BD" w:rsidP="006F25BD">
      <w:pPr>
        <w:pStyle w:val="Odstavecseseznamem"/>
        <w:numPr>
          <w:ilvl w:val="0"/>
          <w:numId w:val="41"/>
        </w:numPr>
      </w:pPr>
      <w:r>
        <w:t>jméno, příp. jména</w:t>
      </w:r>
      <w:r w:rsidR="00784C21">
        <w:t xml:space="preserve">, příjmení, rodné číslo, místo </w:t>
      </w:r>
      <w:r w:rsidR="0037196A">
        <w:t>trvalého pobytu dítěte, v případě cizince místo pobytu dítěte</w:t>
      </w:r>
    </w:p>
    <w:p w14:paraId="236E7F48" w14:textId="17E1CC0F" w:rsidR="0037196A" w:rsidRDefault="0001749A" w:rsidP="006F25BD">
      <w:pPr>
        <w:pStyle w:val="Odstavecseseznamem"/>
        <w:numPr>
          <w:ilvl w:val="0"/>
          <w:numId w:val="41"/>
        </w:numPr>
      </w:pPr>
      <w:r>
        <w:t>uvedení období, ve kterém má být dítě individuálně vzděláváno</w:t>
      </w:r>
    </w:p>
    <w:p w14:paraId="4C5E17FE" w14:textId="77777777" w:rsidR="00801BEA" w:rsidRPr="00A91671" w:rsidRDefault="00801BEA" w:rsidP="00801BEA"/>
    <w:p w14:paraId="51DD5C89" w14:textId="46F74976" w:rsidR="008F542F" w:rsidRDefault="0012663F" w:rsidP="008F542F">
      <w:r>
        <w:t xml:space="preserve">3. </w:t>
      </w:r>
      <w:r w:rsidR="00D94E49">
        <w:t>Ředitelka mateřské školy doporučí zákonnému zástupci dítěte</w:t>
      </w:r>
      <w:r w:rsidR="00D455E0">
        <w:t xml:space="preserve">, které je vzděláváno individuálně </w:t>
      </w:r>
      <w:r w:rsidR="00CE1972">
        <w:t>oblasti, v nichž má být dítě vzděláváno. Tyto oblasti vychází z rámcového vzdělávacího programu pro předškolní vzdělávání.</w:t>
      </w:r>
      <w:r w:rsidR="00D83D11">
        <w:t xml:space="preserve"> </w:t>
      </w:r>
      <w:r w:rsidR="001E15E6">
        <w:t xml:space="preserve">Mateřská škola ověří úroveň osvojování očekávaných výstupů v jednotlivých oblastech </w:t>
      </w:r>
      <w:r w:rsidR="00D620C7">
        <w:t>a případně doporučí zákonnému zástupci další postup při vzdělávání.</w:t>
      </w:r>
    </w:p>
    <w:p w14:paraId="358DD4B3" w14:textId="5FE0FE8F" w:rsidR="00462836" w:rsidRDefault="00462836" w:rsidP="008F542F"/>
    <w:p w14:paraId="5592A264" w14:textId="54C6A172" w:rsidR="00AC2F5B" w:rsidRDefault="00AC2F5B" w:rsidP="008F542F">
      <w:r>
        <w:lastRenderedPageBreak/>
        <w:t xml:space="preserve">4. Ředitelka </w:t>
      </w:r>
      <w:r w:rsidR="003E4818">
        <w:t xml:space="preserve">mateřské </w:t>
      </w:r>
      <w:r>
        <w:t>školy</w:t>
      </w:r>
      <w:r w:rsidR="003E4818">
        <w:t>, kam bylo dítě přijato k předškolnímu vzdělávání, ukončí individuální vzdělávání dítěte, pokud zákonný zástupce dítěte nezajistil</w:t>
      </w:r>
      <w:r w:rsidR="00216D9E">
        <w:t xml:space="preserve"> účast dítěte u ověřování podle </w:t>
      </w:r>
      <w:r w:rsidR="002D4AC0">
        <w:t>o</w:t>
      </w:r>
      <w:r w:rsidR="008D33B0">
        <w:t xml:space="preserve">dst. </w:t>
      </w:r>
      <w:r w:rsidR="004D6D99">
        <w:t>3., a to ani v náhradním termínu.</w:t>
      </w:r>
    </w:p>
    <w:p w14:paraId="632C753E" w14:textId="3B9ABBC4" w:rsidR="005F7E87" w:rsidRDefault="005F7E87" w:rsidP="008F542F"/>
    <w:p w14:paraId="3A222BCA" w14:textId="16EB8044" w:rsidR="005F7E87" w:rsidRDefault="005F7E87" w:rsidP="008F542F">
      <w:r>
        <w:t xml:space="preserve">5. Odvolání proti rozhodnutí ředitelky mateřské školy o ukončení individuálního vzdělávání dítěte nemá odkladný účinek, tedy dítě musí následující den po doručení rozhodnutí o ukončení individuálního vzdělávání, </w:t>
      </w:r>
      <w:r>
        <w:rPr>
          <w:b/>
          <w:bCs/>
        </w:rPr>
        <w:t>nastoupit do mateřské školy.</w:t>
      </w:r>
    </w:p>
    <w:p w14:paraId="63A47543" w14:textId="37336CE6" w:rsidR="003654E2" w:rsidRDefault="003654E2" w:rsidP="008F542F"/>
    <w:p w14:paraId="4AE57A10" w14:textId="4B5EF133" w:rsidR="003654E2" w:rsidRDefault="003654E2" w:rsidP="008F542F">
      <w:r>
        <w:t>6. Po ukončení individuálního vzdělávání</w:t>
      </w:r>
      <w:r w:rsidR="00022FDE">
        <w:t xml:space="preserve"> dítěte podle odst. 5 nelze</w:t>
      </w:r>
      <w:r w:rsidR="00FE70B7">
        <w:t xml:space="preserve"> dítě opětovně individuálně vzdělávat podle</w:t>
      </w:r>
      <w:r w:rsidR="00A60CBD">
        <w:t xml:space="preserve"> odst. 1.</w:t>
      </w:r>
    </w:p>
    <w:p w14:paraId="14580A9F" w14:textId="109C281E" w:rsidR="00536EA4" w:rsidRDefault="00536EA4" w:rsidP="008F542F"/>
    <w:p w14:paraId="51BBBCC5" w14:textId="210D48F9" w:rsidR="00536EA4" w:rsidRDefault="00536EA4" w:rsidP="008F542F">
      <w:r>
        <w:t>7. Výdaje spojené s individuálním vzděláváním</w:t>
      </w:r>
      <w:r w:rsidR="0083278D">
        <w:t xml:space="preserve"> dítěte hradí zákonný zástupce dítěte, s výjimkou </w:t>
      </w:r>
      <w:r w:rsidR="00AA4F59">
        <w:t xml:space="preserve">speciálních </w:t>
      </w:r>
      <w:r w:rsidR="0083278D">
        <w:t xml:space="preserve">kompenzačních </w:t>
      </w:r>
      <w:r w:rsidR="00AA4F59">
        <w:t xml:space="preserve">pomůcek podle § 16 odst. </w:t>
      </w:r>
      <w:r w:rsidR="0012671D">
        <w:t>2 písm. d) a výdajů na činnost mateřské školy, do níž bylo dítě přijato k předškolnímu vzdělávání.</w:t>
      </w:r>
    </w:p>
    <w:p w14:paraId="15B542B7" w14:textId="65CD1A2E" w:rsidR="005E71AF" w:rsidRDefault="005E71AF" w:rsidP="008F542F"/>
    <w:p w14:paraId="08723D4B" w14:textId="4FA2BF75" w:rsidR="005E71AF" w:rsidRPr="003654E2" w:rsidRDefault="005E71AF" w:rsidP="008F542F">
      <w:r>
        <w:t xml:space="preserve">8. V případě individuálního vzdělávání se dítě nemůže zúčastňovat </w:t>
      </w:r>
      <w:r w:rsidR="00153AC1">
        <w:t>na žádných aktivitách mateřské školy, jako jsou výlety, divadelní představení, aktivity v odpoledních hodinách (kroužky)</w:t>
      </w:r>
      <w:r w:rsidR="00653F23">
        <w:t xml:space="preserve"> a jiné akce pořádané školou.</w:t>
      </w:r>
    </w:p>
    <w:p w14:paraId="438BBE06" w14:textId="77777777" w:rsidR="008F542F" w:rsidRDefault="008F542F" w:rsidP="008F542F"/>
    <w:p w14:paraId="48F064DB" w14:textId="6CF232A0" w:rsidR="00A8295C" w:rsidRDefault="00C4355E" w:rsidP="008F542F">
      <w:pPr>
        <w:rPr>
          <w:b/>
          <w:bCs/>
        </w:rPr>
      </w:pPr>
      <w:r w:rsidRPr="00C4355E">
        <w:rPr>
          <w:b/>
          <w:bCs/>
        </w:rPr>
        <w:t>8</w:t>
      </w:r>
      <w:r w:rsidR="0015398A" w:rsidRPr="00C4355E">
        <w:rPr>
          <w:b/>
          <w:bCs/>
        </w:rPr>
        <w:t xml:space="preserve">. </w:t>
      </w:r>
      <w:r>
        <w:rPr>
          <w:b/>
          <w:bCs/>
        </w:rPr>
        <w:t>Před</w:t>
      </w:r>
      <w:r w:rsidR="00F8502F">
        <w:rPr>
          <w:b/>
          <w:bCs/>
        </w:rPr>
        <w:t>časné u</w:t>
      </w:r>
      <w:r w:rsidR="00A8295C" w:rsidRPr="00C4355E">
        <w:rPr>
          <w:b/>
          <w:bCs/>
        </w:rPr>
        <w:t xml:space="preserve">končení </w:t>
      </w:r>
      <w:r w:rsidR="006C531B" w:rsidRPr="00C4355E">
        <w:rPr>
          <w:b/>
          <w:bCs/>
        </w:rPr>
        <w:t xml:space="preserve">předškolního </w:t>
      </w:r>
      <w:r w:rsidR="00A8295C" w:rsidRPr="00C4355E">
        <w:rPr>
          <w:b/>
          <w:bCs/>
        </w:rPr>
        <w:t xml:space="preserve">vzdělávání </w:t>
      </w:r>
      <w:bookmarkEnd w:id="3"/>
      <w:r w:rsidR="00F8502F">
        <w:rPr>
          <w:b/>
          <w:bCs/>
        </w:rPr>
        <w:t>– s výjimkou dětí, které plní povinné předškolní vzdělávání</w:t>
      </w:r>
    </w:p>
    <w:p w14:paraId="228D095B" w14:textId="17ACAAD3" w:rsidR="00B26B8E" w:rsidRDefault="00B26B8E" w:rsidP="008F542F">
      <w:pPr>
        <w:rPr>
          <w:b/>
          <w:bCs/>
        </w:rPr>
      </w:pPr>
    </w:p>
    <w:p w14:paraId="1BBEE834" w14:textId="336A2891" w:rsidR="006C531B" w:rsidRPr="006C531B" w:rsidRDefault="00B26B8E" w:rsidP="006C531B">
      <w:r>
        <w:t xml:space="preserve">Podle § 35 </w:t>
      </w:r>
      <w:r w:rsidR="00DF59AA">
        <w:t>školského zákona může ředitelka</w:t>
      </w:r>
      <w:r w:rsidR="00985031">
        <w:t xml:space="preserve"> po předchozím písemném</w:t>
      </w:r>
      <w:r w:rsidR="00C140CF">
        <w:t xml:space="preserve"> upoz</w:t>
      </w:r>
      <w:r w:rsidR="5455AD86">
        <w:t>ornění   zákonnému             zástupci dítěte rozhodnout o ukončení předškolního vzdělávání, jestliže</w:t>
      </w:r>
    </w:p>
    <w:p w14:paraId="05DEE0D2" w14:textId="50ED0C5D" w:rsidR="006C531B" w:rsidRPr="006C531B" w:rsidRDefault="5455AD86" w:rsidP="006C531B">
      <w:pPr>
        <w:numPr>
          <w:ilvl w:val="0"/>
          <w:numId w:val="38"/>
        </w:numPr>
      </w:pPr>
      <w:r>
        <w:t>se dítě bez omluvy zákonného zástupce neúčastní předškolního vzdělávání po dobu delší než dva týdny,</w:t>
      </w:r>
    </w:p>
    <w:p w14:paraId="5263882B" w14:textId="0757A549" w:rsidR="006C531B" w:rsidRPr="006C531B" w:rsidRDefault="5455AD86" w:rsidP="006C531B">
      <w:pPr>
        <w:numPr>
          <w:ilvl w:val="0"/>
          <w:numId w:val="38"/>
        </w:numPr>
      </w:pPr>
      <w:r>
        <w:t xml:space="preserve">zákonný zástupce závažným způsobem porušuje Školní řád, např. opakovaně narušuje provoz mateřské školy </w:t>
      </w:r>
      <w:r w:rsidRPr="5455AD86">
        <w:rPr>
          <w:b/>
          <w:bCs/>
        </w:rPr>
        <w:t xml:space="preserve">pozdním přiváděním nebo vyzvedáváním dítěte, </w:t>
      </w:r>
      <w:r>
        <w:t>narušuje denní rytmus a řád školy</w:t>
      </w:r>
    </w:p>
    <w:p w14:paraId="4F6BB615" w14:textId="77777777" w:rsidR="006C531B" w:rsidRPr="006C531B" w:rsidRDefault="006C531B" w:rsidP="006C531B">
      <w:pPr>
        <w:numPr>
          <w:ilvl w:val="0"/>
          <w:numId w:val="38"/>
        </w:numPr>
      </w:pPr>
      <w:r w:rsidRPr="006C531B">
        <w:t>ukončení doporučí v průběhu zkušebního pobytu dítěte lékař nebo školské poradenské zařízení,</w:t>
      </w:r>
    </w:p>
    <w:p w14:paraId="72352303" w14:textId="79601C40" w:rsidR="006C531B" w:rsidRDefault="5455AD86" w:rsidP="006C531B">
      <w:pPr>
        <w:numPr>
          <w:ilvl w:val="0"/>
          <w:numId w:val="38"/>
        </w:numPr>
      </w:pPr>
      <w:r>
        <w:t>zákonný zástupce opakovaně neuhradí úplatu za vzdělávání v mateřské škole nebo úplatu za školní stravování (§ 123 zákona č. 561/2004) ve stanoveném termínu a nedohodne s ředitelkou jiný termín úhrady.</w:t>
      </w:r>
    </w:p>
    <w:p w14:paraId="7728BD28" w14:textId="6486A5AB" w:rsidR="009A5245" w:rsidRDefault="009A5245" w:rsidP="009A5245"/>
    <w:p w14:paraId="1C8E7B5F" w14:textId="615BA908" w:rsidR="009A5245" w:rsidRDefault="009A5245" w:rsidP="009A5245">
      <w:pPr>
        <w:rPr>
          <w:b/>
          <w:bCs/>
        </w:rPr>
      </w:pPr>
      <w:r>
        <w:rPr>
          <w:b/>
          <w:bCs/>
        </w:rPr>
        <w:t>9. Úplata za předškolní vzdělávání</w:t>
      </w:r>
    </w:p>
    <w:p w14:paraId="1470921E" w14:textId="3DA24631" w:rsidR="009A5245" w:rsidRDefault="009A5245" w:rsidP="009A5245">
      <w:pPr>
        <w:rPr>
          <w:b/>
          <w:bCs/>
        </w:rPr>
      </w:pPr>
    </w:p>
    <w:p w14:paraId="156B8F9C" w14:textId="312AA41E" w:rsidR="009A5245" w:rsidRDefault="00382ECE" w:rsidP="009A5245">
      <w:r>
        <w:t>1. Za předškolní vzdělávání platí zákonní zástupci úplatu. Úplata se neplatí za děti, které plní povinné předškolní vzdělávání.</w:t>
      </w:r>
    </w:p>
    <w:p w14:paraId="4BE6D62F" w14:textId="71B3A742" w:rsidR="00A35013" w:rsidRDefault="00A35013" w:rsidP="009A5245"/>
    <w:p w14:paraId="1424752F" w14:textId="4DE52586" w:rsidR="00A35013" w:rsidRDefault="00A35013" w:rsidP="009A5245">
      <w:r>
        <w:t>2. Výši úplaty stanovuje ředitelka školy na základě zákona č. 561/2004 Sb., o předškolním, základním, středním, vyšším odborném a jiném vzdělávání (školský zákon), ve znění pozdějších předpisů</w:t>
      </w:r>
      <w:r w:rsidR="00512CC0">
        <w:t xml:space="preserve"> a vyhlášky č. 14/2005 Sb.,</w:t>
      </w:r>
      <w:r w:rsidR="00A20E37">
        <w:t xml:space="preserve"> ve znění pozdějších předpisů o předškolním vzdělávání. </w:t>
      </w:r>
      <w:r w:rsidR="00EB677B">
        <w:t>Vnitřní předpis, kterým ředitelka školy stanovuje výši úplaty je zveřejněn</w:t>
      </w:r>
      <w:r w:rsidR="0019534A">
        <w:t xml:space="preserve"> na místě určeném pro informace rodičům a rovněž </w:t>
      </w:r>
      <w:r w:rsidR="0036206F">
        <w:t>je k nahlédnutí v ředitelně školy.</w:t>
      </w:r>
      <w:r w:rsidR="004F28BB">
        <w:t xml:space="preserve"> Výše úplaty je pro všechny zapsané děti stejná a platí po celý školní rok od 1. 9. do 31. 8. </w:t>
      </w:r>
    </w:p>
    <w:p w14:paraId="6ADD5720" w14:textId="48645179" w:rsidR="00253AA7" w:rsidRDefault="00253AA7" w:rsidP="009A5245"/>
    <w:p w14:paraId="4B9669B2" w14:textId="427EE365" w:rsidR="00253AA7" w:rsidRDefault="00253AA7" w:rsidP="009A5245">
      <w:r>
        <w:t xml:space="preserve">3. Úplata </w:t>
      </w:r>
      <w:r w:rsidR="004618E6">
        <w:t xml:space="preserve">za příslušný kalendářní měsíc je splatná </w:t>
      </w:r>
      <w:r w:rsidR="004618E6">
        <w:rPr>
          <w:b/>
          <w:bCs/>
        </w:rPr>
        <w:t>do 15 dne kalendářního měsíce.</w:t>
      </w:r>
      <w:r w:rsidR="004618E6">
        <w:t xml:space="preserve"> Po dohodě se zákonným zástupcem</w:t>
      </w:r>
      <w:r w:rsidR="001A0EBB">
        <w:t xml:space="preserve"> může být sjednán i jiný termín. Úplata se platí na účet školy</w:t>
      </w:r>
      <w:r w:rsidR="001A664C">
        <w:t xml:space="preserve"> s </w:t>
      </w:r>
      <w:r w:rsidR="001A664C">
        <w:rPr>
          <w:b/>
          <w:bCs/>
        </w:rPr>
        <w:t>uvedením variabilního symbolu dítěte.</w:t>
      </w:r>
    </w:p>
    <w:p w14:paraId="18E66273" w14:textId="595B9790" w:rsidR="006349B1" w:rsidRDefault="006349B1" w:rsidP="009A5245"/>
    <w:p w14:paraId="29D25B96" w14:textId="73D47C78" w:rsidR="006349B1" w:rsidRDefault="006349B1" w:rsidP="009A5245">
      <w:r>
        <w:t xml:space="preserve">4. </w:t>
      </w:r>
      <w:r w:rsidR="008C7C95">
        <w:t xml:space="preserve">Zákonní zástupci mohou písemně požádat o osvobození úplaty ve smyslu § 6 odst. 5 vyhlášky č. 14/2005 Sb., o předškolním vzdělávání </w:t>
      </w:r>
      <w:r w:rsidR="00AB060E">
        <w:t>.</w:t>
      </w:r>
    </w:p>
    <w:p w14:paraId="39B7EA46" w14:textId="1CD423C0" w:rsidR="00AB060E" w:rsidRDefault="00AB060E" w:rsidP="009A5245">
      <w:r>
        <w:lastRenderedPageBreak/>
        <w:t xml:space="preserve">Osvobozen od úplaty bude </w:t>
      </w:r>
      <w:r w:rsidR="00CB4C46">
        <w:t>zákonný zástupce</w:t>
      </w:r>
      <w:r>
        <w:t>, který:</w:t>
      </w:r>
    </w:p>
    <w:p w14:paraId="116C4A3B" w14:textId="186FB443" w:rsidR="00CB4C46" w:rsidRDefault="00694F2F" w:rsidP="00694F2F">
      <w:pPr>
        <w:pStyle w:val="Odstavecseseznamem"/>
        <w:numPr>
          <w:ilvl w:val="0"/>
          <w:numId w:val="42"/>
        </w:numPr>
      </w:pPr>
      <w:r>
        <w:t xml:space="preserve">pobírá opakující se dávku </w:t>
      </w:r>
      <w:r w:rsidR="006C71B1">
        <w:t xml:space="preserve">pomoci </w:t>
      </w:r>
      <w:r>
        <w:t>v hmotné nouzi</w:t>
      </w:r>
      <w:r w:rsidR="006C71B1">
        <w:t>,</w:t>
      </w:r>
    </w:p>
    <w:p w14:paraId="10632724" w14:textId="497796B6" w:rsidR="006C71B1" w:rsidRDefault="003A216C" w:rsidP="00694F2F">
      <w:pPr>
        <w:pStyle w:val="Odstavecseseznamem"/>
        <w:numPr>
          <w:ilvl w:val="0"/>
          <w:numId w:val="42"/>
        </w:numPr>
      </w:pPr>
      <w:r>
        <w:t>kterému náleží zvýšení příspěvku na péči z důvodu péče o nezaopatřené dítě</w:t>
      </w:r>
      <w:r w:rsidR="00087B2B">
        <w:t xml:space="preserve"> nebo</w:t>
      </w:r>
    </w:p>
    <w:p w14:paraId="0BDD9977" w14:textId="1A7BF942" w:rsidR="00087B2B" w:rsidRDefault="00087B2B" w:rsidP="00694F2F">
      <w:pPr>
        <w:pStyle w:val="Odstavecseseznamem"/>
        <w:numPr>
          <w:ilvl w:val="0"/>
          <w:numId w:val="42"/>
        </w:numPr>
      </w:pPr>
      <w:r>
        <w:t xml:space="preserve">osoba, která </w:t>
      </w:r>
      <w:r w:rsidR="0039248B">
        <w:t>o dítě osobně pečuje a z důvodu péče o toto dítě pobírá dávky pěstounské péče</w:t>
      </w:r>
    </w:p>
    <w:p w14:paraId="21161765" w14:textId="34F29E4B" w:rsidR="00F26467" w:rsidRDefault="00F26467" w:rsidP="00F26467">
      <w:r>
        <w:t>pokud tuto skutečnost prokáže ředitelce mateřské školy.</w:t>
      </w:r>
    </w:p>
    <w:p w14:paraId="5AAF7AFC" w14:textId="190E0A4A" w:rsidR="008509B6" w:rsidRDefault="008509B6" w:rsidP="00F26467"/>
    <w:p w14:paraId="4AAD6C35" w14:textId="4D496189" w:rsidR="008509B6" w:rsidRDefault="008509B6" w:rsidP="00F26467">
      <w:r>
        <w:t>5. V měsíci červenci a srpnu se úplata poměrně snižuje v případě přerušení provozu mateřské školy</w:t>
      </w:r>
      <w:r w:rsidR="00244DFB">
        <w:t>.</w:t>
      </w:r>
    </w:p>
    <w:p w14:paraId="132F9B64" w14:textId="2468FDE8" w:rsidR="00244DFB" w:rsidRDefault="00244DFB" w:rsidP="00F26467"/>
    <w:p w14:paraId="6AE1780F" w14:textId="776BDAA4" w:rsidR="00244DFB" w:rsidRDefault="00244DFB" w:rsidP="00F26467">
      <w:pPr>
        <w:rPr>
          <w:b/>
          <w:bCs/>
        </w:rPr>
      </w:pPr>
      <w:r>
        <w:t xml:space="preserve">6. Zákonný zástupce musí dodržovat </w:t>
      </w:r>
      <w:r w:rsidR="000D4850">
        <w:t xml:space="preserve">termín placení úplaty i v případě nepřítomnosti v mateřské škole. </w:t>
      </w:r>
      <w:r w:rsidR="0094654C">
        <w:rPr>
          <w:b/>
          <w:bCs/>
        </w:rPr>
        <w:t>Opakované neplacení úplaty či nedodržení termínu úplaty může být důvodem k ukončení docházky do mateřské školy.</w:t>
      </w:r>
    </w:p>
    <w:p w14:paraId="7FAFC554" w14:textId="15321C2F" w:rsidR="0094654C" w:rsidRDefault="0094654C" w:rsidP="00F26467">
      <w:pPr>
        <w:rPr>
          <w:b/>
          <w:bCs/>
        </w:rPr>
      </w:pPr>
    </w:p>
    <w:p w14:paraId="3E6FE382" w14:textId="2C59C521" w:rsidR="0094654C" w:rsidRDefault="0094654C" w:rsidP="00F26467">
      <w:pPr>
        <w:rPr>
          <w:b/>
          <w:bCs/>
        </w:rPr>
      </w:pPr>
      <w:r w:rsidRPr="0094654C">
        <w:rPr>
          <w:b/>
          <w:bCs/>
        </w:rPr>
        <w:t>10.</w:t>
      </w:r>
      <w:r>
        <w:rPr>
          <w:b/>
          <w:bCs/>
        </w:rPr>
        <w:t xml:space="preserve"> Stravování</w:t>
      </w:r>
    </w:p>
    <w:p w14:paraId="0AEC4FF1" w14:textId="26C398EF" w:rsidR="0094654C" w:rsidRDefault="0094654C" w:rsidP="00F26467">
      <w:pPr>
        <w:rPr>
          <w:b/>
          <w:bCs/>
        </w:rPr>
      </w:pPr>
    </w:p>
    <w:p w14:paraId="38CECE22" w14:textId="132F6893" w:rsidR="0094654C" w:rsidRDefault="0094654C" w:rsidP="00F26467">
      <w:r>
        <w:t>1. Rodič odevzdá přihlášku ke stravování.</w:t>
      </w:r>
    </w:p>
    <w:p w14:paraId="1CCB9E28" w14:textId="4A7F1456" w:rsidR="0094654C" w:rsidRDefault="0094654C" w:rsidP="00F26467"/>
    <w:p w14:paraId="083BFCBD" w14:textId="11B9F142" w:rsidR="0094654C" w:rsidRDefault="0094654C" w:rsidP="00F26467">
      <w:r>
        <w:t xml:space="preserve">2. Přihlášky a odhlášky obědů se provádějí </w:t>
      </w:r>
      <w:r w:rsidR="008126C0">
        <w:t>telefonicky</w:t>
      </w:r>
      <w:r w:rsidR="004A50D5">
        <w:t xml:space="preserve"> a to do </w:t>
      </w:r>
      <w:r w:rsidR="00AF0FC4">
        <w:t>12 hodin předchozího dne. Stejně tak dítě, které po nemoci nebo jiné nepřítomnosti přichází do MŠ musí být nahlášeno ke stravování den dopředu</w:t>
      </w:r>
      <w:r w:rsidR="00546746">
        <w:t>. Na pozdější omluvu vzhledem na objednávání jídla nemůže být brán ohled.</w:t>
      </w:r>
    </w:p>
    <w:p w14:paraId="25693E74" w14:textId="518DBAF0" w:rsidR="000615BC" w:rsidRDefault="000615BC" w:rsidP="00F26467"/>
    <w:p w14:paraId="45495803" w14:textId="225BE1F3" w:rsidR="000615BC" w:rsidRDefault="00E260DD" w:rsidP="00F26467">
      <w:pPr>
        <w:rPr>
          <w:b/>
          <w:bCs/>
        </w:rPr>
      </w:pPr>
      <w:r>
        <w:rPr>
          <w:b/>
          <w:bCs/>
        </w:rPr>
        <w:t>III. Podrobnosti o pravidlech vzájemných vztahů se zaměstnanci ve škole</w:t>
      </w:r>
    </w:p>
    <w:p w14:paraId="39F7E791" w14:textId="767B79AB" w:rsidR="00D30F3C" w:rsidRDefault="00D30F3C" w:rsidP="00F26467">
      <w:pPr>
        <w:rPr>
          <w:b/>
          <w:bCs/>
        </w:rPr>
      </w:pPr>
    </w:p>
    <w:p w14:paraId="79F786B6" w14:textId="45DA11FA" w:rsidR="00D30F3C" w:rsidRDefault="00D30F3C" w:rsidP="00F26467">
      <w:r>
        <w:t>1. Vzdělávání je založeno na zásadě vzájemné úcty, respektu, názorové snášenlivosti, solidarity a důstojnosti všech účastníků vzdělávání všech zaměstnanců navzájem, ale i vztazích zaměstnanec – zákonný zástupce – dítě.</w:t>
      </w:r>
    </w:p>
    <w:p w14:paraId="59F085FA" w14:textId="7B509FB5" w:rsidR="003907AA" w:rsidRDefault="003907AA" w:rsidP="00F26467"/>
    <w:p w14:paraId="5F0BE56D" w14:textId="6C99870E" w:rsidR="003907AA" w:rsidRPr="00D30F3C" w:rsidRDefault="003907AA" w:rsidP="00F26467">
      <w:r>
        <w:t>2. Zákonný zástupce má právo na konzultace s pedagogickými pracovníky po předešlé domluvě tak, aby to nenarušilo přímou práci s</w:t>
      </w:r>
      <w:r w:rsidR="007D7FEE">
        <w:t> </w:t>
      </w:r>
      <w:r>
        <w:t>dětmi</w:t>
      </w:r>
      <w:r w:rsidR="007D7FEE">
        <w:t>.</w:t>
      </w:r>
    </w:p>
    <w:p w14:paraId="1D59AA72" w14:textId="13EC94EF" w:rsidR="000615BC" w:rsidRDefault="000615BC" w:rsidP="00F26467"/>
    <w:p w14:paraId="5EE43078" w14:textId="77A7B42B" w:rsidR="00A8295C" w:rsidRPr="003B069A" w:rsidRDefault="00A8295C" w:rsidP="00EF32CD">
      <w:pPr>
        <w:pStyle w:val="Nadpis3"/>
      </w:pPr>
      <w:bookmarkStart w:id="4" w:name="_Toc333688240"/>
      <w:r w:rsidRPr="003B069A">
        <w:t>I</w:t>
      </w:r>
      <w:r w:rsidR="00366885">
        <w:t>V</w:t>
      </w:r>
      <w:r w:rsidR="001C4982" w:rsidRPr="003B069A">
        <w:t>.</w:t>
      </w:r>
      <w:r w:rsidR="00EF32CD" w:rsidRPr="003B069A">
        <w:t xml:space="preserve"> </w:t>
      </w:r>
      <w:r w:rsidRPr="003B069A">
        <w:t>P</w:t>
      </w:r>
      <w:r w:rsidR="00EF32CD" w:rsidRPr="003B069A">
        <w:t>rovoz a vnitřní režim mateřské školy</w:t>
      </w:r>
      <w:bookmarkEnd w:id="4"/>
    </w:p>
    <w:p w14:paraId="0A750643" w14:textId="77777777" w:rsidR="00A8295C" w:rsidRDefault="00A8295C">
      <w:pPr>
        <w:rPr>
          <w:szCs w:val="24"/>
        </w:rPr>
      </w:pPr>
    </w:p>
    <w:p w14:paraId="467DFC3A" w14:textId="4880A179" w:rsidR="00A8295C" w:rsidRPr="002330A0" w:rsidRDefault="00EF32CD" w:rsidP="00EF32CD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7A30B8">
        <w:rPr>
          <w:szCs w:val="24"/>
        </w:rPr>
        <w:t xml:space="preserve">. </w:t>
      </w:r>
      <w:r w:rsidR="00A8295C" w:rsidRPr="002330A0">
        <w:rPr>
          <w:szCs w:val="24"/>
        </w:rPr>
        <w:t xml:space="preserve">Mateřská škola je zřízena jako škola s celodenním provozem od </w:t>
      </w:r>
      <w:r w:rsidR="00E1633F" w:rsidRPr="002330A0">
        <w:rPr>
          <w:szCs w:val="24"/>
        </w:rPr>
        <w:t>6</w:t>
      </w:r>
      <w:r w:rsidR="00147FD8">
        <w:rPr>
          <w:szCs w:val="24"/>
        </w:rPr>
        <w:t>:3</w:t>
      </w:r>
      <w:r w:rsidR="00925272">
        <w:rPr>
          <w:szCs w:val="24"/>
        </w:rPr>
        <w:t>0</w:t>
      </w:r>
      <w:r w:rsidR="00147FD8">
        <w:rPr>
          <w:szCs w:val="24"/>
        </w:rPr>
        <w:t xml:space="preserve"> </w:t>
      </w:r>
      <w:r w:rsidR="00E1633F" w:rsidRPr="002330A0">
        <w:rPr>
          <w:szCs w:val="24"/>
        </w:rPr>
        <w:t>do 1</w:t>
      </w:r>
      <w:r w:rsidR="00147FD8">
        <w:rPr>
          <w:szCs w:val="24"/>
        </w:rPr>
        <w:t>6</w:t>
      </w:r>
      <w:r w:rsidR="00E1633F" w:rsidRPr="002330A0">
        <w:rPr>
          <w:szCs w:val="24"/>
        </w:rPr>
        <w:t>:</w:t>
      </w:r>
      <w:r w:rsidR="00A8295C" w:rsidRPr="002330A0">
        <w:rPr>
          <w:szCs w:val="24"/>
        </w:rPr>
        <w:t>30 hod.</w:t>
      </w:r>
    </w:p>
    <w:p w14:paraId="6A420646" w14:textId="77777777" w:rsidR="00A8295C" w:rsidRPr="002330A0" w:rsidRDefault="00A8295C">
      <w:pPr>
        <w:rPr>
          <w:szCs w:val="24"/>
        </w:rPr>
      </w:pPr>
    </w:p>
    <w:p w14:paraId="01F79708" w14:textId="31EA4F56" w:rsidR="00F21140" w:rsidRPr="00BB3A12" w:rsidRDefault="00147FD8" w:rsidP="00BB3A12">
      <w:r>
        <w:t xml:space="preserve">2. </w:t>
      </w:r>
      <w:r w:rsidR="00A8295C" w:rsidRPr="00BB3A12">
        <w:t>V měsících červenci a srpnu může ředitelka mateřské školy po dohodě se zřizova</w:t>
      </w:r>
      <w:r w:rsidR="0046128E" w:rsidRPr="00BB3A12">
        <w:t>tele</w:t>
      </w:r>
      <w:r w:rsidR="00004713" w:rsidRPr="00BB3A12">
        <w:t>m</w:t>
      </w:r>
      <w:r w:rsidR="00BB3A12" w:rsidRPr="00BB3A12">
        <w:t xml:space="preserve"> </w:t>
      </w:r>
      <w:r w:rsidR="0046128E" w:rsidRPr="00BB3A12">
        <w:t xml:space="preserve">stanovený provoz </w:t>
      </w:r>
      <w:r w:rsidR="003D1ACE" w:rsidRPr="00BB3A12">
        <w:t>omezit</w:t>
      </w:r>
      <w:r w:rsidR="00A8295C" w:rsidRPr="00BB3A12">
        <w:t xml:space="preserve"> nebo přerušit</w:t>
      </w:r>
      <w:r w:rsidR="003D1ACE" w:rsidRPr="00BB3A12">
        <w:t xml:space="preserve">. </w:t>
      </w:r>
      <w:r w:rsidR="00A8295C" w:rsidRPr="00BB3A12">
        <w:t xml:space="preserve">Rozsah </w:t>
      </w:r>
      <w:r w:rsidR="00161D87" w:rsidRPr="00BB3A12">
        <w:t xml:space="preserve">plánovaného </w:t>
      </w:r>
      <w:r w:rsidR="00A8295C" w:rsidRPr="00BB3A12">
        <w:t xml:space="preserve">omezení nebo přerušení oznámí ředitelka mateřské školy </w:t>
      </w:r>
      <w:r w:rsidR="003D1ACE" w:rsidRPr="00BB3A12">
        <w:t>nejméně 2 měsíce předem</w:t>
      </w:r>
      <w:r w:rsidR="00F21140" w:rsidRPr="00BB3A12">
        <w:t>, společně se zveřejněním výsledku projednání se zřizovatelem</w:t>
      </w:r>
      <w:r w:rsidR="00161D87" w:rsidRPr="00BB3A12">
        <w:t xml:space="preserve">. </w:t>
      </w:r>
      <w:r w:rsidR="00F21140" w:rsidRPr="00BB3A12">
        <w:t>Uvede také informace o možnosti a podmínkách zajištění péče o děti jinými subjekty.</w:t>
      </w:r>
    </w:p>
    <w:p w14:paraId="1269BB17" w14:textId="77777777" w:rsidR="00A8295C" w:rsidRPr="00BB3A12" w:rsidRDefault="00A8295C" w:rsidP="00BB3A12">
      <w:r w:rsidRPr="00BB3A12">
        <w:t xml:space="preserve">Provoz mateřské školy lze ze závažných </w:t>
      </w:r>
      <w:r w:rsidR="00161D87" w:rsidRPr="00BB3A12">
        <w:t xml:space="preserve">technických či organizačních </w:t>
      </w:r>
      <w:r w:rsidRPr="00BB3A12">
        <w:t>důvodů a po projednání se zřizova</w:t>
      </w:r>
      <w:r w:rsidR="00EF32CD" w:rsidRPr="00BB3A12">
        <w:t>telem</w:t>
      </w:r>
      <w:r w:rsidRPr="00BB3A12">
        <w:t xml:space="preserve"> omezit</w:t>
      </w:r>
      <w:r w:rsidR="00161D87" w:rsidRPr="00BB3A12">
        <w:t xml:space="preserve"> nebo přerušit i v jiném období. </w:t>
      </w:r>
      <w:r w:rsidRPr="00BB3A12">
        <w:t xml:space="preserve">Informaci o omezení nebo přerušení provozu </w:t>
      </w:r>
      <w:r w:rsidR="00F21140" w:rsidRPr="00BB3A12">
        <w:t xml:space="preserve">v takovém případě </w:t>
      </w:r>
      <w:r w:rsidRPr="00BB3A12">
        <w:t>zveřejní ředitelka mateřské školy na přístupném místě ve škole neprodleně poté, co o omezení nebo přerušení provozu rozhodne.</w:t>
      </w:r>
    </w:p>
    <w:p w14:paraId="7D3B2923" w14:textId="77777777" w:rsidR="00A8295C" w:rsidRPr="007254E8" w:rsidRDefault="00A8295C">
      <w:pPr>
        <w:rPr>
          <w:szCs w:val="24"/>
          <w:u w:val="single"/>
        </w:rPr>
      </w:pPr>
    </w:p>
    <w:p w14:paraId="61A61501" w14:textId="28CB5861" w:rsidR="00A8295C" w:rsidRPr="000052BF" w:rsidRDefault="00E66323" w:rsidP="000052BF">
      <w:r w:rsidRPr="000052BF">
        <w:t>3</w:t>
      </w:r>
      <w:r w:rsidR="00B47F8E" w:rsidRPr="000052BF">
        <w:t>.</w:t>
      </w:r>
      <w:r w:rsidR="00E96C68" w:rsidRPr="000052BF">
        <w:t xml:space="preserve"> </w:t>
      </w:r>
      <w:r w:rsidR="00A8295C" w:rsidRPr="000052BF">
        <w:t xml:space="preserve">Předškolní vzdělávání dětí podle stanoveného školního vzdělávacího </w:t>
      </w:r>
      <w:r w:rsidR="00EF32CD" w:rsidRPr="000052BF">
        <w:t>(rámcového)</w:t>
      </w:r>
      <w:r w:rsidR="000052BF" w:rsidRPr="000052BF">
        <w:t xml:space="preserve"> programu</w:t>
      </w:r>
      <w:r w:rsidR="004E7249">
        <w:t xml:space="preserve"> </w:t>
      </w:r>
      <w:r w:rsidR="00EF32CD" w:rsidRPr="000052BF">
        <w:t xml:space="preserve">probíhá v </w:t>
      </w:r>
      <w:r w:rsidR="00A8295C" w:rsidRPr="000052BF">
        <w:t>základním denním režimu</w:t>
      </w:r>
      <w:r w:rsidR="00BD5DFE">
        <w:t>:</w:t>
      </w:r>
    </w:p>
    <w:p w14:paraId="3B80B9C8" w14:textId="77777777" w:rsidR="00A8295C" w:rsidRDefault="00A8295C">
      <w:pPr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6569"/>
      </w:tblGrid>
      <w:tr w:rsidR="00A8295C" w:rsidRPr="00F21140" w14:paraId="0543C421" w14:textId="77777777" w:rsidTr="00F21140">
        <w:tc>
          <w:tcPr>
            <w:tcW w:w="1985" w:type="dxa"/>
          </w:tcPr>
          <w:p w14:paraId="5463EF25" w14:textId="77777777" w:rsidR="00A8295C" w:rsidRPr="00F21140" w:rsidRDefault="00EF32CD" w:rsidP="00980934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6:</w:t>
            </w:r>
            <w:r w:rsidR="00A8295C" w:rsidRPr="00F21140">
              <w:rPr>
                <w:i/>
                <w:sz w:val="22"/>
                <w:szCs w:val="24"/>
              </w:rPr>
              <w:t>3</w:t>
            </w:r>
            <w:r w:rsidRPr="00F21140">
              <w:rPr>
                <w:i/>
                <w:sz w:val="22"/>
                <w:szCs w:val="24"/>
              </w:rPr>
              <w:t>0 – 8:</w:t>
            </w:r>
            <w:r w:rsidR="00A8295C" w:rsidRPr="00F21140">
              <w:rPr>
                <w:i/>
                <w:sz w:val="22"/>
                <w:szCs w:val="24"/>
              </w:rPr>
              <w:t>00</w:t>
            </w:r>
          </w:p>
        </w:tc>
        <w:tc>
          <w:tcPr>
            <w:tcW w:w="6693" w:type="dxa"/>
          </w:tcPr>
          <w:p w14:paraId="18DA2ED8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Příchod dětí do mateřské školy, předávání dětí pedagogickým pracovnicím do třídy, volně spontánní zájmové aktivity,</w:t>
            </w:r>
          </w:p>
        </w:tc>
      </w:tr>
      <w:tr w:rsidR="00A8295C" w:rsidRPr="00F21140" w14:paraId="701153AF" w14:textId="77777777" w:rsidTr="00F21140">
        <w:tc>
          <w:tcPr>
            <w:tcW w:w="1985" w:type="dxa"/>
          </w:tcPr>
          <w:p w14:paraId="13C7C72F" w14:textId="60E55F95" w:rsidR="00A8295C" w:rsidRPr="00F21140" w:rsidRDefault="00EF32CD" w:rsidP="00980934">
            <w:pPr>
              <w:ind w:left="300"/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8:00 – 8:</w:t>
            </w:r>
            <w:r w:rsidR="00CA2DAF">
              <w:rPr>
                <w:i/>
                <w:sz w:val="22"/>
                <w:szCs w:val="24"/>
              </w:rPr>
              <w:t>2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  <w:p w14:paraId="72311B75" w14:textId="57793805" w:rsidR="00A8295C" w:rsidRPr="00F21140" w:rsidRDefault="00EF32CD" w:rsidP="00980934">
            <w:pPr>
              <w:ind w:left="300"/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8:</w:t>
            </w:r>
            <w:r w:rsidR="00B516A8">
              <w:rPr>
                <w:i/>
                <w:sz w:val="22"/>
                <w:szCs w:val="24"/>
              </w:rPr>
              <w:t>2</w:t>
            </w:r>
            <w:r w:rsidRPr="00F21140">
              <w:rPr>
                <w:i/>
                <w:sz w:val="22"/>
                <w:szCs w:val="24"/>
              </w:rPr>
              <w:t xml:space="preserve">0 – </w:t>
            </w:r>
            <w:r w:rsidR="00B516A8">
              <w:rPr>
                <w:i/>
                <w:sz w:val="22"/>
                <w:szCs w:val="24"/>
              </w:rPr>
              <w:t>8:35</w:t>
            </w:r>
          </w:p>
        </w:tc>
        <w:tc>
          <w:tcPr>
            <w:tcW w:w="6693" w:type="dxa"/>
          </w:tcPr>
          <w:p w14:paraId="60F738FC" w14:textId="663E1833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Pohybové aktivity</w:t>
            </w:r>
            <w:r w:rsidR="005726D0">
              <w:rPr>
                <w:i/>
                <w:sz w:val="22"/>
                <w:szCs w:val="24"/>
              </w:rPr>
              <w:t>, předškolní příprava</w:t>
            </w:r>
          </w:p>
          <w:p w14:paraId="07520187" w14:textId="0D09D2D6" w:rsidR="00A8295C" w:rsidRPr="00F21140" w:rsidRDefault="0039046B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Pohybová aktivita</w:t>
            </w:r>
          </w:p>
        </w:tc>
      </w:tr>
      <w:tr w:rsidR="003A1F37" w:rsidRPr="00F21140" w14:paraId="5AFA2504" w14:textId="77777777" w:rsidTr="00F21140">
        <w:tc>
          <w:tcPr>
            <w:tcW w:w="1985" w:type="dxa"/>
          </w:tcPr>
          <w:p w14:paraId="7C90E005" w14:textId="7A353DA2" w:rsidR="003A1F37" w:rsidRPr="00136A16" w:rsidRDefault="00647405" w:rsidP="00C10986">
            <w:pPr>
              <w:ind w:left="300"/>
              <w:jc w:val="center"/>
              <w:rPr>
                <w:i/>
                <w:sz w:val="22"/>
                <w:szCs w:val="24"/>
              </w:rPr>
            </w:pPr>
            <w:r w:rsidRPr="00136A16">
              <w:rPr>
                <w:i/>
                <w:sz w:val="22"/>
                <w:szCs w:val="24"/>
              </w:rPr>
              <w:lastRenderedPageBreak/>
              <w:t xml:space="preserve">8:35 </w:t>
            </w:r>
            <w:r w:rsidR="00136A16" w:rsidRPr="00136A16">
              <w:rPr>
                <w:i/>
                <w:sz w:val="22"/>
                <w:szCs w:val="24"/>
              </w:rPr>
              <w:t>–</w:t>
            </w:r>
            <w:r w:rsidRPr="00136A16">
              <w:rPr>
                <w:i/>
                <w:sz w:val="22"/>
                <w:szCs w:val="24"/>
              </w:rPr>
              <w:t xml:space="preserve"> </w:t>
            </w:r>
            <w:r w:rsidR="00136A16" w:rsidRPr="00136A16">
              <w:rPr>
                <w:i/>
                <w:sz w:val="22"/>
                <w:szCs w:val="24"/>
              </w:rPr>
              <w:t>9:00</w:t>
            </w:r>
          </w:p>
        </w:tc>
        <w:tc>
          <w:tcPr>
            <w:tcW w:w="6693" w:type="dxa"/>
          </w:tcPr>
          <w:p w14:paraId="5CEF14B4" w14:textId="7E277EC6" w:rsidR="003A1F37" w:rsidRPr="00F21140" w:rsidRDefault="00980934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Hygiena, svačina</w:t>
            </w:r>
          </w:p>
        </w:tc>
      </w:tr>
      <w:tr w:rsidR="00A8295C" w:rsidRPr="00F21140" w14:paraId="7FB7968A" w14:textId="77777777" w:rsidTr="00F21140">
        <w:tc>
          <w:tcPr>
            <w:tcW w:w="1985" w:type="dxa"/>
          </w:tcPr>
          <w:p w14:paraId="63C450E4" w14:textId="0B7361D7" w:rsidR="00A8295C" w:rsidRPr="00F21140" w:rsidRDefault="00EF32CD" w:rsidP="009D763F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9:00 -  9:</w:t>
            </w:r>
            <w:r w:rsidR="005E1AFD">
              <w:rPr>
                <w:i/>
                <w:sz w:val="22"/>
                <w:szCs w:val="24"/>
              </w:rPr>
              <w:t>3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6693" w:type="dxa"/>
          </w:tcPr>
          <w:p w14:paraId="7D601F74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Volné činnosti a aktivity dětí řízené pedagogickými pracovníky</w:t>
            </w:r>
          </w:p>
          <w:p w14:paraId="6BA3A32B" w14:textId="7F879C9C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zaměřené především na hry a zájmovou činnost, práce s integrovanými dětmi, řízené aktivity</w:t>
            </w:r>
            <w:r w:rsidR="00E37A8C">
              <w:rPr>
                <w:i/>
                <w:sz w:val="22"/>
                <w:szCs w:val="24"/>
              </w:rPr>
              <w:t>, osobní hygiena</w:t>
            </w:r>
          </w:p>
        </w:tc>
      </w:tr>
      <w:tr w:rsidR="00A8295C" w:rsidRPr="00F21140" w14:paraId="241E3802" w14:textId="77777777" w:rsidTr="00F21140">
        <w:tc>
          <w:tcPr>
            <w:tcW w:w="1985" w:type="dxa"/>
          </w:tcPr>
          <w:p w14:paraId="411717F4" w14:textId="51E37B4F" w:rsidR="00A8295C" w:rsidRPr="00F21140" w:rsidRDefault="00EF32CD" w:rsidP="009D763F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9:30 -11:</w:t>
            </w:r>
            <w:r w:rsidR="00A8295C" w:rsidRPr="00F21140">
              <w:rPr>
                <w:i/>
                <w:sz w:val="22"/>
                <w:szCs w:val="24"/>
              </w:rPr>
              <w:t>30</w:t>
            </w:r>
          </w:p>
        </w:tc>
        <w:tc>
          <w:tcPr>
            <w:tcW w:w="6693" w:type="dxa"/>
          </w:tcPr>
          <w:p w14:paraId="2DFED42B" w14:textId="4731D17A" w:rsidR="00A8295C" w:rsidRPr="00F21140" w:rsidRDefault="005E1AFD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</w:t>
            </w:r>
            <w:r w:rsidR="00A8295C" w:rsidRPr="00F21140">
              <w:rPr>
                <w:i/>
                <w:sz w:val="22"/>
                <w:szCs w:val="24"/>
              </w:rPr>
              <w:t>říprava na pobyt venku, pobyt dětí venku, příp. náhradní činnost</w:t>
            </w:r>
          </w:p>
        </w:tc>
      </w:tr>
      <w:tr w:rsidR="00A8295C" w:rsidRPr="00F21140" w14:paraId="36CCE971" w14:textId="77777777" w:rsidTr="00F21140">
        <w:tc>
          <w:tcPr>
            <w:tcW w:w="1985" w:type="dxa"/>
          </w:tcPr>
          <w:p w14:paraId="36577C05" w14:textId="7D156300" w:rsidR="00A8295C" w:rsidRPr="00F21140" w:rsidRDefault="00EF32CD" w:rsidP="009D763F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11:30 -</w:t>
            </w:r>
            <w:r w:rsidR="005726D0">
              <w:rPr>
                <w:i/>
                <w:sz w:val="22"/>
                <w:szCs w:val="24"/>
              </w:rPr>
              <w:t>11:4</w:t>
            </w:r>
            <w:r w:rsidR="00A8295C" w:rsidRPr="00F21140">
              <w:rPr>
                <w:i/>
                <w:sz w:val="22"/>
                <w:szCs w:val="24"/>
              </w:rPr>
              <w:t>5</w:t>
            </w:r>
          </w:p>
        </w:tc>
        <w:tc>
          <w:tcPr>
            <w:tcW w:w="6693" w:type="dxa"/>
          </w:tcPr>
          <w:p w14:paraId="553D96BE" w14:textId="20A21380" w:rsidR="00A8295C" w:rsidRPr="00F21140" w:rsidRDefault="005726D0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Osobní hygiena, příprava na oběd</w:t>
            </w:r>
          </w:p>
        </w:tc>
      </w:tr>
      <w:tr w:rsidR="005726D0" w:rsidRPr="00F21140" w14:paraId="0990B17E" w14:textId="77777777" w:rsidTr="00F21140">
        <w:tc>
          <w:tcPr>
            <w:tcW w:w="1985" w:type="dxa"/>
          </w:tcPr>
          <w:p w14:paraId="2AF47FFF" w14:textId="08B11FAE" w:rsidR="005726D0" w:rsidRPr="00F21140" w:rsidRDefault="003E1896" w:rsidP="009D763F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11:45 – 12.</w:t>
            </w:r>
            <w:r w:rsidR="004F0764">
              <w:rPr>
                <w:i/>
                <w:sz w:val="22"/>
                <w:szCs w:val="24"/>
              </w:rPr>
              <w:t>30</w:t>
            </w:r>
          </w:p>
        </w:tc>
        <w:tc>
          <w:tcPr>
            <w:tcW w:w="6693" w:type="dxa"/>
          </w:tcPr>
          <w:p w14:paraId="00DF1762" w14:textId="493171BC" w:rsidR="005726D0" w:rsidRDefault="004F0764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Oběd</w:t>
            </w:r>
          </w:p>
        </w:tc>
      </w:tr>
      <w:tr w:rsidR="00A8295C" w:rsidRPr="00F21140" w14:paraId="05CA8F08" w14:textId="77777777" w:rsidTr="00F21140">
        <w:tc>
          <w:tcPr>
            <w:tcW w:w="1985" w:type="dxa"/>
          </w:tcPr>
          <w:p w14:paraId="6E245589" w14:textId="013206BD" w:rsidR="00A8295C" w:rsidRPr="00F21140" w:rsidRDefault="00EF32CD" w:rsidP="009D763F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12:</w:t>
            </w:r>
            <w:r w:rsidR="004F0764">
              <w:rPr>
                <w:i/>
                <w:sz w:val="22"/>
                <w:szCs w:val="24"/>
              </w:rPr>
              <w:t>30</w:t>
            </w:r>
            <w:r w:rsidRPr="00F21140">
              <w:rPr>
                <w:i/>
                <w:sz w:val="22"/>
                <w:szCs w:val="24"/>
              </w:rPr>
              <w:t xml:space="preserve"> -14:</w:t>
            </w:r>
            <w:r w:rsidR="004F0764">
              <w:rPr>
                <w:i/>
                <w:sz w:val="22"/>
                <w:szCs w:val="24"/>
              </w:rPr>
              <w:t>30</w:t>
            </w:r>
          </w:p>
        </w:tc>
        <w:tc>
          <w:tcPr>
            <w:tcW w:w="6693" w:type="dxa"/>
          </w:tcPr>
          <w:p w14:paraId="02F25F89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Spánek a odpočinek dětí respektující rozdílné potřeby dětí,</w:t>
            </w:r>
          </w:p>
          <w:p w14:paraId="2747BA80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individuální práce s dětmi s nižší potřebou spánku</w:t>
            </w:r>
          </w:p>
        </w:tc>
      </w:tr>
      <w:tr w:rsidR="00A8295C" w:rsidRPr="00F21140" w14:paraId="51D8E51D" w14:textId="77777777" w:rsidTr="00F21140">
        <w:tc>
          <w:tcPr>
            <w:tcW w:w="1985" w:type="dxa"/>
          </w:tcPr>
          <w:p w14:paraId="46DDD7CF" w14:textId="4F553A21" w:rsidR="00A8295C" w:rsidRPr="00F21140" w:rsidRDefault="00EF32CD" w:rsidP="009D763F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14:</w:t>
            </w:r>
            <w:r w:rsidR="00B1318F">
              <w:rPr>
                <w:i/>
                <w:sz w:val="22"/>
                <w:szCs w:val="24"/>
              </w:rPr>
              <w:t>1</w:t>
            </w:r>
            <w:r w:rsidR="007B3DB1">
              <w:rPr>
                <w:i/>
                <w:sz w:val="22"/>
                <w:szCs w:val="24"/>
              </w:rPr>
              <w:t>30</w:t>
            </w:r>
            <w:r w:rsidRPr="00F21140">
              <w:rPr>
                <w:i/>
                <w:sz w:val="22"/>
                <w:szCs w:val="24"/>
              </w:rPr>
              <w:t>-1</w:t>
            </w:r>
            <w:r w:rsidR="007B3DB1">
              <w:rPr>
                <w:i/>
                <w:sz w:val="22"/>
                <w:szCs w:val="24"/>
              </w:rPr>
              <w:t>5:0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6693" w:type="dxa"/>
          </w:tcPr>
          <w:p w14:paraId="47ACF8FD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Odpolední svačina, osobní hygiena</w:t>
            </w:r>
          </w:p>
        </w:tc>
      </w:tr>
      <w:tr w:rsidR="00A8295C" w:rsidRPr="00F21140" w14:paraId="47531F92" w14:textId="77777777" w:rsidTr="00F21140">
        <w:tc>
          <w:tcPr>
            <w:tcW w:w="1985" w:type="dxa"/>
          </w:tcPr>
          <w:p w14:paraId="08DA7643" w14:textId="4EAE99A3" w:rsidR="00A8295C" w:rsidRPr="00F21140" w:rsidRDefault="00EF32CD" w:rsidP="009D763F">
            <w:pPr>
              <w:jc w:val="center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</w:t>
            </w:r>
            <w:r w:rsidR="007B3DB1">
              <w:rPr>
                <w:i/>
                <w:sz w:val="22"/>
                <w:szCs w:val="24"/>
              </w:rPr>
              <w:t>5:0</w:t>
            </w:r>
            <w:r w:rsidRPr="00F21140">
              <w:rPr>
                <w:i/>
                <w:sz w:val="22"/>
                <w:szCs w:val="24"/>
              </w:rPr>
              <w:t>0 -1</w:t>
            </w:r>
            <w:r w:rsidR="00A55C70">
              <w:rPr>
                <w:i/>
                <w:sz w:val="22"/>
                <w:szCs w:val="24"/>
              </w:rPr>
              <w:t>6</w:t>
            </w:r>
            <w:r w:rsidRPr="00F21140">
              <w:rPr>
                <w:i/>
                <w:sz w:val="22"/>
                <w:szCs w:val="24"/>
              </w:rPr>
              <w:t>:</w:t>
            </w:r>
            <w:r w:rsidR="00A8295C" w:rsidRPr="00F21140">
              <w:rPr>
                <w:i/>
                <w:sz w:val="22"/>
                <w:szCs w:val="24"/>
              </w:rPr>
              <w:t>30</w:t>
            </w:r>
          </w:p>
        </w:tc>
        <w:tc>
          <w:tcPr>
            <w:tcW w:w="6693" w:type="dxa"/>
          </w:tcPr>
          <w:p w14:paraId="3FF78AF5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Volné činnosti a aktivity dětí řízené pedagogickými pracovníky</w:t>
            </w:r>
          </w:p>
          <w:p w14:paraId="169AAFB3" w14:textId="77777777"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zaměřené především na hry, zájmové činnosti a pohybové aktivity dětí, v případě pěkného počasí mohou probíhat na zahradě mateřské školy</w:t>
            </w:r>
          </w:p>
        </w:tc>
      </w:tr>
    </w:tbl>
    <w:p w14:paraId="5AEF110F" w14:textId="77777777" w:rsidR="00BA20B9" w:rsidRDefault="00BA20B9" w:rsidP="00BA20B9">
      <w:pPr>
        <w:ind w:left="705"/>
        <w:rPr>
          <w:szCs w:val="24"/>
        </w:rPr>
      </w:pPr>
    </w:p>
    <w:p w14:paraId="28B42DAD" w14:textId="77777777" w:rsidR="00C56F89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14:paraId="23491E1E" w14:textId="45291896" w:rsidR="00A8295C" w:rsidRPr="005216C2" w:rsidRDefault="005216C2" w:rsidP="005216C2">
      <w:pPr>
        <w:rPr>
          <w:b/>
          <w:bCs/>
        </w:rPr>
      </w:pPr>
      <w:bookmarkStart w:id="5" w:name="_Toc333688249"/>
      <w:r w:rsidRPr="005216C2">
        <w:rPr>
          <w:b/>
          <w:bCs/>
        </w:rPr>
        <w:t>V</w:t>
      </w:r>
      <w:r w:rsidR="003D1ACE" w:rsidRPr="005216C2">
        <w:rPr>
          <w:b/>
          <w:bCs/>
        </w:rPr>
        <w:t>.</w:t>
      </w:r>
      <w:r w:rsidR="00E1633F" w:rsidRPr="005216C2">
        <w:rPr>
          <w:b/>
          <w:bCs/>
        </w:rPr>
        <w:t> Podmínky zajištění bezpečnosti a ochrany zdraví dětí a jejich ochrany před sociálně patologickými jevy a před projevy diskriminace, nepřátelství nebo násilí</w:t>
      </w:r>
      <w:bookmarkEnd w:id="5"/>
    </w:p>
    <w:p w14:paraId="47151753" w14:textId="77777777" w:rsidR="00A8295C" w:rsidRPr="005216C2" w:rsidRDefault="00A8295C" w:rsidP="005216C2"/>
    <w:p w14:paraId="0F2CAE5C" w14:textId="77777777" w:rsidR="00A8295C" w:rsidRDefault="002D44C5" w:rsidP="00AC70AD">
      <w:pPr>
        <w:pStyle w:val="Nadpis3"/>
      </w:pPr>
      <w:bookmarkStart w:id="6" w:name="_Toc333688250"/>
      <w:r>
        <w:t>1</w:t>
      </w:r>
      <w:r w:rsidR="00350A36">
        <w:t>3</w:t>
      </w:r>
      <w:r>
        <w:t xml:space="preserve">. </w:t>
      </w:r>
      <w:r w:rsidR="00A8295C">
        <w:t>Péče o zdraví a bezpečnost dětí při vzdělávání</w:t>
      </w:r>
      <w:bookmarkEnd w:id="6"/>
      <w:r w:rsidR="00A8295C">
        <w:t xml:space="preserve"> </w:t>
      </w:r>
    </w:p>
    <w:p w14:paraId="4029C5C8" w14:textId="77777777" w:rsidR="00A8295C" w:rsidRDefault="00A8295C">
      <w:pPr>
        <w:rPr>
          <w:szCs w:val="24"/>
        </w:rPr>
      </w:pPr>
    </w:p>
    <w:p w14:paraId="4CCA22B4" w14:textId="207E0A0E" w:rsidR="00A8295C" w:rsidRDefault="00077892" w:rsidP="00CD7A6E">
      <w:r>
        <w:t>1. Za bezpečnost dětí v mateřské škole odpovídají v plné míře pedagogick</w:t>
      </w:r>
      <w:r w:rsidR="00E22BD5">
        <w:t xml:space="preserve">é pracovnice a to </w:t>
      </w:r>
      <w:r w:rsidR="00CD7A6E">
        <w:t>v </w:t>
      </w:r>
      <w:r w:rsidR="00E22BD5">
        <w:t>době</w:t>
      </w:r>
      <w:r w:rsidR="00CD7A6E">
        <w:t xml:space="preserve"> </w:t>
      </w:r>
      <w:r w:rsidR="002F6D08">
        <w:t xml:space="preserve">od převzetí od jejich zákonného zástupce až do doby předání zákonnému zástupci dítěte </w:t>
      </w:r>
      <w:r w:rsidR="00004B2E">
        <w:t>(nebo jím pověřené osobě).</w:t>
      </w:r>
    </w:p>
    <w:p w14:paraId="1E547229" w14:textId="28AC55C7" w:rsidR="00004B2E" w:rsidRDefault="00004B2E" w:rsidP="00CD7A6E"/>
    <w:p w14:paraId="766386AF" w14:textId="4612327B" w:rsidR="00004B2E" w:rsidRDefault="00004B2E" w:rsidP="00CD7A6E">
      <w:r>
        <w:t>2. Při prvním vstupu do mateřské školy má dítě právo na individuálně přizpůsobený adaptační režim.</w:t>
      </w:r>
    </w:p>
    <w:p w14:paraId="103DBC12" w14:textId="77777777" w:rsidR="00C3604C" w:rsidRDefault="00C3604C" w:rsidP="00CD7A6E"/>
    <w:p w14:paraId="766706C5" w14:textId="18117195" w:rsidR="00DB296F" w:rsidRDefault="00DB296F" w:rsidP="00DB296F">
      <w:r>
        <w:t>3. Učitelka má právo v zájmu zachování zdraví ostatních dětí do MŠ nepřijmout děti s nachlazením, s podezřením na nemoc, či s jinými infekčními a parazitními onemocněními (vši) a nebo děti po úrazu (se sádrou, dlahou, s tržnými ranami apod.).</w:t>
      </w:r>
    </w:p>
    <w:p w14:paraId="43276E67" w14:textId="5AC33777" w:rsidR="00004B2E" w:rsidRDefault="00004B2E" w:rsidP="00CD7A6E"/>
    <w:p w14:paraId="0E33A61A" w14:textId="7FE3620D" w:rsidR="00004B2E" w:rsidRDefault="00DB296F" w:rsidP="00CD7A6E">
      <w:r>
        <w:t>4</w:t>
      </w:r>
      <w:r w:rsidR="00004B2E">
        <w:t xml:space="preserve">. </w:t>
      </w:r>
      <w:r w:rsidR="003C1EC9">
        <w:rPr>
          <w:b/>
          <w:bCs/>
        </w:rPr>
        <w:t xml:space="preserve">Výskyt </w:t>
      </w:r>
      <w:r w:rsidR="00AA38C5">
        <w:rPr>
          <w:b/>
          <w:bCs/>
        </w:rPr>
        <w:t>každého infekčního onemocnění v rodině hlásí zákonný zástupce ihned škole</w:t>
      </w:r>
      <w:r w:rsidR="009763AC">
        <w:rPr>
          <w:b/>
          <w:bCs/>
        </w:rPr>
        <w:t xml:space="preserve"> </w:t>
      </w:r>
      <w:r w:rsidR="009763AC">
        <w:t>(</w:t>
      </w:r>
      <w:r w:rsidR="006C6F8C">
        <w:t>neštovice, žloutenka, mononukl</w:t>
      </w:r>
      <w:r w:rsidR="00B706BB">
        <w:t>eó</w:t>
      </w:r>
      <w:r w:rsidR="006C6F8C">
        <w:t>za</w:t>
      </w:r>
      <w:r w:rsidR="00C32342">
        <w:t xml:space="preserve"> </w:t>
      </w:r>
      <w:proofErr w:type="spellStart"/>
      <w:r w:rsidR="00C32342">
        <w:t>pedikulóza</w:t>
      </w:r>
      <w:proofErr w:type="spellEnd"/>
      <w:r w:rsidR="00056EBC">
        <w:t xml:space="preserve"> = vši</w:t>
      </w:r>
      <w:r w:rsidR="00C32342">
        <w:t>)</w:t>
      </w:r>
      <w:r w:rsidR="00E13CAC">
        <w:t xml:space="preserve">. Po vyléčení </w:t>
      </w:r>
      <w:r w:rsidR="00E13CAC">
        <w:rPr>
          <w:b/>
          <w:bCs/>
        </w:rPr>
        <w:t xml:space="preserve">infekčního onemocnění </w:t>
      </w:r>
      <w:r w:rsidR="00E13CAC">
        <w:t>přijímáme děti s potvrzením od lékaře, které zaručí jeho plné zdraví.</w:t>
      </w:r>
    </w:p>
    <w:p w14:paraId="4E86A2D9" w14:textId="1E22366D" w:rsidR="00AC52EF" w:rsidRDefault="00AC52EF" w:rsidP="00CD7A6E"/>
    <w:p w14:paraId="218EB40A" w14:textId="0E2FD4A3" w:rsidR="00AC52EF" w:rsidRDefault="00DB296F" w:rsidP="00CD7A6E">
      <w:r>
        <w:t>5</w:t>
      </w:r>
      <w:r w:rsidR="00AC52EF">
        <w:t>. Při náhlém onemocnění dítěte v mateřské škole jsou v zájmu dítěte zákonní zástupci telefonicky informováni o daném stavu věci a jsou povinni si dítě z mateřské školy vyzvednout</w:t>
      </w:r>
      <w:r w:rsidR="001507EB">
        <w:t>, co nejdříve jim to jejich situace umožní.</w:t>
      </w:r>
    </w:p>
    <w:p w14:paraId="1D474CEC" w14:textId="535EC988" w:rsidR="00404B46" w:rsidRDefault="00404B46" w:rsidP="00CD7A6E"/>
    <w:p w14:paraId="76665167" w14:textId="1CF363C1" w:rsidR="00404B46" w:rsidRDefault="00DB296F" w:rsidP="00CD7A6E">
      <w:r>
        <w:t>6</w:t>
      </w:r>
      <w:r w:rsidR="00404B46">
        <w:t>. V případě školního úrazu je pedagogická pracovnice povinna zajistit prvotní ošetření dítěte a v</w:t>
      </w:r>
      <w:r w:rsidR="00852C67">
        <w:t> </w:t>
      </w:r>
      <w:r w:rsidR="00404B46">
        <w:t>pří</w:t>
      </w:r>
      <w:r w:rsidR="00852C67">
        <w:t>padě nutnosti i následné lékařské vyšetření či ošetření.</w:t>
      </w:r>
      <w:r w:rsidR="00A83893">
        <w:t xml:space="preserve"> Zákonní zástupci jsou vyrozuměni bezodkladně. Školním úrazem je úraz, který se stal dítěti při výchově a vzdělávání a při činnostech</w:t>
      </w:r>
      <w:r w:rsidR="008745FB">
        <w:t xml:space="preserve">, které s nimi přímo souvisejí. </w:t>
      </w:r>
      <w:r w:rsidR="008010F0">
        <w:t>Školním úrazem je rovněž úraz, který se stal dětem</w:t>
      </w:r>
      <w:r w:rsidR="00251228">
        <w:t xml:space="preserve"> při akcích konaných mimo školu, organizovaných školou za dozoru pověřené odpovědné</w:t>
      </w:r>
      <w:r w:rsidR="008C4F81">
        <w:t xml:space="preserve"> osoby.</w:t>
      </w:r>
      <w:r w:rsidR="00DB5CB6">
        <w:t xml:space="preserve"> Jedná se zejména o úrazy dětí na vycházkách, výletech, zájezdech</w:t>
      </w:r>
      <w:r w:rsidR="003D066A">
        <w:t>, ale i na akcích pořádaných v prostorách školy nebo na školní zahradě.</w:t>
      </w:r>
    </w:p>
    <w:p w14:paraId="08F09AA7" w14:textId="6723EFFF" w:rsidR="008F77AC" w:rsidRDefault="008F77AC" w:rsidP="00CD7A6E">
      <w:r>
        <w:t>Úrazy, které se stanou doma, nahlásí rodič při příchodu do mateřské školy učitelce.</w:t>
      </w:r>
      <w:r w:rsidR="002627A9">
        <w:t xml:space="preserve"> V případě, že má dítě sníženou zdravotní způsobilost – poúrazový stav (sádra, ortéza, medikace, apod.)</w:t>
      </w:r>
      <w:r w:rsidR="00A51BD2">
        <w:t>, si škola vyhrazuje právo toto dítě k docházce do mateřské školy nepřijmout.</w:t>
      </w:r>
    </w:p>
    <w:p w14:paraId="68BAEE43" w14:textId="66537E5E" w:rsidR="005271D2" w:rsidRDefault="005271D2" w:rsidP="00CD7A6E"/>
    <w:p w14:paraId="2C23C9EB" w14:textId="7261AA1D" w:rsidR="005271D2" w:rsidRDefault="00DB296F" w:rsidP="00CD7A6E">
      <w:r>
        <w:t>7</w:t>
      </w:r>
      <w:r w:rsidR="00445028">
        <w:t>. Bezpečnost dětí v MŠ:</w:t>
      </w:r>
    </w:p>
    <w:p w14:paraId="72F01DF5" w14:textId="606B6767" w:rsidR="00445028" w:rsidRDefault="000B6511" w:rsidP="00445028">
      <w:pPr>
        <w:pStyle w:val="Odstavecseseznamem"/>
        <w:numPr>
          <w:ilvl w:val="0"/>
          <w:numId w:val="43"/>
        </w:numPr>
      </w:pPr>
      <w:r>
        <w:lastRenderedPageBreak/>
        <w:t xml:space="preserve">učitelky musí mít neustálý přehled o dětech, na zahradě školy musí mít děti v zorném poli, v případě pobytu učitelky na zahradě </w:t>
      </w:r>
      <w:r w:rsidR="005120BF">
        <w:t>pomáhá dohlížet na pobyt dětí</w:t>
      </w:r>
      <w:r w:rsidR="0061068F">
        <w:t xml:space="preserve"> na WC pracovnice na úklid</w:t>
      </w:r>
    </w:p>
    <w:p w14:paraId="136AB65C" w14:textId="18590BCB" w:rsidR="0061068F" w:rsidRDefault="0061068F" w:rsidP="00445028">
      <w:pPr>
        <w:pStyle w:val="Odstavecseseznamem"/>
        <w:numPr>
          <w:ilvl w:val="0"/>
          <w:numId w:val="43"/>
        </w:numPr>
      </w:pPr>
      <w:r>
        <w:t>na zahradě</w:t>
      </w:r>
      <w:r w:rsidR="00CB6B03">
        <w:t>, na hřišti děti nesmí trhat plody keřů a stromů, při hrách se nesmí děti pouštět do nepřehledných míst</w:t>
      </w:r>
    </w:p>
    <w:p w14:paraId="2B263860" w14:textId="1FDAE8B1" w:rsidR="006149A6" w:rsidRDefault="006149A6" w:rsidP="00445028">
      <w:pPr>
        <w:pStyle w:val="Odstavecseseznamem"/>
        <w:numPr>
          <w:ilvl w:val="0"/>
          <w:numId w:val="43"/>
        </w:numPr>
      </w:pPr>
      <w:r>
        <w:t>s ohledem na bezpečnost musí děti hlásit učitelce odchod na toaletu</w:t>
      </w:r>
    </w:p>
    <w:p w14:paraId="2C1D9FC0" w14:textId="35046E33" w:rsidR="006149A6" w:rsidRDefault="006149A6" w:rsidP="00445028">
      <w:pPr>
        <w:pStyle w:val="Odstavecseseznamem"/>
        <w:numPr>
          <w:ilvl w:val="0"/>
          <w:numId w:val="43"/>
        </w:numPr>
      </w:pPr>
      <w:r>
        <w:t>při vycházce mimo zahradu musí učitelky kontrolovat místa, kde mají děti dovolený pohyb, věnovat zvýšenou pozornost při chůzi po chodníku a při přecházení komunikace</w:t>
      </w:r>
    </w:p>
    <w:p w14:paraId="64116E2E" w14:textId="029C08A5" w:rsidR="00533757" w:rsidRDefault="009F6A13" w:rsidP="00533757">
      <w:pPr>
        <w:pStyle w:val="Odstavecseseznamem"/>
        <w:numPr>
          <w:ilvl w:val="0"/>
          <w:numId w:val="43"/>
        </w:numPr>
      </w:pPr>
      <w:r>
        <w:t>děti nesmí být ponechány bez dozoru</w:t>
      </w:r>
    </w:p>
    <w:p w14:paraId="37044FF3" w14:textId="63538268" w:rsidR="0053321E" w:rsidRDefault="00035B59" w:rsidP="00533757">
      <w:pPr>
        <w:pStyle w:val="Odstavecseseznamem"/>
        <w:numPr>
          <w:ilvl w:val="0"/>
          <w:numId w:val="43"/>
        </w:numPr>
      </w:pPr>
      <w:r>
        <w:t xml:space="preserve">na veškeré herní prvky </w:t>
      </w:r>
      <w:r w:rsidR="00F53F1D">
        <w:t>mohou děti pouze po předchozím souhlasu učitelky</w:t>
      </w:r>
    </w:p>
    <w:p w14:paraId="4F64A957" w14:textId="1AC46019" w:rsidR="00EB711B" w:rsidRDefault="0068507A" w:rsidP="00533757">
      <w:pPr>
        <w:pStyle w:val="Odstavecseseznamem"/>
        <w:numPr>
          <w:ilvl w:val="0"/>
          <w:numId w:val="43"/>
        </w:numPr>
      </w:pPr>
      <w:r>
        <w:t>při vycházkách a aktivitách mimo MŠ děti vždy nosí reflexní vesty</w:t>
      </w:r>
    </w:p>
    <w:p w14:paraId="15BEC532" w14:textId="76B2019C" w:rsidR="008C5ABA" w:rsidRDefault="008C5ABA" w:rsidP="008C5ABA"/>
    <w:p w14:paraId="25F4BC27" w14:textId="20D52D79" w:rsidR="008C5ABA" w:rsidRDefault="005B593B" w:rsidP="008C5ABA">
      <w:pPr>
        <w:rPr>
          <w:b/>
          <w:bCs/>
        </w:rPr>
      </w:pPr>
      <w:r>
        <w:rPr>
          <w:b/>
          <w:bCs/>
        </w:rPr>
        <w:t>14. Plán prevence sociálně patologických jevů (dále jen PPSPJ)</w:t>
      </w:r>
    </w:p>
    <w:p w14:paraId="2D3E3960" w14:textId="27AD9960" w:rsidR="00D53331" w:rsidRDefault="00D53331" w:rsidP="008C5ABA">
      <w:pPr>
        <w:rPr>
          <w:b/>
          <w:bCs/>
        </w:rPr>
      </w:pPr>
    </w:p>
    <w:p w14:paraId="49E1B458" w14:textId="06DC2C0C" w:rsidR="00D53331" w:rsidRDefault="0092733C" w:rsidP="008C5ABA">
      <w:r>
        <w:t xml:space="preserve">1. Vymezení pojmů </w:t>
      </w:r>
      <w:r w:rsidR="00056EBC">
        <w:t>–</w:t>
      </w:r>
      <w:r>
        <w:t xml:space="preserve"> </w:t>
      </w:r>
      <w:r w:rsidR="00056EBC">
        <w:t>násilné chování, agresivita, šikanování, záškoláctví, rasi</w:t>
      </w:r>
      <w:r w:rsidR="002D65BF">
        <w:t>smus, zneužívání návykových lát</w:t>
      </w:r>
      <w:r w:rsidR="00F84E62">
        <w:t>ek, vandalismus.</w:t>
      </w:r>
    </w:p>
    <w:p w14:paraId="47927F6E" w14:textId="5A2F8C35" w:rsidR="00F84E62" w:rsidRDefault="00F84E62" w:rsidP="008C5ABA"/>
    <w:p w14:paraId="6D22A0A6" w14:textId="6482A76B" w:rsidR="00F84E62" w:rsidRDefault="00F84E62" w:rsidP="008C5ABA">
      <w:r>
        <w:t xml:space="preserve">2. Při předcházení vzniku </w:t>
      </w:r>
      <w:r w:rsidR="00220EBD">
        <w:t>sociálně patologického chování se zaměřujeme na všechny rizikové faktory, které mohou dítě a jeho osobnost jakkoliv ovlivnit a zapříčinit vybočení ze stanovených norem.</w:t>
      </w:r>
    </w:p>
    <w:p w14:paraId="035D974E" w14:textId="3882403C" w:rsidR="00ED391E" w:rsidRDefault="00ED391E" w:rsidP="008C5ABA"/>
    <w:p w14:paraId="77E720C6" w14:textId="66418D82" w:rsidR="00ED391E" w:rsidRDefault="00ED391E" w:rsidP="008C5ABA">
      <w:r>
        <w:t xml:space="preserve">3. Poruchy chování mohou být přímo dědičné, ale záleží i na kvalitě prostředí, ve kterém dítě vyrůstá a na podnětech, které jsou </w:t>
      </w:r>
      <w:r w:rsidR="00793FF9">
        <w:t>mu v daném prostředí poskytovány.</w:t>
      </w:r>
    </w:p>
    <w:p w14:paraId="7BDE9F5F" w14:textId="2694F5FA" w:rsidR="00793FF9" w:rsidRDefault="00793FF9" w:rsidP="008C5ABA"/>
    <w:p w14:paraId="3BAD320A" w14:textId="5C504B98" w:rsidR="00793FF9" w:rsidRDefault="00793FF9" w:rsidP="008C5ABA">
      <w:r>
        <w:t xml:space="preserve">4. </w:t>
      </w:r>
      <w:r w:rsidR="006E440D">
        <w:t>Pedagogické pracovnice v rámci výchovného působení seznamují děti s možnými riziky, ohrožením zdraví a bezpečnosti při všech činnostech.</w:t>
      </w:r>
    </w:p>
    <w:p w14:paraId="0F70E90D" w14:textId="79A96199" w:rsidR="006E440D" w:rsidRDefault="006E440D" w:rsidP="008C5ABA"/>
    <w:p w14:paraId="72122E87" w14:textId="02A1FC9B" w:rsidR="006E440D" w:rsidRDefault="00EB1338" w:rsidP="008C5ABA">
      <w:r>
        <w:t>5. Hlavním cílem PPS</w:t>
      </w:r>
      <w:r w:rsidR="00212444">
        <w:t>PJ na naší škole je vytvořit pozitivní sociální klima</w:t>
      </w:r>
      <w:r w:rsidR="00A94592">
        <w:t>, tj. prostředí vzájemné komunikace mezi dětmi</w:t>
      </w:r>
      <w:r w:rsidR="00F031CC">
        <w:t>, učiteli i rodiči, nabídnout dětem realizaci v různých aktivitách a také podnítit jejich zájem o činnost školy.</w:t>
      </w:r>
    </w:p>
    <w:p w14:paraId="1B646E9F" w14:textId="76F498F6" w:rsidR="00272891" w:rsidRDefault="00272891" w:rsidP="008C5ABA"/>
    <w:p w14:paraId="209D05FD" w14:textId="670C48A3" w:rsidR="00272891" w:rsidRDefault="00272891" w:rsidP="008C5ABA">
      <w:r>
        <w:t>6. Zásady prevence</w:t>
      </w:r>
      <w:r w:rsidR="00192449">
        <w:t xml:space="preserve"> </w:t>
      </w:r>
    </w:p>
    <w:p w14:paraId="5D4B94F7" w14:textId="48F38491" w:rsidR="00192449" w:rsidRDefault="006B1A78" w:rsidP="00192449">
      <w:pPr>
        <w:pStyle w:val="Odstavecseseznamem"/>
        <w:numPr>
          <w:ilvl w:val="0"/>
          <w:numId w:val="44"/>
        </w:numPr>
      </w:pPr>
      <w:r>
        <w:t>odhalování speciálních poruch chování u dětí</w:t>
      </w:r>
    </w:p>
    <w:p w14:paraId="4131867E" w14:textId="4A39045A" w:rsidR="006B1A78" w:rsidRDefault="00131B64" w:rsidP="00192449">
      <w:pPr>
        <w:pStyle w:val="Odstavecseseznamem"/>
        <w:numPr>
          <w:ilvl w:val="0"/>
          <w:numId w:val="44"/>
        </w:numPr>
      </w:pPr>
      <w:r>
        <w:t>poradenská činnost</w:t>
      </w:r>
    </w:p>
    <w:p w14:paraId="0868DB06" w14:textId="7F9FFFC9" w:rsidR="00131B64" w:rsidRDefault="00131B64" w:rsidP="00192449">
      <w:pPr>
        <w:pStyle w:val="Odstavecseseznamem"/>
        <w:numPr>
          <w:ilvl w:val="0"/>
          <w:numId w:val="44"/>
        </w:numPr>
      </w:pPr>
      <w:r>
        <w:t>nabídka školních a mimoškolních aktivit</w:t>
      </w:r>
    </w:p>
    <w:p w14:paraId="3824C239" w14:textId="3DBD7C52" w:rsidR="00131B64" w:rsidRDefault="00131B64" w:rsidP="00192449">
      <w:pPr>
        <w:pStyle w:val="Odstavecseseznamem"/>
        <w:numPr>
          <w:ilvl w:val="0"/>
          <w:numId w:val="44"/>
        </w:numPr>
      </w:pPr>
      <w:r>
        <w:t>vzdělávání dětí v oblasti zdravého životního stylu</w:t>
      </w:r>
    </w:p>
    <w:p w14:paraId="295729DC" w14:textId="6A1462E5" w:rsidR="00BE43A8" w:rsidRDefault="00BE43A8" w:rsidP="00192449">
      <w:pPr>
        <w:pStyle w:val="Odstavecseseznamem"/>
        <w:numPr>
          <w:ilvl w:val="0"/>
          <w:numId w:val="44"/>
        </w:numPr>
      </w:pPr>
      <w:r>
        <w:t>pořádání jednorázových akcí</w:t>
      </w:r>
    </w:p>
    <w:p w14:paraId="2B22C7CE" w14:textId="369A0B12" w:rsidR="00A430C0" w:rsidRDefault="00A430C0" w:rsidP="00192449">
      <w:pPr>
        <w:pStyle w:val="Odstavecseseznamem"/>
        <w:numPr>
          <w:ilvl w:val="0"/>
          <w:numId w:val="44"/>
        </w:numPr>
      </w:pPr>
      <w:r>
        <w:t>nácvik modelových situací – řešení konfliktu</w:t>
      </w:r>
    </w:p>
    <w:p w14:paraId="4EA76FE1" w14:textId="3E13FC1C" w:rsidR="00657CBB" w:rsidRDefault="00657CBB" w:rsidP="00657CBB"/>
    <w:p w14:paraId="1FBB8475" w14:textId="50D54F87" w:rsidR="00657CBB" w:rsidRDefault="00657CBB" w:rsidP="00657CBB">
      <w:r>
        <w:t>7. Konkrétní realizace, které učitelky rozvíjí u dětí</w:t>
      </w:r>
      <w:r w:rsidR="0095513F">
        <w:t xml:space="preserve"> – tolerance, schopnost spolupráce, </w:t>
      </w:r>
      <w:r w:rsidR="006338F1">
        <w:t xml:space="preserve">podpora vztahů </w:t>
      </w:r>
      <w:r w:rsidR="00C63D6F">
        <w:t>důležitých pro život</w:t>
      </w:r>
      <w:r w:rsidR="00184355">
        <w:t>, jako je přátelství</w:t>
      </w:r>
      <w:r w:rsidR="008F5318">
        <w:t xml:space="preserve">, úcta ke starším, </w:t>
      </w:r>
      <w:r w:rsidR="008F5318" w:rsidRPr="008F5318">
        <w:rPr>
          <w:b/>
          <w:bCs/>
        </w:rPr>
        <w:t>zdravení</w:t>
      </w:r>
      <w:r w:rsidR="008F5318">
        <w:t xml:space="preserve"> starších lidí a </w:t>
      </w:r>
      <w:r w:rsidR="00DF1347">
        <w:rPr>
          <w:b/>
          <w:bCs/>
        </w:rPr>
        <w:t xml:space="preserve">zdravení </w:t>
      </w:r>
      <w:r w:rsidR="00A2430B">
        <w:rPr>
          <w:b/>
          <w:bCs/>
        </w:rPr>
        <w:t xml:space="preserve"> obecně</w:t>
      </w:r>
      <w:r w:rsidR="00A2430B">
        <w:t>, výchova k</w:t>
      </w:r>
      <w:r w:rsidR="00BB7E5E">
        <w:t> </w:t>
      </w:r>
      <w:r w:rsidR="00A2430B">
        <w:t>toleranci</w:t>
      </w:r>
      <w:r w:rsidR="00BB7E5E">
        <w:t>.</w:t>
      </w:r>
    </w:p>
    <w:p w14:paraId="2258BDD8" w14:textId="0B597BAD" w:rsidR="00BB7E5E" w:rsidRDefault="00BB7E5E" w:rsidP="00657CBB">
      <w:r>
        <w:t xml:space="preserve">Hlavní činností je </w:t>
      </w:r>
      <w:r>
        <w:rPr>
          <w:b/>
          <w:bCs/>
        </w:rPr>
        <w:t>hra</w:t>
      </w:r>
      <w:r w:rsidR="00D20330">
        <w:t>, která dítě nenásilnou formou vede</w:t>
      </w:r>
      <w:r w:rsidR="0095419F">
        <w:t xml:space="preserve"> k př</w:t>
      </w:r>
      <w:r w:rsidR="0056329D">
        <w:t>i</w:t>
      </w:r>
      <w:r w:rsidR="0095419F">
        <w:t xml:space="preserve">jmutí, vypracování a </w:t>
      </w:r>
      <w:r w:rsidR="0056329D">
        <w:t xml:space="preserve">dokončení daného </w:t>
      </w:r>
      <w:r w:rsidR="00697771">
        <w:t>úkolu, rozvoj dětské kresby</w:t>
      </w:r>
      <w:r w:rsidR="000D2094">
        <w:t>.</w:t>
      </w:r>
    </w:p>
    <w:p w14:paraId="02EA448A" w14:textId="70540772" w:rsidR="000D2094" w:rsidRDefault="000D2094" w:rsidP="00657CBB"/>
    <w:p w14:paraId="62AE8BC9" w14:textId="2F9D8C02" w:rsidR="000D2094" w:rsidRDefault="000D2094" w:rsidP="00657CBB">
      <w:pPr>
        <w:rPr>
          <w:b/>
          <w:bCs/>
        </w:rPr>
      </w:pPr>
      <w:r>
        <w:rPr>
          <w:b/>
          <w:bCs/>
        </w:rPr>
        <w:t xml:space="preserve">VI. </w:t>
      </w:r>
      <w:r w:rsidR="00DA5459">
        <w:rPr>
          <w:b/>
          <w:bCs/>
        </w:rPr>
        <w:t>Pod</w:t>
      </w:r>
      <w:r w:rsidR="00ED6712">
        <w:rPr>
          <w:b/>
          <w:bCs/>
        </w:rPr>
        <w:t>m</w:t>
      </w:r>
      <w:r w:rsidR="00DA5459">
        <w:rPr>
          <w:b/>
          <w:bCs/>
        </w:rPr>
        <w:t>ínky</w:t>
      </w:r>
      <w:r w:rsidR="00ED6712">
        <w:rPr>
          <w:b/>
          <w:bCs/>
        </w:rPr>
        <w:t xml:space="preserve"> zacházení s majetkem školy ze strany dětí</w:t>
      </w:r>
    </w:p>
    <w:p w14:paraId="4A10FAFF" w14:textId="0879F36A" w:rsidR="00ED6712" w:rsidRDefault="00ED6712" w:rsidP="00657CBB">
      <w:pPr>
        <w:rPr>
          <w:b/>
          <w:bCs/>
        </w:rPr>
      </w:pPr>
    </w:p>
    <w:p w14:paraId="3E85A289" w14:textId="5C3BEC5A" w:rsidR="00AC52EF" w:rsidRPr="00A86430" w:rsidRDefault="00A86430" w:rsidP="002D44C5">
      <w:pPr>
        <w:rPr>
          <w:u w:val="single"/>
        </w:rPr>
      </w:pPr>
      <w:bookmarkStart w:id="7" w:name="_Toc333688252"/>
      <w:r>
        <w:t>Děti jsou všemi zaměstnanci školy vedeny k ochraně majetku školy. Prevence probíhá v rámci programu školy. V případě poškození majetku bude tato záležitost projednána s rodiči (zákonným zástup</w:t>
      </w:r>
      <w:r w:rsidR="00022265">
        <w:t xml:space="preserve">cem dítěte) a pokud se prokáže úmyslné poškození nebo zničení majetku, může být </w:t>
      </w:r>
      <w:r w:rsidR="004144F8">
        <w:t>požadování oprava, náhrada nebo spoluúčast na náhradě škody.</w:t>
      </w:r>
    </w:p>
    <w:p w14:paraId="096FB2FE" w14:textId="77777777" w:rsidR="00AC52EF" w:rsidRDefault="00AC52EF" w:rsidP="002D44C5">
      <w:pPr>
        <w:rPr>
          <w:b/>
          <w:u w:val="single"/>
        </w:rPr>
      </w:pPr>
    </w:p>
    <w:p w14:paraId="33080C28" w14:textId="77777777" w:rsidR="00AC52EF" w:rsidRDefault="00AC52EF" w:rsidP="002D44C5">
      <w:pPr>
        <w:rPr>
          <w:b/>
          <w:u w:val="single"/>
        </w:rPr>
      </w:pPr>
    </w:p>
    <w:bookmarkEnd w:id="7"/>
    <w:p w14:paraId="11712E4D" w14:textId="04D57B90" w:rsidR="0044556F" w:rsidRPr="00AC6C30" w:rsidRDefault="0044556F" w:rsidP="007D422C">
      <w:pPr>
        <w:pStyle w:val="Nadpis3"/>
      </w:pPr>
      <w:r w:rsidRPr="00AC6C30">
        <w:t>V</w:t>
      </w:r>
      <w:r w:rsidR="00AC6C30" w:rsidRPr="00AC6C30">
        <w:t>II</w:t>
      </w:r>
      <w:r w:rsidRPr="00AC6C30">
        <w:t xml:space="preserve">. </w:t>
      </w:r>
      <w:r w:rsidR="00AC6C30" w:rsidRPr="00AC6C30">
        <w:t>Pravidla hodnocení výsledků vzdělávání dětí</w:t>
      </w:r>
    </w:p>
    <w:p w14:paraId="3E09E9B5" w14:textId="77777777" w:rsidR="0044556F" w:rsidRDefault="0044556F" w:rsidP="0044556F">
      <w:pPr>
        <w:rPr>
          <w:szCs w:val="24"/>
        </w:rPr>
      </w:pPr>
    </w:p>
    <w:p w14:paraId="0296D0A3" w14:textId="28AB785A" w:rsidR="0044556F" w:rsidRPr="00973E1D" w:rsidRDefault="00AD73EE" w:rsidP="00973E1D">
      <w:r>
        <w:t xml:space="preserve">1. </w:t>
      </w:r>
      <w:r w:rsidR="00973E1D" w:rsidRPr="00973E1D">
        <w:t>Hodnocení výsledků vzdělávání dětí probíhá denně formou průběžného slovního hodnocení pedagogickým pracovníkem, formou pedagogické diagnostiky minimálně 2x ročně.</w:t>
      </w:r>
    </w:p>
    <w:p w14:paraId="524FB710" w14:textId="59C693A8" w:rsidR="00973E1D" w:rsidRDefault="00973E1D" w:rsidP="00973E1D"/>
    <w:p w14:paraId="321B83AD" w14:textId="6497500C" w:rsidR="00973E1D" w:rsidRDefault="00973E1D" w:rsidP="00973E1D"/>
    <w:p w14:paraId="1BE6D226" w14:textId="1AE30206" w:rsidR="00973E1D" w:rsidRPr="00973E1D" w:rsidRDefault="00973E1D" w:rsidP="00973E1D">
      <w:r>
        <w:t xml:space="preserve">2. Zákonný zástupce </w:t>
      </w:r>
      <w:r w:rsidR="0067295A">
        <w:t>je informován ústně průběžně nebo podle potřeby.</w:t>
      </w:r>
    </w:p>
    <w:p w14:paraId="369EABA2" w14:textId="77777777" w:rsidR="00973E1D" w:rsidRPr="002330A0" w:rsidRDefault="00973E1D" w:rsidP="0044556F">
      <w:pPr>
        <w:ind w:left="705" w:hanging="705"/>
        <w:rPr>
          <w:szCs w:val="24"/>
        </w:rPr>
      </w:pPr>
    </w:p>
    <w:p w14:paraId="6ECEAA65" w14:textId="77777777" w:rsidR="0044556F" w:rsidRDefault="0044556F">
      <w:pPr>
        <w:rPr>
          <w:szCs w:val="24"/>
        </w:rPr>
      </w:pPr>
    </w:p>
    <w:p w14:paraId="08844D1D" w14:textId="7B84B6EE" w:rsidR="00A8295C" w:rsidRPr="008767D6" w:rsidRDefault="00A8295C" w:rsidP="00AC70AD">
      <w:pPr>
        <w:pStyle w:val="Nadpis3"/>
        <w:rPr>
          <w:caps/>
          <w:szCs w:val="24"/>
        </w:rPr>
      </w:pPr>
      <w:bookmarkStart w:id="8" w:name="_Toc333688257"/>
      <w:r w:rsidRPr="008767D6">
        <w:t>VI</w:t>
      </w:r>
      <w:r w:rsidR="008767D6">
        <w:t>II</w:t>
      </w:r>
      <w:r w:rsidR="00A052AA" w:rsidRPr="008767D6">
        <w:t>.</w:t>
      </w:r>
      <w:r w:rsidR="00AC70AD" w:rsidRPr="008767D6">
        <w:t xml:space="preserve"> Závěrečná ustanovení</w:t>
      </w:r>
      <w:bookmarkEnd w:id="8"/>
    </w:p>
    <w:p w14:paraId="568EFE31" w14:textId="77777777" w:rsidR="00A8295C" w:rsidRDefault="00A8295C">
      <w:pPr>
        <w:rPr>
          <w:szCs w:val="24"/>
        </w:rPr>
      </w:pPr>
    </w:p>
    <w:p w14:paraId="5C3B2A35" w14:textId="6C50DA83" w:rsidR="00A8295C" w:rsidRDefault="00F14A59">
      <w:pPr>
        <w:rPr>
          <w:szCs w:val="24"/>
        </w:rPr>
      </w:pPr>
      <w:r>
        <w:rPr>
          <w:szCs w:val="24"/>
        </w:rPr>
        <w:t xml:space="preserve">Tento Školní řád vstupuje v platnost dnem jeho vyhlášení 1. </w:t>
      </w:r>
      <w:r w:rsidR="00DB296F">
        <w:rPr>
          <w:szCs w:val="24"/>
        </w:rPr>
        <w:t>9</w:t>
      </w:r>
      <w:r>
        <w:rPr>
          <w:szCs w:val="24"/>
        </w:rPr>
        <w:t>. 20</w:t>
      </w:r>
      <w:r w:rsidR="00DB296F">
        <w:rPr>
          <w:szCs w:val="24"/>
        </w:rPr>
        <w:t>22</w:t>
      </w:r>
      <w:r>
        <w:rPr>
          <w:szCs w:val="24"/>
        </w:rPr>
        <w:t xml:space="preserve"> na dobu neurčitou. Dnem vyhlášení tohoto Školního řádu končí platnost Školního řádu vydaného dne 1. </w:t>
      </w:r>
      <w:r w:rsidR="004B51E6">
        <w:rPr>
          <w:szCs w:val="24"/>
        </w:rPr>
        <w:t>11</w:t>
      </w:r>
      <w:r>
        <w:rPr>
          <w:szCs w:val="24"/>
        </w:rPr>
        <w:t>. 2019.</w:t>
      </w:r>
    </w:p>
    <w:p w14:paraId="64CF0CA4" w14:textId="77777777" w:rsidR="00A8295C" w:rsidRDefault="00A8295C">
      <w:pPr>
        <w:jc w:val="both"/>
        <w:rPr>
          <w:szCs w:val="24"/>
        </w:rPr>
      </w:pPr>
    </w:p>
    <w:p w14:paraId="00521161" w14:textId="77777777" w:rsidR="00A8295C" w:rsidRDefault="00A8295C">
      <w:pPr>
        <w:jc w:val="right"/>
        <w:rPr>
          <w:szCs w:val="24"/>
        </w:rPr>
      </w:pPr>
    </w:p>
    <w:p w14:paraId="67715BED" w14:textId="77777777" w:rsidR="00C1788B" w:rsidRDefault="00C1788B">
      <w:pPr>
        <w:jc w:val="right"/>
        <w:rPr>
          <w:szCs w:val="24"/>
        </w:rPr>
      </w:pPr>
    </w:p>
    <w:p w14:paraId="02E07AF4" w14:textId="064B3CB0" w:rsidR="00C1788B" w:rsidRDefault="00A735CA" w:rsidP="00A735CA">
      <w:pPr>
        <w:rPr>
          <w:szCs w:val="24"/>
        </w:rPr>
      </w:pPr>
      <w:r>
        <w:rPr>
          <w:szCs w:val="24"/>
        </w:rPr>
        <w:t xml:space="preserve">Ve </w:t>
      </w:r>
      <w:proofErr w:type="spellStart"/>
      <w:r>
        <w:rPr>
          <w:szCs w:val="24"/>
        </w:rPr>
        <w:t>Zlatníkách</w:t>
      </w:r>
      <w:proofErr w:type="spellEnd"/>
      <w:r>
        <w:rPr>
          <w:szCs w:val="24"/>
        </w:rPr>
        <w:t xml:space="preserve"> 21. </w:t>
      </w:r>
      <w:r w:rsidR="004B51E6">
        <w:rPr>
          <w:szCs w:val="24"/>
        </w:rPr>
        <w:t>8</w:t>
      </w:r>
      <w:r>
        <w:rPr>
          <w:szCs w:val="24"/>
        </w:rPr>
        <w:t>. 20</w:t>
      </w:r>
      <w:r w:rsidR="004B51E6">
        <w:rPr>
          <w:szCs w:val="24"/>
        </w:rPr>
        <w:t>22</w:t>
      </w:r>
    </w:p>
    <w:p w14:paraId="6108F44A" w14:textId="5AC4C5AF" w:rsidR="00C1788B" w:rsidRDefault="00C1788B" w:rsidP="00896F0E">
      <w:pPr>
        <w:rPr>
          <w:i/>
        </w:rPr>
      </w:pPr>
    </w:p>
    <w:p w14:paraId="49E0B499" w14:textId="4C7D2C3F" w:rsidR="00A735CA" w:rsidRDefault="00A735CA" w:rsidP="00896F0E">
      <w:pPr>
        <w:rPr>
          <w:i/>
        </w:rPr>
      </w:pPr>
    </w:p>
    <w:p w14:paraId="79173E7B" w14:textId="0BC4ED79" w:rsidR="00A735CA" w:rsidRDefault="00A735CA" w:rsidP="00896F0E">
      <w:pPr>
        <w:rPr>
          <w:i/>
        </w:rPr>
      </w:pPr>
    </w:p>
    <w:p w14:paraId="1CD6E6F1" w14:textId="7B6676ED" w:rsidR="00A735CA" w:rsidRDefault="00A735CA" w:rsidP="00896F0E">
      <w:pPr>
        <w:rPr>
          <w:i/>
        </w:rPr>
      </w:pPr>
    </w:p>
    <w:p w14:paraId="24ED57F6" w14:textId="77777777" w:rsidR="00A735CA" w:rsidRPr="00B86CB8" w:rsidRDefault="00A735CA" w:rsidP="00896F0E">
      <w:pPr>
        <w:rPr>
          <w:i/>
        </w:rPr>
      </w:pPr>
    </w:p>
    <w:p w14:paraId="519BB50E" w14:textId="3589FF39" w:rsidR="00CA25C4" w:rsidRDefault="00A735CA">
      <w:pPr>
        <w:overflowPunct/>
        <w:autoSpaceDE/>
        <w:autoSpaceDN/>
        <w:adjustRightInd/>
        <w:textAlignment w:val="auto"/>
        <w:rPr>
          <w:i/>
        </w:rPr>
      </w:pPr>
      <w:r>
        <w:t>Mgr. Ivana Jelínková, ředitelka školy</w:t>
      </w:r>
    </w:p>
    <w:p w14:paraId="0588FB0F" w14:textId="77777777" w:rsidR="00BA76CC" w:rsidRDefault="00BA76CC" w:rsidP="00AC70AD">
      <w:pPr>
        <w:pStyle w:val="Nadpis3"/>
      </w:pPr>
      <w:bookmarkStart w:id="9" w:name="_Toc333688258"/>
    </w:p>
    <w:p w14:paraId="680CDFC2" w14:textId="77777777" w:rsidR="00BA76CC" w:rsidRDefault="00BA76CC" w:rsidP="00AC70AD">
      <w:pPr>
        <w:pStyle w:val="Nadpis3"/>
      </w:pPr>
    </w:p>
    <w:p w14:paraId="473EFAE8" w14:textId="77777777" w:rsidR="00BA76CC" w:rsidRDefault="00BA76CC" w:rsidP="00AC70AD">
      <w:pPr>
        <w:pStyle w:val="Nadpis3"/>
      </w:pPr>
    </w:p>
    <w:p w14:paraId="020424DE" w14:textId="77777777" w:rsidR="00BA76CC" w:rsidRDefault="00BA76CC" w:rsidP="00AC70AD">
      <w:pPr>
        <w:pStyle w:val="Nadpis3"/>
      </w:pPr>
    </w:p>
    <w:p w14:paraId="4EF5A774" w14:textId="77777777" w:rsidR="00BA76CC" w:rsidRDefault="00BA76CC" w:rsidP="00AC70AD">
      <w:pPr>
        <w:pStyle w:val="Nadpis3"/>
      </w:pPr>
    </w:p>
    <w:p w14:paraId="64C20C5F" w14:textId="77777777" w:rsidR="00BA76CC" w:rsidRDefault="00BA76CC" w:rsidP="00AC70AD">
      <w:pPr>
        <w:pStyle w:val="Nadpis3"/>
      </w:pPr>
    </w:p>
    <w:p w14:paraId="517A3E2B" w14:textId="77777777" w:rsidR="00BA76CC" w:rsidRDefault="00BA76CC" w:rsidP="00AC70AD">
      <w:pPr>
        <w:pStyle w:val="Nadpis3"/>
      </w:pPr>
    </w:p>
    <w:p w14:paraId="4CBDC29A" w14:textId="77777777" w:rsidR="00BA76CC" w:rsidRDefault="00BA76CC" w:rsidP="00AC70AD">
      <w:pPr>
        <w:pStyle w:val="Nadpis3"/>
      </w:pPr>
    </w:p>
    <w:p w14:paraId="657A8639" w14:textId="77777777" w:rsidR="00BA76CC" w:rsidRDefault="00BA76CC" w:rsidP="00AC70AD">
      <w:pPr>
        <w:pStyle w:val="Nadpis3"/>
      </w:pPr>
    </w:p>
    <w:p w14:paraId="3BC64C30" w14:textId="77777777" w:rsidR="00BA76CC" w:rsidRDefault="00BA76CC" w:rsidP="00AC70AD">
      <w:pPr>
        <w:pStyle w:val="Nadpis3"/>
      </w:pPr>
    </w:p>
    <w:p w14:paraId="7054088E" w14:textId="77777777" w:rsidR="00BA76CC" w:rsidRDefault="00BA76CC" w:rsidP="00AC70AD">
      <w:pPr>
        <w:pStyle w:val="Nadpis3"/>
      </w:pPr>
    </w:p>
    <w:p w14:paraId="3CF4D934" w14:textId="77777777" w:rsidR="00BA76CC" w:rsidRDefault="00BA76CC" w:rsidP="00AC70AD">
      <w:pPr>
        <w:pStyle w:val="Nadpis3"/>
      </w:pPr>
    </w:p>
    <w:p w14:paraId="0B035AA2" w14:textId="77777777" w:rsidR="00BA76CC" w:rsidRDefault="00BA76CC" w:rsidP="00AC70AD">
      <w:pPr>
        <w:pStyle w:val="Nadpis3"/>
      </w:pPr>
    </w:p>
    <w:p w14:paraId="3A0B4070" w14:textId="77777777" w:rsidR="00BA76CC" w:rsidRDefault="00BA76CC" w:rsidP="00AC70AD">
      <w:pPr>
        <w:pStyle w:val="Nadpis3"/>
      </w:pPr>
    </w:p>
    <w:p w14:paraId="7B4B4F1E" w14:textId="77777777" w:rsidR="00BA76CC" w:rsidRDefault="00BA76CC" w:rsidP="00AC70AD">
      <w:pPr>
        <w:pStyle w:val="Nadpis3"/>
      </w:pPr>
    </w:p>
    <w:p w14:paraId="618EC30E" w14:textId="77777777" w:rsidR="00BA76CC" w:rsidRDefault="00BA76CC" w:rsidP="00AC70AD">
      <w:pPr>
        <w:pStyle w:val="Nadpis3"/>
      </w:pPr>
    </w:p>
    <w:p w14:paraId="270AD311" w14:textId="77777777" w:rsidR="00BA76CC" w:rsidRDefault="00BA76CC" w:rsidP="00AC70AD">
      <w:pPr>
        <w:pStyle w:val="Nadpis3"/>
      </w:pPr>
    </w:p>
    <w:p w14:paraId="4B1E837A" w14:textId="77777777" w:rsidR="00BA76CC" w:rsidRDefault="00BA76CC" w:rsidP="00AC70AD">
      <w:pPr>
        <w:pStyle w:val="Nadpis3"/>
      </w:pPr>
    </w:p>
    <w:p w14:paraId="55B22DB1" w14:textId="77777777" w:rsidR="00BA76CC" w:rsidRDefault="00BA76CC" w:rsidP="00AC70AD">
      <w:pPr>
        <w:pStyle w:val="Nadpis3"/>
      </w:pPr>
    </w:p>
    <w:p w14:paraId="38C1201D" w14:textId="77777777" w:rsidR="00BA76CC" w:rsidRDefault="00BA76CC" w:rsidP="00AC70AD">
      <w:pPr>
        <w:pStyle w:val="Nadpis3"/>
      </w:pPr>
    </w:p>
    <w:p w14:paraId="7E202B8C" w14:textId="77777777" w:rsidR="00BA76CC" w:rsidRDefault="00BA76CC" w:rsidP="00AC70AD">
      <w:pPr>
        <w:pStyle w:val="Nadpis3"/>
      </w:pPr>
    </w:p>
    <w:p w14:paraId="5FCC50FC" w14:textId="77777777" w:rsidR="00BA76CC" w:rsidRDefault="00BA76CC" w:rsidP="00AC70AD">
      <w:pPr>
        <w:pStyle w:val="Nadpis3"/>
      </w:pPr>
    </w:p>
    <w:p w14:paraId="42A5AE54" w14:textId="77777777" w:rsidR="00BA76CC" w:rsidRDefault="00BA76CC" w:rsidP="00AC70AD">
      <w:pPr>
        <w:pStyle w:val="Nadpis3"/>
      </w:pPr>
    </w:p>
    <w:p w14:paraId="32ABD569" w14:textId="77777777" w:rsidR="00BA76CC" w:rsidRDefault="00BA76CC" w:rsidP="00AC70AD">
      <w:pPr>
        <w:pStyle w:val="Nadpis3"/>
      </w:pPr>
    </w:p>
    <w:p w14:paraId="426DD843" w14:textId="77777777" w:rsidR="00BA76CC" w:rsidRDefault="00BA76CC" w:rsidP="00AC70AD">
      <w:pPr>
        <w:pStyle w:val="Nadpis3"/>
      </w:pPr>
    </w:p>
    <w:p w14:paraId="41F8B69D" w14:textId="77777777" w:rsidR="00BA76CC" w:rsidRDefault="00BA76CC" w:rsidP="00AC70AD">
      <w:pPr>
        <w:pStyle w:val="Nadpis3"/>
      </w:pPr>
    </w:p>
    <w:p w14:paraId="13837AF4" w14:textId="77777777" w:rsidR="00BA76CC" w:rsidRDefault="00BA76CC" w:rsidP="00AC70AD">
      <w:pPr>
        <w:pStyle w:val="Nadpis3"/>
      </w:pPr>
    </w:p>
    <w:p w14:paraId="36F9BBF3" w14:textId="77777777" w:rsidR="00BA76CC" w:rsidRDefault="00BA76CC" w:rsidP="00AC70AD">
      <w:pPr>
        <w:pStyle w:val="Nadpis3"/>
      </w:pPr>
    </w:p>
    <w:p w14:paraId="576EB762" w14:textId="77777777" w:rsidR="00BA76CC" w:rsidRDefault="00BA76CC" w:rsidP="00AC70AD">
      <w:pPr>
        <w:pStyle w:val="Nadpis3"/>
      </w:pPr>
    </w:p>
    <w:p w14:paraId="78DE994D" w14:textId="77777777" w:rsidR="00BA76CC" w:rsidRDefault="00BA76CC" w:rsidP="00AC70AD">
      <w:pPr>
        <w:pStyle w:val="Nadpis3"/>
      </w:pPr>
    </w:p>
    <w:p w14:paraId="7D7104DD" w14:textId="77777777" w:rsidR="00BA76CC" w:rsidRDefault="00BA76CC" w:rsidP="00AC70AD">
      <w:pPr>
        <w:pStyle w:val="Nadpis3"/>
      </w:pPr>
    </w:p>
    <w:p w14:paraId="3F0CDFAD" w14:textId="77777777" w:rsidR="00BA76CC" w:rsidRDefault="00BA76CC" w:rsidP="00AC70AD">
      <w:pPr>
        <w:pStyle w:val="Nadpis3"/>
      </w:pPr>
    </w:p>
    <w:p w14:paraId="19C4549E" w14:textId="77777777" w:rsidR="00BA76CC" w:rsidRDefault="00BA76CC" w:rsidP="00AC70AD">
      <w:pPr>
        <w:pStyle w:val="Nadpis3"/>
      </w:pPr>
    </w:p>
    <w:bookmarkEnd w:id="9"/>
    <w:p w14:paraId="3844B752" w14:textId="4775A099" w:rsidR="00677633" w:rsidRPr="00F1029E" w:rsidRDefault="00677633" w:rsidP="00677633">
      <w:pPr>
        <w:rPr>
          <w:color w:val="0000FF"/>
        </w:rPr>
      </w:pPr>
    </w:p>
    <w:sectPr w:rsidR="00677633" w:rsidRPr="00F1029E" w:rsidSect="002330A0">
      <w:headerReference w:type="default" r:id="rId11"/>
      <w:footerReference w:type="default" r:id="rId12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B3DA" w14:textId="77777777" w:rsidR="00935447" w:rsidRDefault="00935447">
      <w:r>
        <w:separator/>
      </w:r>
    </w:p>
  </w:endnote>
  <w:endnote w:type="continuationSeparator" w:id="0">
    <w:p w14:paraId="456D6448" w14:textId="77777777" w:rsidR="00935447" w:rsidRDefault="009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6E9B" w14:textId="77777777" w:rsidR="00853623" w:rsidRPr="002330A0" w:rsidRDefault="0085362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2330A0">
      <w:t>49</w:t>
    </w:r>
    <w:r w:rsidR="002330A0" w:rsidRPr="002330A0">
      <w:t xml:space="preserve">. </w:t>
    </w:r>
    <w:r w:rsidR="004D2B8E">
      <w:t>Školní ř</w:t>
    </w:r>
    <w:r w:rsidRPr="002330A0">
      <w:t>ád mateřské školy</w:t>
    </w:r>
    <w:r w:rsidR="002330A0" w:rsidRPr="002330A0">
      <w:t xml:space="preserve">               </w:t>
    </w:r>
    <w:r w:rsidRPr="002330A0">
      <w:t xml:space="preserve">                                  </w:t>
    </w:r>
    <w:r w:rsidR="002330A0">
      <w:t xml:space="preserve">                                                       </w:t>
    </w:r>
    <w:r w:rsidRPr="002330A0">
      <w:t xml:space="preserve">  strana </w:t>
    </w:r>
    <w:r w:rsidR="006B4A29"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PAGE </w:instrText>
    </w:r>
    <w:r w:rsidR="006B4A29" w:rsidRPr="002330A0">
      <w:rPr>
        <w:rStyle w:val="slostrnky"/>
      </w:rPr>
      <w:fldChar w:fldCharType="separate"/>
    </w:r>
    <w:r w:rsidR="00A23AFD">
      <w:rPr>
        <w:rStyle w:val="slostrnky"/>
        <w:noProof/>
      </w:rPr>
      <w:t>6</w:t>
    </w:r>
    <w:r w:rsidR="006B4A29" w:rsidRPr="002330A0">
      <w:rPr>
        <w:rStyle w:val="slostrnky"/>
      </w:rPr>
      <w:fldChar w:fldCharType="end"/>
    </w:r>
    <w:r w:rsidRPr="002330A0">
      <w:rPr>
        <w:rStyle w:val="slostrnky"/>
      </w:rPr>
      <w:t xml:space="preserve"> z počtu </w:t>
    </w:r>
    <w:r w:rsidR="006B4A29"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NUMPAGES </w:instrText>
    </w:r>
    <w:r w:rsidR="006B4A29" w:rsidRPr="002330A0">
      <w:rPr>
        <w:rStyle w:val="slostrnky"/>
      </w:rPr>
      <w:fldChar w:fldCharType="separate"/>
    </w:r>
    <w:r w:rsidR="00A23AFD">
      <w:rPr>
        <w:rStyle w:val="slostrnky"/>
        <w:noProof/>
      </w:rPr>
      <w:t>12</w:t>
    </w:r>
    <w:r w:rsidR="006B4A29" w:rsidRPr="002330A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93D2" w14:textId="77777777" w:rsidR="00935447" w:rsidRDefault="00935447">
      <w:r>
        <w:separator/>
      </w:r>
    </w:p>
  </w:footnote>
  <w:footnote w:type="continuationSeparator" w:id="0">
    <w:p w14:paraId="52AA879B" w14:textId="77777777" w:rsidR="00935447" w:rsidRDefault="0093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097E" w14:textId="71D06101" w:rsidR="00853623" w:rsidRDefault="001F26F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</w:t>
    </w:r>
    <w:r w:rsidR="00853623">
      <w:rPr>
        <w:sz w:val="18"/>
      </w:rPr>
      <w:t xml:space="preserve">ateřská škola </w:t>
    </w:r>
    <w:r w:rsidR="00903758">
      <w:rPr>
        <w:sz w:val="18"/>
      </w:rPr>
      <w:t>Zlatníky - Hodkovice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55B"/>
    <w:multiLevelType w:val="hybridMultilevel"/>
    <w:tmpl w:val="A92800B0"/>
    <w:lvl w:ilvl="0" w:tplc="7C0079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7045FB"/>
    <w:multiLevelType w:val="hybridMultilevel"/>
    <w:tmpl w:val="DB9ED626"/>
    <w:lvl w:ilvl="0" w:tplc="E92E3EC2">
      <w:start w:val="1"/>
      <w:numFmt w:val="decimal"/>
      <w:lvlText w:val="%1."/>
      <w:lvlJc w:val="left"/>
      <w:pPr>
        <w:ind w:left="720" w:hanging="360"/>
      </w:pPr>
    </w:lvl>
    <w:lvl w:ilvl="1" w:tplc="052E2082">
      <w:start w:val="1"/>
      <w:numFmt w:val="lowerLetter"/>
      <w:lvlText w:val="%2."/>
      <w:lvlJc w:val="left"/>
      <w:pPr>
        <w:ind w:left="1440" w:hanging="360"/>
      </w:pPr>
    </w:lvl>
    <w:lvl w:ilvl="2" w:tplc="99E8F08E">
      <w:start w:val="1"/>
      <w:numFmt w:val="lowerRoman"/>
      <w:lvlText w:val="%3."/>
      <w:lvlJc w:val="right"/>
      <w:pPr>
        <w:ind w:left="2160" w:hanging="180"/>
      </w:pPr>
    </w:lvl>
    <w:lvl w:ilvl="3" w:tplc="0F220D7A">
      <w:start w:val="1"/>
      <w:numFmt w:val="decimal"/>
      <w:lvlText w:val="%4."/>
      <w:lvlJc w:val="left"/>
      <w:pPr>
        <w:ind w:left="2880" w:hanging="360"/>
      </w:pPr>
    </w:lvl>
    <w:lvl w:ilvl="4" w:tplc="6C4043F6">
      <w:start w:val="1"/>
      <w:numFmt w:val="lowerLetter"/>
      <w:lvlText w:val="%5."/>
      <w:lvlJc w:val="left"/>
      <w:pPr>
        <w:ind w:left="3600" w:hanging="360"/>
      </w:pPr>
    </w:lvl>
    <w:lvl w:ilvl="5" w:tplc="A32AEBCC">
      <w:start w:val="1"/>
      <w:numFmt w:val="lowerRoman"/>
      <w:lvlText w:val="%6."/>
      <w:lvlJc w:val="right"/>
      <w:pPr>
        <w:ind w:left="4320" w:hanging="180"/>
      </w:pPr>
    </w:lvl>
    <w:lvl w:ilvl="6" w:tplc="899CA45A">
      <w:start w:val="1"/>
      <w:numFmt w:val="decimal"/>
      <w:lvlText w:val="%7."/>
      <w:lvlJc w:val="left"/>
      <w:pPr>
        <w:ind w:left="5040" w:hanging="360"/>
      </w:pPr>
    </w:lvl>
    <w:lvl w:ilvl="7" w:tplc="A272766C">
      <w:start w:val="1"/>
      <w:numFmt w:val="lowerLetter"/>
      <w:lvlText w:val="%8."/>
      <w:lvlJc w:val="left"/>
      <w:pPr>
        <w:ind w:left="5760" w:hanging="360"/>
      </w:pPr>
    </w:lvl>
    <w:lvl w:ilvl="8" w:tplc="7E282B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7B4"/>
    <w:multiLevelType w:val="hybridMultilevel"/>
    <w:tmpl w:val="020CF13A"/>
    <w:lvl w:ilvl="0" w:tplc="1CA437C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9A527D1"/>
    <w:multiLevelType w:val="hybridMultilevel"/>
    <w:tmpl w:val="56E4C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0B3"/>
    <w:multiLevelType w:val="hybridMultilevel"/>
    <w:tmpl w:val="9F7E0F86"/>
    <w:lvl w:ilvl="0" w:tplc="001ED32E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CE9A7B48">
      <w:start w:val="6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5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740C"/>
    <w:multiLevelType w:val="hybridMultilevel"/>
    <w:tmpl w:val="7368F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343C"/>
    <w:multiLevelType w:val="hybridMultilevel"/>
    <w:tmpl w:val="78746288"/>
    <w:lvl w:ilvl="0" w:tplc="92D464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C117DE5"/>
    <w:multiLevelType w:val="hybridMultilevel"/>
    <w:tmpl w:val="011E5E1C"/>
    <w:lvl w:ilvl="0" w:tplc="CEA07ABE">
      <w:start w:val="1"/>
      <w:numFmt w:val="upperRoman"/>
      <w:lvlText w:val="%1."/>
      <w:lvlJc w:val="left"/>
      <w:pPr>
        <w:ind w:left="720" w:hanging="360"/>
      </w:pPr>
    </w:lvl>
    <w:lvl w:ilvl="1" w:tplc="3216FEEE">
      <w:start w:val="1"/>
      <w:numFmt w:val="lowerLetter"/>
      <w:lvlText w:val="%2."/>
      <w:lvlJc w:val="left"/>
      <w:pPr>
        <w:ind w:left="1440" w:hanging="360"/>
      </w:pPr>
    </w:lvl>
    <w:lvl w:ilvl="2" w:tplc="B18CB81A">
      <w:start w:val="1"/>
      <w:numFmt w:val="lowerRoman"/>
      <w:lvlText w:val="%3."/>
      <w:lvlJc w:val="right"/>
      <w:pPr>
        <w:ind w:left="2160" w:hanging="180"/>
      </w:pPr>
    </w:lvl>
    <w:lvl w:ilvl="3" w:tplc="649C216A">
      <w:start w:val="1"/>
      <w:numFmt w:val="decimal"/>
      <w:lvlText w:val="%4."/>
      <w:lvlJc w:val="left"/>
      <w:pPr>
        <w:ind w:left="2880" w:hanging="360"/>
      </w:pPr>
    </w:lvl>
    <w:lvl w:ilvl="4" w:tplc="5AFE2D5E">
      <w:start w:val="1"/>
      <w:numFmt w:val="lowerLetter"/>
      <w:lvlText w:val="%5."/>
      <w:lvlJc w:val="left"/>
      <w:pPr>
        <w:ind w:left="3600" w:hanging="360"/>
      </w:pPr>
    </w:lvl>
    <w:lvl w:ilvl="5" w:tplc="DD5A42BA">
      <w:start w:val="1"/>
      <w:numFmt w:val="lowerRoman"/>
      <w:lvlText w:val="%6."/>
      <w:lvlJc w:val="right"/>
      <w:pPr>
        <w:ind w:left="4320" w:hanging="180"/>
      </w:pPr>
    </w:lvl>
    <w:lvl w:ilvl="6" w:tplc="2460D9EC">
      <w:start w:val="1"/>
      <w:numFmt w:val="decimal"/>
      <w:lvlText w:val="%7."/>
      <w:lvlJc w:val="left"/>
      <w:pPr>
        <w:ind w:left="5040" w:hanging="360"/>
      </w:pPr>
    </w:lvl>
    <w:lvl w:ilvl="7" w:tplc="B2CCCC30">
      <w:start w:val="1"/>
      <w:numFmt w:val="lowerLetter"/>
      <w:lvlText w:val="%8."/>
      <w:lvlJc w:val="left"/>
      <w:pPr>
        <w:ind w:left="5760" w:hanging="360"/>
      </w:pPr>
    </w:lvl>
    <w:lvl w:ilvl="8" w:tplc="FD9E1F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D01C7"/>
    <w:multiLevelType w:val="hybridMultilevel"/>
    <w:tmpl w:val="7FC8975C"/>
    <w:lvl w:ilvl="0" w:tplc="226A9AC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 w15:restartNumberingAfterBreak="0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A6A45"/>
    <w:multiLevelType w:val="hybridMultilevel"/>
    <w:tmpl w:val="5EA8D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4C6C"/>
    <w:multiLevelType w:val="hybridMultilevel"/>
    <w:tmpl w:val="D7BAB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F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A75AE"/>
    <w:multiLevelType w:val="hybridMultilevel"/>
    <w:tmpl w:val="D30C0D78"/>
    <w:lvl w:ilvl="0" w:tplc="126E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0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0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04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4A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6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1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4C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B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463E2"/>
    <w:multiLevelType w:val="multilevel"/>
    <w:tmpl w:val="8D987872"/>
    <w:lvl w:ilvl="0"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F516509"/>
    <w:multiLevelType w:val="hybridMultilevel"/>
    <w:tmpl w:val="2EB2E918"/>
    <w:lvl w:ilvl="0" w:tplc="04050017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A4273"/>
    <w:multiLevelType w:val="hybridMultilevel"/>
    <w:tmpl w:val="BBD21D96"/>
    <w:lvl w:ilvl="0" w:tplc="5D8AF3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3A1D65"/>
    <w:multiLevelType w:val="multilevel"/>
    <w:tmpl w:val="E4E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21" w15:restartNumberingAfterBreak="0">
    <w:nsid w:val="37381DFE"/>
    <w:multiLevelType w:val="hybridMultilevel"/>
    <w:tmpl w:val="0DDCEF10"/>
    <w:lvl w:ilvl="0" w:tplc="CD8E35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2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D50CDD"/>
    <w:multiLevelType w:val="hybridMultilevel"/>
    <w:tmpl w:val="58C260C8"/>
    <w:lvl w:ilvl="0" w:tplc="3E187AD0">
      <w:start w:val="1"/>
      <w:numFmt w:val="upperRoman"/>
      <w:lvlText w:val="%1."/>
      <w:lvlJc w:val="left"/>
      <w:pPr>
        <w:ind w:left="720" w:hanging="360"/>
      </w:pPr>
    </w:lvl>
    <w:lvl w:ilvl="1" w:tplc="0654200E">
      <w:start w:val="1"/>
      <w:numFmt w:val="lowerLetter"/>
      <w:lvlText w:val="%2."/>
      <w:lvlJc w:val="left"/>
      <w:pPr>
        <w:ind w:left="1440" w:hanging="360"/>
      </w:pPr>
    </w:lvl>
    <w:lvl w:ilvl="2" w:tplc="33665B38">
      <w:start w:val="1"/>
      <w:numFmt w:val="lowerRoman"/>
      <w:lvlText w:val="%3."/>
      <w:lvlJc w:val="right"/>
      <w:pPr>
        <w:ind w:left="2160" w:hanging="180"/>
      </w:pPr>
    </w:lvl>
    <w:lvl w:ilvl="3" w:tplc="E2E86590">
      <w:start w:val="1"/>
      <w:numFmt w:val="decimal"/>
      <w:lvlText w:val="%4."/>
      <w:lvlJc w:val="left"/>
      <w:pPr>
        <w:ind w:left="2880" w:hanging="360"/>
      </w:pPr>
    </w:lvl>
    <w:lvl w:ilvl="4" w:tplc="A8C295B2">
      <w:start w:val="1"/>
      <w:numFmt w:val="lowerLetter"/>
      <w:lvlText w:val="%5."/>
      <w:lvlJc w:val="left"/>
      <w:pPr>
        <w:ind w:left="3600" w:hanging="360"/>
      </w:pPr>
    </w:lvl>
    <w:lvl w:ilvl="5" w:tplc="6DB8ACA6">
      <w:start w:val="1"/>
      <w:numFmt w:val="lowerRoman"/>
      <w:lvlText w:val="%6."/>
      <w:lvlJc w:val="right"/>
      <w:pPr>
        <w:ind w:left="4320" w:hanging="180"/>
      </w:pPr>
    </w:lvl>
    <w:lvl w:ilvl="6" w:tplc="CAB2CB58">
      <w:start w:val="1"/>
      <w:numFmt w:val="decimal"/>
      <w:lvlText w:val="%7."/>
      <w:lvlJc w:val="left"/>
      <w:pPr>
        <w:ind w:left="5040" w:hanging="360"/>
      </w:pPr>
    </w:lvl>
    <w:lvl w:ilvl="7" w:tplc="87F692EA">
      <w:start w:val="1"/>
      <w:numFmt w:val="lowerLetter"/>
      <w:lvlText w:val="%8."/>
      <w:lvlJc w:val="left"/>
      <w:pPr>
        <w:ind w:left="5760" w:hanging="360"/>
      </w:pPr>
    </w:lvl>
    <w:lvl w:ilvl="8" w:tplc="7EBA022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679EC"/>
    <w:multiLevelType w:val="hybridMultilevel"/>
    <w:tmpl w:val="88942E5E"/>
    <w:lvl w:ilvl="0" w:tplc="10E0CC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C84ED1"/>
    <w:multiLevelType w:val="hybridMultilevel"/>
    <w:tmpl w:val="00D8A16A"/>
    <w:lvl w:ilvl="0" w:tplc="817AAB98">
      <w:start w:val="1"/>
      <w:numFmt w:val="bullet"/>
      <w:lvlText w:val="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4B6C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193A10"/>
    <w:multiLevelType w:val="hybridMultilevel"/>
    <w:tmpl w:val="4D7AC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F749B"/>
    <w:multiLevelType w:val="hybridMultilevel"/>
    <w:tmpl w:val="8200C952"/>
    <w:lvl w:ilvl="0" w:tplc="E2FEB704">
      <w:start w:val="1"/>
      <w:numFmt w:val="upperRoman"/>
      <w:lvlText w:val="%1."/>
      <w:lvlJc w:val="left"/>
      <w:pPr>
        <w:ind w:left="720" w:hanging="360"/>
      </w:pPr>
    </w:lvl>
    <w:lvl w:ilvl="1" w:tplc="A4B43A2E">
      <w:start w:val="1"/>
      <w:numFmt w:val="lowerLetter"/>
      <w:lvlText w:val="%2."/>
      <w:lvlJc w:val="left"/>
      <w:pPr>
        <w:ind w:left="1440" w:hanging="360"/>
      </w:pPr>
    </w:lvl>
    <w:lvl w:ilvl="2" w:tplc="4E06B8D8">
      <w:start w:val="1"/>
      <w:numFmt w:val="lowerRoman"/>
      <w:lvlText w:val="%3."/>
      <w:lvlJc w:val="right"/>
      <w:pPr>
        <w:ind w:left="2160" w:hanging="180"/>
      </w:pPr>
    </w:lvl>
    <w:lvl w:ilvl="3" w:tplc="D1C87D48">
      <w:start w:val="1"/>
      <w:numFmt w:val="decimal"/>
      <w:lvlText w:val="%4."/>
      <w:lvlJc w:val="left"/>
      <w:pPr>
        <w:ind w:left="2880" w:hanging="360"/>
      </w:pPr>
    </w:lvl>
    <w:lvl w:ilvl="4" w:tplc="D4A0A53A">
      <w:start w:val="1"/>
      <w:numFmt w:val="lowerLetter"/>
      <w:lvlText w:val="%5."/>
      <w:lvlJc w:val="left"/>
      <w:pPr>
        <w:ind w:left="3600" w:hanging="360"/>
      </w:pPr>
    </w:lvl>
    <w:lvl w:ilvl="5" w:tplc="0F3236E6">
      <w:start w:val="1"/>
      <w:numFmt w:val="lowerRoman"/>
      <w:lvlText w:val="%6."/>
      <w:lvlJc w:val="right"/>
      <w:pPr>
        <w:ind w:left="4320" w:hanging="180"/>
      </w:pPr>
    </w:lvl>
    <w:lvl w:ilvl="6" w:tplc="8B0828E0">
      <w:start w:val="1"/>
      <w:numFmt w:val="decimal"/>
      <w:lvlText w:val="%7."/>
      <w:lvlJc w:val="left"/>
      <w:pPr>
        <w:ind w:left="5040" w:hanging="360"/>
      </w:pPr>
    </w:lvl>
    <w:lvl w:ilvl="7" w:tplc="6C98910E">
      <w:start w:val="1"/>
      <w:numFmt w:val="lowerLetter"/>
      <w:lvlText w:val="%8."/>
      <w:lvlJc w:val="left"/>
      <w:pPr>
        <w:ind w:left="5760" w:hanging="360"/>
      </w:pPr>
    </w:lvl>
    <w:lvl w:ilvl="8" w:tplc="50EE22B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E5A1E"/>
    <w:multiLevelType w:val="hybridMultilevel"/>
    <w:tmpl w:val="B2DC512A"/>
    <w:lvl w:ilvl="0" w:tplc="60A2B8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06192"/>
    <w:multiLevelType w:val="hybridMultilevel"/>
    <w:tmpl w:val="F0AC7A0E"/>
    <w:lvl w:ilvl="0" w:tplc="B1C09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74D09"/>
    <w:multiLevelType w:val="hybridMultilevel"/>
    <w:tmpl w:val="225EF4F8"/>
    <w:lvl w:ilvl="0" w:tplc="7F3EEDBA">
      <w:start w:val="1"/>
      <w:numFmt w:val="decimal"/>
      <w:lvlText w:val="%1."/>
      <w:lvlJc w:val="left"/>
      <w:pPr>
        <w:ind w:left="720" w:hanging="360"/>
      </w:pPr>
    </w:lvl>
    <w:lvl w:ilvl="1" w:tplc="99A84FA2">
      <w:start w:val="1"/>
      <w:numFmt w:val="lowerLetter"/>
      <w:lvlText w:val="%2."/>
      <w:lvlJc w:val="left"/>
      <w:pPr>
        <w:ind w:left="1440" w:hanging="360"/>
      </w:pPr>
    </w:lvl>
    <w:lvl w:ilvl="2" w:tplc="558EB48E">
      <w:start w:val="1"/>
      <w:numFmt w:val="lowerRoman"/>
      <w:lvlText w:val="%3."/>
      <w:lvlJc w:val="right"/>
      <w:pPr>
        <w:ind w:left="2160" w:hanging="180"/>
      </w:pPr>
    </w:lvl>
    <w:lvl w:ilvl="3" w:tplc="5BB80DE4">
      <w:start w:val="1"/>
      <w:numFmt w:val="decimal"/>
      <w:lvlText w:val="%4."/>
      <w:lvlJc w:val="left"/>
      <w:pPr>
        <w:ind w:left="2880" w:hanging="360"/>
      </w:pPr>
    </w:lvl>
    <w:lvl w:ilvl="4" w:tplc="2B6295C6">
      <w:start w:val="1"/>
      <w:numFmt w:val="lowerLetter"/>
      <w:lvlText w:val="%5."/>
      <w:lvlJc w:val="left"/>
      <w:pPr>
        <w:ind w:left="3600" w:hanging="360"/>
      </w:pPr>
    </w:lvl>
    <w:lvl w:ilvl="5" w:tplc="4E3CA662">
      <w:start w:val="1"/>
      <w:numFmt w:val="lowerRoman"/>
      <w:lvlText w:val="%6."/>
      <w:lvlJc w:val="right"/>
      <w:pPr>
        <w:ind w:left="4320" w:hanging="180"/>
      </w:pPr>
    </w:lvl>
    <w:lvl w:ilvl="6" w:tplc="79FC1910">
      <w:start w:val="1"/>
      <w:numFmt w:val="decimal"/>
      <w:lvlText w:val="%7."/>
      <w:lvlJc w:val="left"/>
      <w:pPr>
        <w:ind w:left="5040" w:hanging="360"/>
      </w:pPr>
    </w:lvl>
    <w:lvl w:ilvl="7" w:tplc="E8E64FC8">
      <w:start w:val="1"/>
      <w:numFmt w:val="lowerLetter"/>
      <w:lvlText w:val="%8."/>
      <w:lvlJc w:val="left"/>
      <w:pPr>
        <w:ind w:left="5760" w:hanging="360"/>
      </w:pPr>
    </w:lvl>
    <w:lvl w:ilvl="8" w:tplc="2CC86B7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4DF0"/>
    <w:multiLevelType w:val="multilevel"/>
    <w:tmpl w:val="33F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2" w15:restartNumberingAfterBreak="0">
    <w:nsid w:val="568D3591"/>
    <w:multiLevelType w:val="hybridMultilevel"/>
    <w:tmpl w:val="795A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5F806A72"/>
    <w:multiLevelType w:val="hybridMultilevel"/>
    <w:tmpl w:val="5E24FA56"/>
    <w:lvl w:ilvl="0" w:tplc="4FFAB3B6"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02418A9"/>
    <w:multiLevelType w:val="hybridMultilevel"/>
    <w:tmpl w:val="86A634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22E4E"/>
    <w:multiLevelType w:val="hybridMultilevel"/>
    <w:tmpl w:val="5B9CFBF0"/>
    <w:lvl w:ilvl="0" w:tplc="BB84686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07766"/>
    <w:multiLevelType w:val="hybridMultilevel"/>
    <w:tmpl w:val="93965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BF3"/>
    <w:multiLevelType w:val="hybridMultilevel"/>
    <w:tmpl w:val="7188C8AA"/>
    <w:lvl w:ilvl="0" w:tplc="E236CCE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0" w15:restartNumberingAfterBreak="0">
    <w:nsid w:val="70D5729B"/>
    <w:multiLevelType w:val="multilevel"/>
    <w:tmpl w:val="CBBEDB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 w15:restartNumberingAfterBreak="0">
    <w:nsid w:val="720C04FB"/>
    <w:multiLevelType w:val="hybridMultilevel"/>
    <w:tmpl w:val="64BE4F98"/>
    <w:lvl w:ilvl="0" w:tplc="0504A3A6">
      <w:start w:val="1"/>
      <w:numFmt w:val="upperRoman"/>
      <w:lvlText w:val="%1."/>
      <w:lvlJc w:val="left"/>
      <w:pPr>
        <w:ind w:left="720" w:hanging="360"/>
      </w:pPr>
    </w:lvl>
    <w:lvl w:ilvl="1" w:tplc="C29ED8C6">
      <w:start w:val="1"/>
      <w:numFmt w:val="lowerLetter"/>
      <w:lvlText w:val="%2."/>
      <w:lvlJc w:val="left"/>
      <w:pPr>
        <w:ind w:left="1440" w:hanging="360"/>
      </w:pPr>
    </w:lvl>
    <w:lvl w:ilvl="2" w:tplc="AC42D224">
      <w:start w:val="1"/>
      <w:numFmt w:val="lowerRoman"/>
      <w:lvlText w:val="%3."/>
      <w:lvlJc w:val="right"/>
      <w:pPr>
        <w:ind w:left="2160" w:hanging="180"/>
      </w:pPr>
    </w:lvl>
    <w:lvl w:ilvl="3" w:tplc="47E0DAA2">
      <w:start w:val="1"/>
      <w:numFmt w:val="decimal"/>
      <w:lvlText w:val="%4."/>
      <w:lvlJc w:val="left"/>
      <w:pPr>
        <w:ind w:left="2880" w:hanging="360"/>
      </w:pPr>
    </w:lvl>
    <w:lvl w:ilvl="4" w:tplc="048EFCC4">
      <w:start w:val="1"/>
      <w:numFmt w:val="lowerLetter"/>
      <w:lvlText w:val="%5."/>
      <w:lvlJc w:val="left"/>
      <w:pPr>
        <w:ind w:left="3600" w:hanging="360"/>
      </w:pPr>
    </w:lvl>
    <w:lvl w:ilvl="5" w:tplc="6EA06C32">
      <w:start w:val="1"/>
      <w:numFmt w:val="lowerRoman"/>
      <w:lvlText w:val="%6."/>
      <w:lvlJc w:val="right"/>
      <w:pPr>
        <w:ind w:left="4320" w:hanging="180"/>
      </w:pPr>
    </w:lvl>
    <w:lvl w:ilvl="6" w:tplc="42FE65CC">
      <w:start w:val="1"/>
      <w:numFmt w:val="decimal"/>
      <w:lvlText w:val="%7."/>
      <w:lvlJc w:val="left"/>
      <w:pPr>
        <w:ind w:left="5040" w:hanging="360"/>
      </w:pPr>
    </w:lvl>
    <w:lvl w:ilvl="7" w:tplc="A5D21980">
      <w:start w:val="1"/>
      <w:numFmt w:val="lowerLetter"/>
      <w:lvlText w:val="%8."/>
      <w:lvlJc w:val="left"/>
      <w:pPr>
        <w:ind w:left="5760" w:hanging="360"/>
      </w:pPr>
    </w:lvl>
    <w:lvl w:ilvl="8" w:tplc="A460A73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87A22"/>
    <w:multiLevelType w:val="hybridMultilevel"/>
    <w:tmpl w:val="759E9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E5EAD"/>
    <w:multiLevelType w:val="hybridMultilevel"/>
    <w:tmpl w:val="A55E968E"/>
    <w:lvl w:ilvl="0" w:tplc="678CBF2C">
      <w:start w:val="1"/>
      <w:numFmt w:val="decimal"/>
      <w:lvlText w:val="%1."/>
      <w:lvlJc w:val="left"/>
      <w:pPr>
        <w:ind w:left="720" w:hanging="360"/>
      </w:pPr>
    </w:lvl>
    <w:lvl w:ilvl="1" w:tplc="7C38DEF6">
      <w:start w:val="1"/>
      <w:numFmt w:val="lowerLetter"/>
      <w:lvlText w:val="%2."/>
      <w:lvlJc w:val="left"/>
      <w:pPr>
        <w:ind w:left="1440" w:hanging="360"/>
      </w:pPr>
    </w:lvl>
    <w:lvl w:ilvl="2" w:tplc="2848CCE8">
      <w:start w:val="1"/>
      <w:numFmt w:val="lowerRoman"/>
      <w:lvlText w:val="%3."/>
      <w:lvlJc w:val="right"/>
      <w:pPr>
        <w:ind w:left="2160" w:hanging="180"/>
      </w:pPr>
    </w:lvl>
    <w:lvl w:ilvl="3" w:tplc="7A34B672">
      <w:start w:val="1"/>
      <w:numFmt w:val="decimal"/>
      <w:lvlText w:val="%4."/>
      <w:lvlJc w:val="left"/>
      <w:pPr>
        <w:ind w:left="2880" w:hanging="360"/>
      </w:pPr>
    </w:lvl>
    <w:lvl w:ilvl="4" w:tplc="C636B702">
      <w:start w:val="1"/>
      <w:numFmt w:val="lowerLetter"/>
      <w:lvlText w:val="%5."/>
      <w:lvlJc w:val="left"/>
      <w:pPr>
        <w:ind w:left="3600" w:hanging="360"/>
      </w:pPr>
    </w:lvl>
    <w:lvl w:ilvl="5" w:tplc="7332B7E8">
      <w:start w:val="1"/>
      <w:numFmt w:val="lowerRoman"/>
      <w:lvlText w:val="%6."/>
      <w:lvlJc w:val="right"/>
      <w:pPr>
        <w:ind w:left="4320" w:hanging="180"/>
      </w:pPr>
    </w:lvl>
    <w:lvl w:ilvl="6" w:tplc="C1CAF5F2">
      <w:start w:val="1"/>
      <w:numFmt w:val="decimal"/>
      <w:lvlText w:val="%7."/>
      <w:lvlJc w:val="left"/>
      <w:pPr>
        <w:ind w:left="5040" w:hanging="360"/>
      </w:pPr>
    </w:lvl>
    <w:lvl w:ilvl="7" w:tplc="E6805B28">
      <w:start w:val="1"/>
      <w:numFmt w:val="lowerLetter"/>
      <w:lvlText w:val="%8."/>
      <w:lvlJc w:val="left"/>
      <w:pPr>
        <w:ind w:left="5760" w:hanging="360"/>
      </w:pPr>
    </w:lvl>
    <w:lvl w:ilvl="8" w:tplc="8814F010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860686">
    <w:abstractNumId w:val="43"/>
  </w:num>
  <w:num w:numId="2" w16cid:durableId="773865800">
    <w:abstractNumId w:val="15"/>
  </w:num>
  <w:num w:numId="3" w16cid:durableId="165948018">
    <w:abstractNumId w:val="30"/>
  </w:num>
  <w:num w:numId="4" w16cid:durableId="2004622811">
    <w:abstractNumId w:val="1"/>
  </w:num>
  <w:num w:numId="5" w16cid:durableId="1715888352">
    <w:abstractNumId w:val="41"/>
  </w:num>
  <w:num w:numId="6" w16cid:durableId="1058625572">
    <w:abstractNumId w:val="23"/>
  </w:num>
  <w:num w:numId="7" w16cid:durableId="250237801">
    <w:abstractNumId w:val="27"/>
  </w:num>
  <w:num w:numId="8" w16cid:durableId="728500815">
    <w:abstractNumId w:val="9"/>
  </w:num>
  <w:num w:numId="9" w16cid:durableId="1102647730">
    <w:abstractNumId w:val="33"/>
  </w:num>
  <w:num w:numId="10" w16cid:durableId="1959294757">
    <w:abstractNumId w:val="22"/>
  </w:num>
  <w:num w:numId="11" w16cid:durableId="1512722291">
    <w:abstractNumId w:val="14"/>
  </w:num>
  <w:num w:numId="12" w16cid:durableId="704058006">
    <w:abstractNumId w:val="21"/>
  </w:num>
  <w:num w:numId="13" w16cid:durableId="306974496">
    <w:abstractNumId w:val="31"/>
  </w:num>
  <w:num w:numId="14" w16cid:durableId="1275359477">
    <w:abstractNumId w:val="34"/>
  </w:num>
  <w:num w:numId="15" w16cid:durableId="1350647325">
    <w:abstractNumId w:val="4"/>
  </w:num>
  <w:num w:numId="16" w16cid:durableId="1596589589">
    <w:abstractNumId w:val="19"/>
  </w:num>
  <w:num w:numId="17" w16cid:durableId="2102337211">
    <w:abstractNumId w:val="39"/>
  </w:num>
  <w:num w:numId="18" w16cid:durableId="1322000281">
    <w:abstractNumId w:val="10"/>
  </w:num>
  <w:num w:numId="19" w16cid:durableId="247425972">
    <w:abstractNumId w:val="2"/>
  </w:num>
  <w:num w:numId="20" w16cid:durableId="1733388491">
    <w:abstractNumId w:val="8"/>
  </w:num>
  <w:num w:numId="21" w16cid:durableId="175657716">
    <w:abstractNumId w:val="0"/>
  </w:num>
  <w:num w:numId="22" w16cid:durableId="429081859">
    <w:abstractNumId w:val="5"/>
  </w:num>
  <w:num w:numId="23" w16cid:durableId="1718355317">
    <w:abstractNumId w:val="25"/>
  </w:num>
  <w:num w:numId="24" w16cid:durableId="1059938726">
    <w:abstractNumId w:val="17"/>
  </w:num>
  <w:num w:numId="25" w16cid:durableId="931594505">
    <w:abstractNumId w:val="40"/>
  </w:num>
  <w:num w:numId="26" w16cid:durableId="1148010792">
    <w:abstractNumId w:val="20"/>
  </w:num>
  <w:num w:numId="27" w16cid:durableId="1444421174">
    <w:abstractNumId w:val="36"/>
  </w:num>
  <w:num w:numId="28" w16cid:durableId="1931157118">
    <w:abstractNumId w:val="16"/>
  </w:num>
  <w:num w:numId="29" w16cid:durableId="927274451">
    <w:abstractNumId w:val="11"/>
  </w:num>
  <w:num w:numId="30" w16cid:durableId="2060322791">
    <w:abstractNumId w:val="42"/>
  </w:num>
  <w:num w:numId="31" w16cid:durableId="756093559">
    <w:abstractNumId w:val="18"/>
  </w:num>
  <w:num w:numId="32" w16cid:durableId="2077170099">
    <w:abstractNumId w:val="35"/>
  </w:num>
  <w:num w:numId="33" w16cid:durableId="2136243871">
    <w:abstractNumId w:val="24"/>
  </w:num>
  <w:num w:numId="34" w16cid:durableId="102965046">
    <w:abstractNumId w:val="37"/>
  </w:num>
  <w:num w:numId="35" w16cid:durableId="1973631729">
    <w:abstractNumId w:val="6"/>
  </w:num>
  <w:num w:numId="36" w16cid:durableId="1217669153">
    <w:abstractNumId w:val="29"/>
  </w:num>
  <w:num w:numId="37" w16cid:durableId="2056276593">
    <w:abstractNumId w:val="3"/>
  </w:num>
  <w:num w:numId="38" w16cid:durableId="1384326551">
    <w:abstractNumId w:val="38"/>
  </w:num>
  <w:num w:numId="39" w16cid:durableId="186262033">
    <w:abstractNumId w:val="28"/>
  </w:num>
  <w:num w:numId="40" w16cid:durableId="978614612">
    <w:abstractNumId w:val="13"/>
  </w:num>
  <w:num w:numId="41" w16cid:durableId="1453015292">
    <w:abstractNumId w:val="32"/>
  </w:num>
  <w:num w:numId="42" w16cid:durableId="855850949">
    <w:abstractNumId w:val="7"/>
  </w:num>
  <w:num w:numId="43" w16cid:durableId="189759358">
    <w:abstractNumId w:val="12"/>
  </w:num>
  <w:num w:numId="44" w16cid:durableId="2307003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4"/>
    <w:rsid w:val="00004713"/>
    <w:rsid w:val="00004B2E"/>
    <w:rsid w:val="000052BF"/>
    <w:rsid w:val="00014C9D"/>
    <w:rsid w:val="0001749A"/>
    <w:rsid w:val="00022265"/>
    <w:rsid w:val="000223A2"/>
    <w:rsid w:val="00022FDE"/>
    <w:rsid w:val="00026E6A"/>
    <w:rsid w:val="00035B59"/>
    <w:rsid w:val="00036A3A"/>
    <w:rsid w:val="000426A0"/>
    <w:rsid w:val="00056EBC"/>
    <w:rsid w:val="000615BC"/>
    <w:rsid w:val="00061D97"/>
    <w:rsid w:val="00074C53"/>
    <w:rsid w:val="00077892"/>
    <w:rsid w:val="00087B2B"/>
    <w:rsid w:val="000B6511"/>
    <w:rsid w:val="000C1941"/>
    <w:rsid w:val="000D2032"/>
    <w:rsid w:val="000D2094"/>
    <w:rsid w:val="000D4850"/>
    <w:rsid w:val="000D5708"/>
    <w:rsid w:val="000E77EE"/>
    <w:rsid w:val="000F3A6E"/>
    <w:rsid w:val="000F7A96"/>
    <w:rsid w:val="00103D05"/>
    <w:rsid w:val="001139CD"/>
    <w:rsid w:val="001144D2"/>
    <w:rsid w:val="0012663F"/>
    <w:rsid w:val="0012671D"/>
    <w:rsid w:val="00126D75"/>
    <w:rsid w:val="00131B64"/>
    <w:rsid w:val="00136A16"/>
    <w:rsid w:val="001469F3"/>
    <w:rsid w:val="00147FD8"/>
    <w:rsid w:val="001507EB"/>
    <w:rsid w:val="0015398A"/>
    <w:rsid w:val="00153AC1"/>
    <w:rsid w:val="00161D87"/>
    <w:rsid w:val="001767BC"/>
    <w:rsid w:val="0018140A"/>
    <w:rsid w:val="00184355"/>
    <w:rsid w:val="00192449"/>
    <w:rsid w:val="0019534A"/>
    <w:rsid w:val="001A0EBB"/>
    <w:rsid w:val="001A664C"/>
    <w:rsid w:val="001B1AAB"/>
    <w:rsid w:val="001B5DF2"/>
    <w:rsid w:val="001B7389"/>
    <w:rsid w:val="001C2451"/>
    <w:rsid w:val="001C4982"/>
    <w:rsid w:val="001D0CB9"/>
    <w:rsid w:val="001E15E6"/>
    <w:rsid w:val="001F26F1"/>
    <w:rsid w:val="001F4E17"/>
    <w:rsid w:val="00203FFD"/>
    <w:rsid w:val="00204F97"/>
    <w:rsid w:val="00212444"/>
    <w:rsid w:val="00216D9E"/>
    <w:rsid w:val="00220EBD"/>
    <w:rsid w:val="002300C7"/>
    <w:rsid w:val="002330A0"/>
    <w:rsid w:val="002344FC"/>
    <w:rsid w:val="00236119"/>
    <w:rsid w:val="00243F77"/>
    <w:rsid w:val="00244C41"/>
    <w:rsid w:val="00244DFB"/>
    <w:rsid w:val="00251228"/>
    <w:rsid w:val="00253AA7"/>
    <w:rsid w:val="002627A9"/>
    <w:rsid w:val="0026639A"/>
    <w:rsid w:val="00272891"/>
    <w:rsid w:val="00280540"/>
    <w:rsid w:val="00286573"/>
    <w:rsid w:val="0029059D"/>
    <w:rsid w:val="00291E11"/>
    <w:rsid w:val="00292067"/>
    <w:rsid w:val="00295A1C"/>
    <w:rsid w:val="00295C48"/>
    <w:rsid w:val="002A5B60"/>
    <w:rsid w:val="002C6FF1"/>
    <w:rsid w:val="002D44C5"/>
    <w:rsid w:val="002D4AC0"/>
    <w:rsid w:val="002D54FE"/>
    <w:rsid w:val="002D65BF"/>
    <w:rsid w:val="002F176E"/>
    <w:rsid w:val="002F5A82"/>
    <w:rsid w:val="002F6D08"/>
    <w:rsid w:val="003003D8"/>
    <w:rsid w:val="003173C3"/>
    <w:rsid w:val="00332A50"/>
    <w:rsid w:val="003336CE"/>
    <w:rsid w:val="0034159C"/>
    <w:rsid w:val="00341CEF"/>
    <w:rsid w:val="00344664"/>
    <w:rsid w:val="00350A36"/>
    <w:rsid w:val="0035581C"/>
    <w:rsid w:val="00360D8D"/>
    <w:rsid w:val="0036206F"/>
    <w:rsid w:val="003654E2"/>
    <w:rsid w:val="00366885"/>
    <w:rsid w:val="0037196A"/>
    <w:rsid w:val="00371C77"/>
    <w:rsid w:val="0038010F"/>
    <w:rsid w:val="00382ECE"/>
    <w:rsid w:val="0039046B"/>
    <w:rsid w:val="003907AA"/>
    <w:rsid w:val="0039248B"/>
    <w:rsid w:val="003A1F37"/>
    <w:rsid w:val="003A216C"/>
    <w:rsid w:val="003A25FC"/>
    <w:rsid w:val="003B069A"/>
    <w:rsid w:val="003B3759"/>
    <w:rsid w:val="003B60D3"/>
    <w:rsid w:val="003C1EC9"/>
    <w:rsid w:val="003D066A"/>
    <w:rsid w:val="003D1ACE"/>
    <w:rsid w:val="003E1896"/>
    <w:rsid w:val="003E4818"/>
    <w:rsid w:val="00404B46"/>
    <w:rsid w:val="004144F8"/>
    <w:rsid w:val="004147A3"/>
    <w:rsid w:val="0042387C"/>
    <w:rsid w:val="00434ACC"/>
    <w:rsid w:val="00436053"/>
    <w:rsid w:val="00442E1C"/>
    <w:rsid w:val="00445028"/>
    <w:rsid w:val="0044556F"/>
    <w:rsid w:val="0044696A"/>
    <w:rsid w:val="0046128E"/>
    <w:rsid w:val="004618E6"/>
    <w:rsid w:val="00462836"/>
    <w:rsid w:val="004730D4"/>
    <w:rsid w:val="00485DF7"/>
    <w:rsid w:val="00494986"/>
    <w:rsid w:val="004A50D5"/>
    <w:rsid w:val="004A7031"/>
    <w:rsid w:val="004B4C21"/>
    <w:rsid w:val="004B51E6"/>
    <w:rsid w:val="004D2B8E"/>
    <w:rsid w:val="004D6D99"/>
    <w:rsid w:val="004E7249"/>
    <w:rsid w:val="004F0764"/>
    <w:rsid w:val="004F1B19"/>
    <w:rsid w:val="004F28BB"/>
    <w:rsid w:val="00510049"/>
    <w:rsid w:val="005120BF"/>
    <w:rsid w:val="00512CC0"/>
    <w:rsid w:val="00517EA3"/>
    <w:rsid w:val="005216C2"/>
    <w:rsid w:val="00524D46"/>
    <w:rsid w:val="005271D2"/>
    <w:rsid w:val="0053321E"/>
    <w:rsid w:val="00533757"/>
    <w:rsid w:val="00536EA4"/>
    <w:rsid w:val="00546746"/>
    <w:rsid w:val="00557675"/>
    <w:rsid w:val="00560AA3"/>
    <w:rsid w:val="0056329D"/>
    <w:rsid w:val="005726D0"/>
    <w:rsid w:val="00582FE5"/>
    <w:rsid w:val="005B593B"/>
    <w:rsid w:val="005C3484"/>
    <w:rsid w:val="005C66C4"/>
    <w:rsid w:val="005D1839"/>
    <w:rsid w:val="005D1929"/>
    <w:rsid w:val="005D3EBD"/>
    <w:rsid w:val="005D69BE"/>
    <w:rsid w:val="005E1AFD"/>
    <w:rsid w:val="005E2B7B"/>
    <w:rsid w:val="005E379D"/>
    <w:rsid w:val="005E71AF"/>
    <w:rsid w:val="005F7E87"/>
    <w:rsid w:val="006037FC"/>
    <w:rsid w:val="0061068F"/>
    <w:rsid w:val="00610C4F"/>
    <w:rsid w:val="006149A6"/>
    <w:rsid w:val="0061535C"/>
    <w:rsid w:val="0061612B"/>
    <w:rsid w:val="006338F1"/>
    <w:rsid w:val="006349B1"/>
    <w:rsid w:val="006355EE"/>
    <w:rsid w:val="00636E11"/>
    <w:rsid w:val="00647405"/>
    <w:rsid w:val="00651E7A"/>
    <w:rsid w:val="00653F23"/>
    <w:rsid w:val="00657CBB"/>
    <w:rsid w:val="0067295A"/>
    <w:rsid w:val="00673707"/>
    <w:rsid w:val="00677633"/>
    <w:rsid w:val="0068507A"/>
    <w:rsid w:val="006925DB"/>
    <w:rsid w:val="00694F2F"/>
    <w:rsid w:val="00695F7F"/>
    <w:rsid w:val="00697771"/>
    <w:rsid w:val="006B060A"/>
    <w:rsid w:val="006B1946"/>
    <w:rsid w:val="006B1A78"/>
    <w:rsid w:val="006B4A29"/>
    <w:rsid w:val="006C531B"/>
    <w:rsid w:val="006C6F8C"/>
    <w:rsid w:val="006C71B1"/>
    <w:rsid w:val="006D10BB"/>
    <w:rsid w:val="006E440D"/>
    <w:rsid w:val="006F25BD"/>
    <w:rsid w:val="00705550"/>
    <w:rsid w:val="00724FE8"/>
    <w:rsid w:val="007254E8"/>
    <w:rsid w:val="00730128"/>
    <w:rsid w:val="0073797F"/>
    <w:rsid w:val="00752E40"/>
    <w:rsid w:val="00757BDB"/>
    <w:rsid w:val="0076634B"/>
    <w:rsid w:val="007769CC"/>
    <w:rsid w:val="00784C21"/>
    <w:rsid w:val="00791411"/>
    <w:rsid w:val="00792F5C"/>
    <w:rsid w:val="00793FF9"/>
    <w:rsid w:val="007943AA"/>
    <w:rsid w:val="007A07BE"/>
    <w:rsid w:val="007A30B8"/>
    <w:rsid w:val="007A45E3"/>
    <w:rsid w:val="007A7816"/>
    <w:rsid w:val="007B3DB1"/>
    <w:rsid w:val="007C1EFC"/>
    <w:rsid w:val="007C35C6"/>
    <w:rsid w:val="007D422C"/>
    <w:rsid w:val="007D7FEE"/>
    <w:rsid w:val="007E59A0"/>
    <w:rsid w:val="007F20CF"/>
    <w:rsid w:val="008010F0"/>
    <w:rsid w:val="00801BEA"/>
    <w:rsid w:val="0080526E"/>
    <w:rsid w:val="008126C0"/>
    <w:rsid w:val="00820185"/>
    <w:rsid w:val="0083278D"/>
    <w:rsid w:val="008509B6"/>
    <w:rsid w:val="00852C67"/>
    <w:rsid w:val="00853623"/>
    <w:rsid w:val="00856E9D"/>
    <w:rsid w:val="008622C2"/>
    <w:rsid w:val="00864AF4"/>
    <w:rsid w:val="0086634B"/>
    <w:rsid w:val="008722DC"/>
    <w:rsid w:val="00872A0D"/>
    <w:rsid w:val="008745FB"/>
    <w:rsid w:val="008761DD"/>
    <w:rsid w:val="008767D6"/>
    <w:rsid w:val="008841CB"/>
    <w:rsid w:val="00896F0E"/>
    <w:rsid w:val="008A6878"/>
    <w:rsid w:val="008C4F81"/>
    <w:rsid w:val="008C5ABA"/>
    <w:rsid w:val="008C7C95"/>
    <w:rsid w:val="008D32F2"/>
    <w:rsid w:val="008D33B0"/>
    <w:rsid w:val="008D501C"/>
    <w:rsid w:val="008D640A"/>
    <w:rsid w:val="008E23F6"/>
    <w:rsid w:val="008F328D"/>
    <w:rsid w:val="008F5318"/>
    <w:rsid w:val="008F542F"/>
    <w:rsid w:val="008F77AC"/>
    <w:rsid w:val="00903758"/>
    <w:rsid w:val="009113CB"/>
    <w:rsid w:val="00923587"/>
    <w:rsid w:val="00925272"/>
    <w:rsid w:val="0092733C"/>
    <w:rsid w:val="00935447"/>
    <w:rsid w:val="0094654C"/>
    <w:rsid w:val="00947F94"/>
    <w:rsid w:val="00951764"/>
    <w:rsid w:val="0095271A"/>
    <w:rsid w:val="0095419F"/>
    <w:rsid w:val="0095513F"/>
    <w:rsid w:val="00962215"/>
    <w:rsid w:val="0096603C"/>
    <w:rsid w:val="0096693F"/>
    <w:rsid w:val="00966CC2"/>
    <w:rsid w:val="00973E1D"/>
    <w:rsid w:val="009763AC"/>
    <w:rsid w:val="00980934"/>
    <w:rsid w:val="00985031"/>
    <w:rsid w:val="00994990"/>
    <w:rsid w:val="00997827"/>
    <w:rsid w:val="009A5245"/>
    <w:rsid w:val="009B53B4"/>
    <w:rsid w:val="009C3312"/>
    <w:rsid w:val="009D763F"/>
    <w:rsid w:val="009D7748"/>
    <w:rsid w:val="009E2B6C"/>
    <w:rsid w:val="009F1FE6"/>
    <w:rsid w:val="009F6A13"/>
    <w:rsid w:val="00A052AA"/>
    <w:rsid w:val="00A053F2"/>
    <w:rsid w:val="00A05E34"/>
    <w:rsid w:val="00A10DC8"/>
    <w:rsid w:val="00A15048"/>
    <w:rsid w:val="00A20E37"/>
    <w:rsid w:val="00A23AFD"/>
    <w:rsid w:val="00A2430B"/>
    <w:rsid w:val="00A274B2"/>
    <w:rsid w:val="00A35013"/>
    <w:rsid w:val="00A430C0"/>
    <w:rsid w:val="00A51BD2"/>
    <w:rsid w:val="00A55C70"/>
    <w:rsid w:val="00A60CBD"/>
    <w:rsid w:val="00A617AE"/>
    <w:rsid w:val="00A65EE0"/>
    <w:rsid w:val="00A735CA"/>
    <w:rsid w:val="00A8295C"/>
    <w:rsid w:val="00A83893"/>
    <w:rsid w:val="00A86430"/>
    <w:rsid w:val="00A911E2"/>
    <w:rsid w:val="00A91671"/>
    <w:rsid w:val="00A94592"/>
    <w:rsid w:val="00A9622E"/>
    <w:rsid w:val="00AA38C5"/>
    <w:rsid w:val="00AA4F59"/>
    <w:rsid w:val="00AA7AF7"/>
    <w:rsid w:val="00AB060E"/>
    <w:rsid w:val="00AC2F5B"/>
    <w:rsid w:val="00AC30B8"/>
    <w:rsid w:val="00AC52EF"/>
    <w:rsid w:val="00AC6C30"/>
    <w:rsid w:val="00AC70AD"/>
    <w:rsid w:val="00AD4EF8"/>
    <w:rsid w:val="00AD73EE"/>
    <w:rsid w:val="00AE1275"/>
    <w:rsid w:val="00AE3D28"/>
    <w:rsid w:val="00AF0FC4"/>
    <w:rsid w:val="00AF6965"/>
    <w:rsid w:val="00B1318F"/>
    <w:rsid w:val="00B26B8E"/>
    <w:rsid w:val="00B366AB"/>
    <w:rsid w:val="00B42606"/>
    <w:rsid w:val="00B47F8E"/>
    <w:rsid w:val="00B516A8"/>
    <w:rsid w:val="00B55CEA"/>
    <w:rsid w:val="00B62AFF"/>
    <w:rsid w:val="00B62C72"/>
    <w:rsid w:val="00B671F0"/>
    <w:rsid w:val="00B706BB"/>
    <w:rsid w:val="00B70DE0"/>
    <w:rsid w:val="00B71B0C"/>
    <w:rsid w:val="00B812DC"/>
    <w:rsid w:val="00B87F92"/>
    <w:rsid w:val="00B92865"/>
    <w:rsid w:val="00BA0EF2"/>
    <w:rsid w:val="00BA20B9"/>
    <w:rsid w:val="00BA76CC"/>
    <w:rsid w:val="00BB3A12"/>
    <w:rsid w:val="00BB4703"/>
    <w:rsid w:val="00BB7E5E"/>
    <w:rsid w:val="00BC4537"/>
    <w:rsid w:val="00BD2420"/>
    <w:rsid w:val="00BD4BB0"/>
    <w:rsid w:val="00BD5DFE"/>
    <w:rsid w:val="00BE43A8"/>
    <w:rsid w:val="00C00B58"/>
    <w:rsid w:val="00C02CF9"/>
    <w:rsid w:val="00C071C3"/>
    <w:rsid w:val="00C072CA"/>
    <w:rsid w:val="00C10986"/>
    <w:rsid w:val="00C140CF"/>
    <w:rsid w:val="00C1718A"/>
    <w:rsid w:val="00C1788B"/>
    <w:rsid w:val="00C20140"/>
    <w:rsid w:val="00C32342"/>
    <w:rsid w:val="00C3604C"/>
    <w:rsid w:val="00C36FDE"/>
    <w:rsid w:val="00C4355E"/>
    <w:rsid w:val="00C55093"/>
    <w:rsid w:val="00C56F89"/>
    <w:rsid w:val="00C63B2D"/>
    <w:rsid w:val="00C63D6F"/>
    <w:rsid w:val="00C65F74"/>
    <w:rsid w:val="00C72ACB"/>
    <w:rsid w:val="00C81A61"/>
    <w:rsid w:val="00C858DE"/>
    <w:rsid w:val="00C921CB"/>
    <w:rsid w:val="00CA25C4"/>
    <w:rsid w:val="00CA2DAF"/>
    <w:rsid w:val="00CB4C46"/>
    <w:rsid w:val="00CB515A"/>
    <w:rsid w:val="00CB56C5"/>
    <w:rsid w:val="00CB6B03"/>
    <w:rsid w:val="00CD70D6"/>
    <w:rsid w:val="00CD7A6E"/>
    <w:rsid w:val="00CE1972"/>
    <w:rsid w:val="00CE2C4C"/>
    <w:rsid w:val="00CF5CB7"/>
    <w:rsid w:val="00D03137"/>
    <w:rsid w:val="00D03EA6"/>
    <w:rsid w:val="00D20330"/>
    <w:rsid w:val="00D27322"/>
    <w:rsid w:val="00D30F3C"/>
    <w:rsid w:val="00D31BF6"/>
    <w:rsid w:val="00D41DDB"/>
    <w:rsid w:val="00D455E0"/>
    <w:rsid w:val="00D52DB1"/>
    <w:rsid w:val="00D53331"/>
    <w:rsid w:val="00D54B70"/>
    <w:rsid w:val="00D56B10"/>
    <w:rsid w:val="00D620C7"/>
    <w:rsid w:val="00D62136"/>
    <w:rsid w:val="00D742A8"/>
    <w:rsid w:val="00D83D11"/>
    <w:rsid w:val="00D92A96"/>
    <w:rsid w:val="00D94E49"/>
    <w:rsid w:val="00D97294"/>
    <w:rsid w:val="00DA5459"/>
    <w:rsid w:val="00DA6163"/>
    <w:rsid w:val="00DB296F"/>
    <w:rsid w:val="00DB5CB6"/>
    <w:rsid w:val="00DD6525"/>
    <w:rsid w:val="00DF1347"/>
    <w:rsid w:val="00DF59AA"/>
    <w:rsid w:val="00E13CAC"/>
    <w:rsid w:val="00E1633F"/>
    <w:rsid w:val="00E22BD5"/>
    <w:rsid w:val="00E260DD"/>
    <w:rsid w:val="00E3477C"/>
    <w:rsid w:val="00E3744D"/>
    <w:rsid w:val="00E37A8C"/>
    <w:rsid w:val="00E4239F"/>
    <w:rsid w:val="00E66323"/>
    <w:rsid w:val="00E810E0"/>
    <w:rsid w:val="00E833E6"/>
    <w:rsid w:val="00E92B25"/>
    <w:rsid w:val="00E96C68"/>
    <w:rsid w:val="00EB1338"/>
    <w:rsid w:val="00EB677B"/>
    <w:rsid w:val="00EB711B"/>
    <w:rsid w:val="00EC27DD"/>
    <w:rsid w:val="00ED391E"/>
    <w:rsid w:val="00ED6712"/>
    <w:rsid w:val="00EF1ECD"/>
    <w:rsid w:val="00EF32CD"/>
    <w:rsid w:val="00EF6535"/>
    <w:rsid w:val="00F031CC"/>
    <w:rsid w:val="00F1029E"/>
    <w:rsid w:val="00F14A59"/>
    <w:rsid w:val="00F15EF9"/>
    <w:rsid w:val="00F21140"/>
    <w:rsid w:val="00F26467"/>
    <w:rsid w:val="00F51C20"/>
    <w:rsid w:val="00F53F1D"/>
    <w:rsid w:val="00F67983"/>
    <w:rsid w:val="00F7022E"/>
    <w:rsid w:val="00F76761"/>
    <w:rsid w:val="00F84E62"/>
    <w:rsid w:val="00F8502F"/>
    <w:rsid w:val="00FA45DC"/>
    <w:rsid w:val="00FD2F7F"/>
    <w:rsid w:val="00FD5249"/>
    <w:rsid w:val="00FE64DD"/>
    <w:rsid w:val="00FE70B7"/>
    <w:rsid w:val="5455A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0001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64AF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64AF4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864AF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4AF4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864AF4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64AF4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4AF4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864AF4"/>
    <w:pPr>
      <w:spacing w:before="120" w:line="240" w:lineRule="atLeast"/>
      <w:jc w:val="both"/>
    </w:pPr>
  </w:style>
  <w:style w:type="paragraph" w:styleId="Zkladntext">
    <w:name w:val="Body Text"/>
    <w:basedOn w:val="Normln"/>
    <w:rsid w:val="00864AF4"/>
  </w:style>
  <w:style w:type="paragraph" w:customStyle="1" w:styleId="Paragraf">
    <w:name w:val="Paragraf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864AF4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864AF4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864AF4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864AF4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864AF4"/>
    <w:pPr>
      <w:widowControl w:val="0"/>
      <w:ind w:left="360"/>
    </w:pPr>
  </w:style>
  <w:style w:type="paragraph" w:customStyle="1" w:styleId="Prosttext1">
    <w:name w:val="Prostý text1"/>
    <w:basedOn w:val="Normln"/>
    <w:rsid w:val="00864AF4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864AF4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864AF4"/>
    <w:rPr>
      <w:color w:val="0000FF"/>
      <w:u w:val="single"/>
    </w:rPr>
  </w:style>
  <w:style w:type="paragraph" w:styleId="Seznam">
    <w:name w:val="List"/>
    <w:basedOn w:val="Normln"/>
    <w:rsid w:val="00864AF4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864AF4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864AF4"/>
  </w:style>
  <w:style w:type="paragraph" w:customStyle="1" w:styleId="Normlnweb1">
    <w:name w:val="Normální (web)1"/>
    <w:basedOn w:val="Normln"/>
    <w:rsid w:val="00864AF4"/>
    <w:pPr>
      <w:spacing w:before="100" w:after="100"/>
    </w:pPr>
  </w:style>
  <w:style w:type="paragraph" w:customStyle="1" w:styleId="Normlnweb2">
    <w:name w:val="Normální (web)2"/>
    <w:basedOn w:val="Normln"/>
    <w:rsid w:val="00864AF4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864AF4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864AF4"/>
    <w:rPr>
      <w:b/>
    </w:rPr>
  </w:style>
  <w:style w:type="paragraph" w:customStyle="1" w:styleId="Zkladntextodsazen21">
    <w:name w:val="Základní text odsazený 21"/>
    <w:basedOn w:val="Normln"/>
    <w:rsid w:val="00864AF4"/>
    <w:pPr>
      <w:ind w:firstLine="709"/>
      <w:jc w:val="both"/>
    </w:pPr>
    <w:rPr>
      <w:sz w:val="22"/>
    </w:rPr>
  </w:style>
  <w:style w:type="paragraph" w:styleId="Zkladntextodsazen">
    <w:name w:val="Body Text Indent"/>
    <w:basedOn w:val="Normln"/>
    <w:rsid w:val="00864AF4"/>
    <w:pPr>
      <w:spacing w:after="120"/>
      <w:ind w:left="283"/>
    </w:pPr>
  </w:style>
  <w:style w:type="paragraph" w:styleId="Prosttext">
    <w:name w:val="Plain Text"/>
    <w:basedOn w:val="Normln"/>
    <w:link w:val="ProsttextChar"/>
    <w:rsid w:val="00864AF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26D7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rsid w:val="00126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6D75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A65EE0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65E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2136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6C53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9eebf2-9f5d-42df-896d-ff4aeaff104a">
      <Terms xmlns="http://schemas.microsoft.com/office/infopath/2007/PartnerControls"/>
    </lcf76f155ced4ddcb4097134ff3c332f>
    <TaxCatchAll xmlns="dccb54b8-7b05-4619-92ac-d6f26d3c88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7" ma:contentTypeDescription="Vytvoří nový dokument" ma:contentTypeScope="" ma:versionID="b69266d84cda92d36692ea4fb7a9f777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48efc3317319d337ce76f5284b881231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bb986fc-f790-4e40-9db5-e7f10680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b735e2-b455-4b43-9353-1078a173351e}" ma:internalName="TaxCatchAll" ma:showField="CatchAllData" ma:web="dccb54b8-7b05-4619-92ac-d6f26d3c8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79168-D916-4248-B1BA-6AF303B8FEE8}">
  <ds:schemaRefs>
    <ds:schemaRef ds:uri="http://schemas.microsoft.com/office/2006/metadata/properties"/>
    <ds:schemaRef ds:uri="http://schemas.microsoft.com/office/infopath/2007/PartnerControls"/>
    <ds:schemaRef ds:uri="fa9eebf2-9f5d-42df-896d-ff4aeaff104a"/>
    <ds:schemaRef ds:uri="dccb54b8-7b05-4619-92ac-d6f26d3c887d"/>
  </ds:schemaRefs>
</ds:datastoreItem>
</file>

<file path=customXml/itemProps2.xml><?xml version="1.0" encoding="utf-8"?>
<ds:datastoreItem xmlns:ds="http://schemas.openxmlformats.org/officeDocument/2006/customXml" ds:itemID="{B402BE05-DCAE-48BA-B356-05FFBF27C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BD4F7-B011-4DC9-8275-ADF1E1BC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ebf2-9f5d-42df-896d-ff4aeaff104a"/>
    <ds:schemaRef ds:uri="dccb54b8-7b05-4619-92ac-d6f26d3c8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95C11-F5D6-41B2-AD47-E49C2AA75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49 - Školní řád MŠ</vt:lpstr>
    </vt:vector>
  </TitlesOfParts>
  <Company>PaedDr. Jan Mikáč</Company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49 - Školní řád MŠ</dc:title>
  <dc:creator>PaedDr. Jan Mikáč</dc:creator>
  <cp:lastModifiedBy>Ivana Jelínková</cp:lastModifiedBy>
  <cp:revision>296</cp:revision>
  <cp:lastPrinted>2006-08-25T13:26:00Z</cp:lastPrinted>
  <dcterms:created xsi:type="dcterms:W3CDTF">2019-10-21T12:46:00Z</dcterms:created>
  <dcterms:modified xsi:type="dcterms:W3CDTF">2023-09-05T11:00:00Z</dcterms:modified>
  <cp:category>Kartotéka - směrnice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  <property fmtid="{D5CDD505-2E9C-101B-9397-08002B2CF9AE}" pid="3" name="MediaServiceImageTags">
    <vt:lpwstr/>
  </property>
</Properties>
</file>