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79" w:rsidRPr="00B42C71" w:rsidRDefault="002B3579" w:rsidP="0041504F">
      <w:pPr>
        <w:jc w:val="both"/>
      </w:pPr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E13561" w:rsidRPr="00B42C71" w:rsidRDefault="00F45F00" w:rsidP="0041504F">
      <w:pPr>
        <w:jc w:val="center"/>
      </w:pPr>
      <w:r w:rsidRPr="00B42C71">
        <w:t>Inovovaný Š</w:t>
      </w:r>
      <w:r w:rsidR="009D4807">
        <w:t>kolský vzdelávací program</w:t>
      </w:r>
      <w:r w:rsidR="00A34A10" w:rsidRPr="00B42C71">
        <w:t xml:space="preserve"> Základnej školy s materskou školou pre primárne vzdelanie a</w:t>
      </w:r>
      <w:r w:rsidR="00091BD4" w:rsidRPr="00B42C71">
        <w:t xml:space="preserve"> pre nižšie sekundárne vzdelanie</w:t>
      </w:r>
    </w:p>
    <w:p w:rsidR="00091BD4" w:rsidRPr="00B42C71" w:rsidRDefault="00091BD4" w:rsidP="0041504F">
      <w:pPr>
        <w:jc w:val="both"/>
      </w:pPr>
    </w:p>
    <w:p w:rsidR="00091BD4" w:rsidRPr="00B42C71" w:rsidRDefault="00091BD4" w:rsidP="0041504F">
      <w:pPr>
        <w:jc w:val="both"/>
      </w:pPr>
    </w:p>
    <w:p w:rsidR="00091BD4" w:rsidRPr="00B42C71" w:rsidRDefault="00091BD4" w:rsidP="0041504F">
      <w:pPr>
        <w:jc w:val="both"/>
      </w:pPr>
    </w:p>
    <w:p w:rsidR="002B3579" w:rsidRPr="00B42C71" w:rsidRDefault="002B3579" w:rsidP="0041504F">
      <w:pPr>
        <w:jc w:val="both"/>
      </w:pPr>
    </w:p>
    <w:p w:rsidR="00091BD4" w:rsidRPr="00B42C71" w:rsidRDefault="002B3579" w:rsidP="0041504F">
      <w:pPr>
        <w:jc w:val="both"/>
      </w:pPr>
      <w:r w:rsidRPr="00B42C71">
        <w:rPr>
          <w:b/>
        </w:rPr>
        <w:t>Predkladateľ :</w:t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rPr>
          <w:b/>
        </w:rPr>
        <w:t>Zriaďovateľ :</w:t>
      </w:r>
    </w:p>
    <w:p w:rsidR="002B3579" w:rsidRPr="00B42C71" w:rsidRDefault="002B3579" w:rsidP="0041504F">
      <w:pPr>
        <w:jc w:val="both"/>
      </w:pPr>
    </w:p>
    <w:p w:rsidR="002B3579" w:rsidRPr="00B42C71" w:rsidRDefault="002B3579" w:rsidP="0041504F">
      <w:pPr>
        <w:jc w:val="both"/>
      </w:pPr>
      <w:r w:rsidRPr="00B42C71">
        <w:t>Základná škola s materskou školou, Spartakovská 5, Trnava</w:t>
      </w:r>
      <w:r w:rsidR="00091BD4" w:rsidRPr="00B42C71">
        <w:tab/>
      </w:r>
      <w:r w:rsidR="00091BD4" w:rsidRPr="00B42C71">
        <w:tab/>
      </w:r>
      <w:r w:rsidR="00091BD4" w:rsidRPr="00B42C71">
        <w:tab/>
        <w:t>Mesto Trnava</w:t>
      </w:r>
    </w:p>
    <w:p w:rsidR="00AD5DDB" w:rsidRPr="00B42C71" w:rsidRDefault="00AD5DDB" w:rsidP="0041504F">
      <w:pPr>
        <w:jc w:val="both"/>
      </w:pPr>
      <w:r w:rsidRPr="00B42C71">
        <w:t>Spartakovská 5</w:t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  <w:t>Mestský úrad Trnava</w:t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="00091BD4" w:rsidRPr="00B42C71">
        <w:tab/>
      </w:r>
      <w:r w:rsidRPr="00B42C71">
        <w:t>Trhová 2</w:t>
      </w:r>
    </w:p>
    <w:p w:rsidR="00091BD4" w:rsidRPr="00B42C71" w:rsidRDefault="002B3579" w:rsidP="0041504F">
      <w:pPr>
        <w:jc w:val="both"/>
      </w:pPr>
      <w:r w:rsidRPr="00B42C71">
        <w:t>917 01 Trnava</w:t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  <w:t>917 01 Trnava</w:t>
      </w:r>
    </w:p>
    <w:p w:rsidR="00091BD4" w:rsidRPr="00B42C71" w:rsidRDefault="00091BD4" w:rsidP="0041504F">
      <w:pPr>
        <w:jc w:val="both"/>
      </w:pPr>
    </w:p>
    <w:p w:rsidR="00A713FA" w:rsidRPr="00B42C71" w:rsidRDefault="00A713FA" w:rsidP="0041504F">
      <w:pPr>
        <w:jc w:val="both"/>
      </w:pPr>
    </w:p>
    <w:p w:rsidR="00A713FA" w:rsidRPr="00B42C71" w:rsidRDefault="00A713FA" w:rsidP="0041504F">
      <w:pPr>
        <w:jc w:val="both"/>
      </w:pPr>
    </w:p>
    <w:p w:rsidR="00091BD4" w:rsidRPr="00B42C71" w:rsidRDefault="00091BD4" w:rsidP="0041504F">
      <w:pPr>
        <w:jc w:val="both"/>
      </w:pPr>
      <w:r w:rsidRPr="00B42C71">
        <w:t xml:space="preserve">Organizovanosť :  </w:t>
      </w:r>
      <w:proofErr w:type="spellStart"/>
      <w:r w:rsidRPr="00B42C71">
        <w:t>plnoorganizovaná</w:t>
      </w:r>
      <w:proofErr w:type="spellEnd"/>
    </w:p>
    <w:p w:rsidR="00091BD4" w:rsidRPr="00B42C71" w:rsidRDefault="00091BD4" w:rsidP="0041504F">
      <w:pPr>
        <w:jc w:val="both"/>
      </w:pPr>
      <w:r w:rsidRPr="00B42C71">
        <w:t>Vyučovací jazyk :  slovenský</w:t>
      </w:r>
    </w:p>
    <w:p w:rsidR="00091BD4" w:rsidRPr="00B42C71" w:rsidRDefault="00050361" w:rsidP="0041504F">
      <w:pPr>
        <w:jc w:val="both"/>
      </w:pPr>
      <w:r>
        <w:t xml:space="preserve">Platnosť : od 1.septembra </w:t>
      </w:r>
      <w:r w:rsidR="005F1C95">
        <w:t>2023</w:t>
      </w:r>
    </w:p>
    <w:p w:rsidR="00091BD4" w:rsidRPr="00B42C71" w:rsidRDefault="00091BD4" w:rsidP="0041504F">
      <w:pPr>
        <w:jc w:val="both"/>
      </w:pPr>
      <w:r w:rsidRPr="00B42C71">
        <w:t xml:space="preserve">Koordinátor tvorby </w:t>
      </w:r>
      <w:proofErr w:type="spellStart"/>
      <w:r w:rsidRPr="00B42C71">
        <w:t>iŠkVP</w:t>
      </w:r>
      <w:proofErr w:type="spellEnd"/>
      <w:r w:rsidRPr="00B42C71">
        <w:t xml:space="preserve"> : PaedDr. Tomáš Šimek</w:t>
      </w:r>
    </w:p>
    <w:p w:rsidR="00091BD4" w:rsidRPr="00B42C71" w:rsidRDefault="00091BD4" w:rsidP="0041504F">
      <w:pPr>
        <w:jc w:val="both"/>
      </w:pPr>
      <w:r w:rsidRPr="00B42C71">
        <w:t xml:space="preserve">Riaditeľ </w:t>
      </w:r>
      <w:r w:rsidR="005F1C95">
        <w:t xml:space="preserve">školy : Mgr. Adriána  </w:t>
      </w:r>
      <w:proofErr w:type="spellStart"/>
      <w:r w:rsidR="005F1C95">
        <w:t>Královičová</w:t>
      </w:r>
      <w:proofErr w:type="spellEnd"/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2B3579" w:rsidRPr="00B42C71" w:rsidRDefault="002B3579" w:rsidP="0041504F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7111102"/>
        <w:docPartObj>
          <w:docPartGallery w:val="Table of Contents"/>
          <w:docPartUnique/>
        </w:docPartObj>
      </w:sdtPr>
      <w:sdtEndPr>
        <w:rPr>
          <w:rFonts w:eastAsiaTheme="minorEastAsia"/>
          <w:lang w:eastAsia="sk-SK"/>
        </w:rPr>
      </w:sdtEndPr>
      <w:sdtContent>
        <w:p w:rsidR="00E13561" w:rsidRPr="00B42C71" w:rsidRDefault="00E13561" w:rsidP="0041504F">
          <w:pPr>
            <w:pStyle w:val="Hlavikaobsahu"/>
            <w:jc w:val="both"/>
            <w:rPr>
              <w:rFonts w:asciiTheme="minorHAnsi" w:hAnsiTheme="minorHAnsi"/>
            </w:rPr>
          </w:pPr>
          <w:r w:rsidRPr="00B42C71">
            <w:rPr>
              <w:rFonts w:asciiTheme="minorHAnsi" w:hAnsiTheme="minorHAnsi"/>
            </w:rPr>
            <w:t>Obsah</w:t>
          </w:r>
        </w:p>
        <w:p w:rsidR="00941531" w:rsidRDefault="00EE64E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B42C71">
            <w:fldChar w:fldCharType="begin"/>
          </w:r>
          <w:r w:rsidR="00E13561" w:rsidRPr="00B42C71">
            <w:instrText xml:space="preserve"> TOC \o "1-3" \h \z \u </w:instrText>
          </w:r>
          <w:r w:rsidRPr="00B42C71">
            <w:fldChar w:fldCharType="separate"/>
          </w:r>
          <w:hyperlink w:anchor="_Toc148542784" w:history="1">
            <w:r w:rsidR="00941531" w:rsidRPr="00FE21DC">
              <w:rPr>
                <w:rStyle w:val="Hypertextovprepojenie"/>
                <w:noProof/>
              </w:rPr>
              <w:t>1.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Všeobecná charakteristika školy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 w:rsidR="00867FB8">
              <w:rPr>
                <w:noProof/>
                <w:webHidden/>
              </w:rPr>
              <w:t>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85" w:history="1">
            <w:r w:rsidR="00941531" w:rsidRPr="00FE21DC">
              <w:rPr>
                <w:rStyle w:val="Hypertextovprepojenie"/>
                <w:noProof/>
              </w:rPr>
              <w:t>2.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Vymedzenie vlastných cieľov a poslania výchovy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86" w:history="1">
            <w:r w:rsidR="00941531" w:rsidRPr="00FE21DC">
              <w:rPr>
                <w:rStyle w:val="Hypertextovprepojenie"/>
                <w:noProof/>
              </w:rPr>
              <w:t>3.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Stupeň vzdelania, ktorý sa dosiahne absolvovaním školského vzdelávacieho programu. Spôsob, podmienky  ukončovania výchovy a vzdelávania a vydávanie dokladov o získanom vzdelaní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87" w:history="1">
            <w:r w:rsidR="00941531" w:rsidRPr="00FE21DC">
              <w:rPr>
                <w:rStyle w:val="Hypertextovprepojenie"/>
                <w:noProof/>
              </w:rPr>
              <w:t>4.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Zameranie školy a profil absolventa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88" w:history="1">
            <w:r w:rsidR="00941531" w:rsidRPr="00FE21DC">
              <w:rPr>
                <w:rStyle w:val="Hypertextovprepojenie"/>
                <w:noProof/>
              </w:rPr>
              <w:t>5.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Vyučovací jazyk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89" w:history="1">
            <w:r w:rsidR="00941531" w:rsidRPr="00FE21DC">
              <w:rPr>
                <w:rStyle w:val="Hypertextovprepojenie"/>
                <w:noProof/>
              </w:rPr>
              <w:t>6.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Dĺžka štúdia a formy vzdelávania a výchovy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_Toc148542789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90" w:history="1">
            <w:r w:rsidR="00941531" w:rsidRPr="00FE21DC">
              <w:rPr>
                <w:rStyle w:val="Hypertextovprepojenie"/>
                <w:noProof/>
              </w:rPr>
              <w:t>7.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Učebný plán pre primárne (ISCED 1) a nižšie sekundárne(ISCED2) vzdelanie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48542791" w:history="1">
            <w:r w:rsidR="00941531" w:rsidRPr="00FE21DC">
              <w:rPr>
                <w:rStyle w:val="Hypertextovprepojenie"/>
                <w:noProof/>
              </w:rPr>
              <w:t>8.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Učebné osnovy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792" w:history="1">
            <w:r w:rsidR="00941531" w:rsidRPr="00FE21DC">
              <w:rPr>
                <w:rStyle w:val="Hypertextovprepojenie"/>
                <w:noProof/>
              </w:rPr>
              <w:t>8.1 Človek a príroda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3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Prvouka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4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Prírodoveda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5" w:history="1">
            <w:r w:rsidR="00941531" w:rsidRPr="00FE21DC">
              <w:rPr>
                <w:rStyle w:val="Hypertextovprepojenie"/>
                <w:noProof/>
              </w:rPr>
              <w:t>C.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Biológia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6" w:history="1">
            <w:r w:rsidR="00941531" w:rsidRPr="00FE21DC">
              <w:rPr>
                <w:rStyle w:val="Hypertextovprepojenie"/>
                <w:noProof/>
              </w:rPr>
              <w:t>D.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Fyzika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7" w:history="1">
            <w:r w:rsidR="00941531" w:rsidRPr="00FE21DC">
              <w:rPr>
                <w:rStyle w:val="Hypertextovprepojenie"/>
                <w:noProof/>
              </w:rPr>
              <w:t>E.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Chémia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799" w:history="1">
            <w:r w:rsidR="00941531" w:rsidRPr="00FE21DC">
              <w:rPr>
                <w:rStyle w:val="Hypertextovprepojenie"/>
                <w:noProof/>
              </w:rPr>
              <w:t>8.2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Človek hodnoty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_Toc148542799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0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Etická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1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Náboženská výchova – Katolícka cirkev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2" w:history="1">
            <w:r w:rsidR="00941531" w:rsidRPr="00FE21DC">
              <w:rPr>
                <w:rStyle w:val="Hypertextovprepojenie"/>
                <w:noProof/>
              </w:rPr>
              <w:t>C.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Náboženská výchova – Evanjelická cirkev a.v.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03" w:history="1">
            <w:r w:rsidR="00941531" w:rsidRPr="00FE21DC">
              <w:rPr>
                <w:rStyle w:val="Hypertextovprepojenie"/>
                <w:noProof/>
              </w:rPr>
              <w:t>8.3 Človek a spoločnosť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4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Vlastiveda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5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Dejepis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6" w:history="1">
            <w:r w:rsidR="00941531" w:rsidRPr="00FE21DC">
              <w:rPr>
                <w:rStyle w:val="Hypertextovprepojenie"/>
                <w:noProof/>
              </w:rPr>
              <w:t>C.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Geografia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7" w:history="1">
            <w:r w:rsidR="00941531" w:rsidRPr="00FE21DC">
              <w:rPr>
                <w:rStyle w:val="Hypertextovprepojenie"/>
                <w:noProof/>
              </w:rPr>
              <w:t>D.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Občianska náuka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08" w:history="1">
            <w:r w:rsidR="00941531" w:rsidRPr="00FE21DC">
              <w:rPr>
                <w:rStyle w:val="Hypertextovprepojenie"/>
                <w:noProof/>
              </w:rPr>
              <w:t>8.4 Človek a svet práce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09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Pracovné vyučovanie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_Toc148542809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0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Technika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11" w:history="1">
            <w:r w:rsidR="00941531" w:rsidRPr="00FE21DC">
              <w:rPr>
                <w:rStyle w:val="Hypertextovprepojenie"/>
                <w:noProof/>
              </w:rPr>
              <w:t>8.5 Jazyk a komunikácia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2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Slovenský jazyk a literatúra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3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Anglický jazyk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4" w:history="1">
            <w:r w:rsidR="00941531" w:rsidRPr="00FE21DC">
              <w:rPr>
                <w:rStyle w:val="Hypertextovprepojenie"/>
                <w:noProof/>
              </w:rPr>
              <w:t>C.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Nemecký jazyk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5" w:history="1">
            <w:r w:rsidR="00941531" w:rsidRPr="00FE21DC">
              <w:rPr>
                <w:rStyle w:val="Hypertextovprepojenie"/>
                <w:noProof/>
              </w:rPr>
              <w:t>D.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Ruský jazyk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6" w:history="1">
            <w:r w:rsidR="00941531" w:rsidRPr="00FE21DC">
              <w:rPr>
                <w:rStyle w:val="Hypertextovprepojenie"/>
                <w:noProof/>
              </w:rPr>
              <w:t>E.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Posilnenie  žiakov so ŠVVP v anglickom jazyku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7" w:history="1">
            <w:r w:rsidR="00941531" w:rsidRPr="00FE21DC">
              <w:rPr>
                <w:rStyle w:val="Hypertextovprepojenie"/>
                <w:noProof/>
              </w:rPr>
              <w:t>8.6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Matematika a práca s informáciami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8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Matematika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19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Informatika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_Toc148542819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0" w:history="1">
            <w:r w:rsidR="00941531" w:rsidRPr="00FE21DC">
              <w:rPr>
                <w:rStyle w:val="Hypertextovprepojenie"/>
                <w:noProof/>
              </w:rPr>
              <w:t>8.7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Špeciálnopedagogická podpora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1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Individuálna logopedická intervencia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2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Rozvoj špecifických funkcií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23" w:history="1">
            <w:r w:rsidR="00941531" w:rsidRPr="00FE21DC">
              <w:rPr>
                <w:rStyle w:val="Hypertextovprepojenie"/>
                <w:noProof/>
              </w:rPr>
              <w:t>C. Terapeuticko - korekčné cvičenia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24" w:history="1">
            <w:r w:rsidR="00941531" w:rsidRPr="00FE21DC">
              <w:rPr>
                <w:rStyle w:val="Hypertextovprepojenie"/>
                <w:noProof/>
              </w:rPr>
              <w:t>8.8Umenie a kultúra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5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Hudobná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6" w:history="1">
            <w:r w:rsidR="00941531" w:rsidRPr="00FE21DC">
              <w:rPr>
                <w:rStyle w:val="Hypertextovprepojenie"/>
                <w:noProof/>
              </w:rPr>
              <w:t>B.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Výtvarná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27" w:history="1">
            <w:r w:rsidR="00941531" w:rsidRPr="00FE21DC">
              <w:rPr>
                <w:rStyle w:val="Hypertextovprepojenie"/>
                <w:noProof/>
              </w:rPr>
              <w:t>8.9Zdravie a pohyb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28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Telesná a športová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29" w:history="1">
            <w:r w:rsidR="00941531" w:rsidRPr="00FE21DC">
              <w:rPr>
                <w:rStyle w:val="Hypertextovprepojenie"/>
                <w:noProof/>
              </w:rPr>
              <w:t>9.Začlenenie prierezových tém do jednotlivých predmetov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_Toc148542829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30" w:history="1">
            <w:r w:rsidR="00941531" w:rsidRPr="00FE21DC">
              <w:rPr>
                <w:rStyle w:val="Hypertextovprepojenie"/>
                <w:rFonts w:eastAsia="Batang"/>
                <w:noProof/>
              </w:rPr>
              <w:t>9.1 Prierezové témy pre ISCED 1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48542831" w:history="1">
            <w:r w:rsidR="00941531" w:rsidRPr="00FE21DC">
              <w:rPr>
                <w:rStyle w:val="Hypertextovprepojenie"/>
                <w:noProof/>
              </w:rPr>
              <w:t>A.</w:t>
            </w:r>
            <w:r w:rsidR="00941531">
              <w:rPr>
                <w:noProof/>
              </w:rPr>
              <w:tab/>
            </w:r>
            <w:r w:rsidR="00941531" w:rsidRPr="00FE21DC">
              <w:rPr>
                <w:rStyle w:val="Hypertextovprepojenie"/>
                <w:noProof/>
              </w:rPr>
              <w:t>Osobnostný a sociálny rozvoj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2" w:history="1">
            <w:r w:rsidR="00941531" w:rsidRPr="00FE21DC">
              <w:rPr>
                <w:rStyle w:val="Hypertextovprepojenie"/>
                <w:noProof/>
              </w:rPr>
              <w:t>B Výchova k manželstvu a rodičovstvu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3" w:history="1">
            <w:r w:rsidR="00941531" w:rsidRPr="00FE21DC">
              <w:rPr>
                <w:rStyle w:val="Hypertextovprepojenie"/>
                <w:noProof/>
              </w:rPr>
              <w:t>C Environmentálna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4" w:history="1">
            <w:r w:rsidR="00941531" w:rsidRPr="00FE21DC">
              <w:rPr>
                <w:rStyle w:val="Hypertextovprepojenie"/>
                <w:noProof/>
              </w:rPr>
              <w:t>D Mediálna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5" w:history="1">
            <w:r w:rsidR="00941531" w:rsidRPr="00FE21DC">
              <w:rPr>
                <w:rStyle w:val="Hypertextovprepojenie"/>
                <w:noProof/>
              </w:rPr>
              <w:t>E Multikultúrna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6" w:history="1">
            <w:r w:rsidR="00941531" w:rsidRPr="00FE21DC">
              <w:rPr>
                <w:rStyle w:val="Hypertextovprepojenie"/>
                <w:noProof/>
              </w:rPr>
              <w:t>F Regionálna výchova a ľudová kultúra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7" w:history="1">
            <w:r w:rsidR="00941531" w:rsidRPr="00FE21DC">
              <w:rPr>
                <w:rStyle w:val="Hypertextovprepojenie"/>
                <w:noProof/>
              </w:rPr>
              <w:t>G Dopravný výchova – výchova k bezpečnosti v cestnej premávke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8" w:history="1">
            <w:r w:rsidR="00941531" w:rsidRPr="00FE21DC">
              <w:rPr>
                <w:rStyle w:val="Hypertextovprepojenie"/>
                <w:noProof/>
              </w:rPr>
              <w:t>E Ochrana života a zdravia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39" w:history="1">
            <w:r w:rsidR="00941531" w:rsidRPr="00FE21DC">
              <w:rPr>
                <w:rStyle w:val="Hypertextovprepojenie"/>
                <w:noProof/>
              </w:rPr>
              <w:t>H Finančná gramotnosť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_Toc148542839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40" w:history="1">
            <w:r w:rsidR="00941531" w:rsidRPr="00FE21DC">
              <w:rPr>
                <w:rStyle w:val="Hypertextovprepojenie"/>
                <w:rFonts w:eastAsia="Batang"/>
                <w:noProof/>
              </w:rPr>
              <w:t>9.2 Prierezové témy  pre ISCED 2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1" w:history="1">
            <w:r w:rsidR="00941531" w:rsidRPr="00FE21DC">
              <w:rPr>
                <w:rStyle w:val="Hypertextovprepojenie"/>
                <w:rFonts w:eastAsia="Batang"/>
                <w:noProof/>
              </w:rPr>
              <w:t>A Osobnostný a sociálny rozvoj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2" w:history="1">
            <w:r w:rsidR="00941531" w:rsidRPr="00FE21DC">
              <w:rPr>
                <w:rStyle w:val="Hypertextovprepojenie"/>
                <w:noProof/>
              </w:rPr>
              <w:t>B výchova k manželstvu a rodičovstvu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3" w:history="1">
            <w:r w:rsidR="00941531" w:rsidRPr="00FE21DC">
              <w:rPr>
                <w:rStyle w:val="Hypertextovprepojenie"/>
                <w:noProof/>
              </w:rPr>
              <w:t>C Environmentálna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4" w:history="1">
            <w:r w:rsidR="00941531" w:rsidRPr="00FE21DC">
              <w:rPr>
                <w:rStyle w:val="Hypertextovprepojenie"/>
                <w:noProof/>
              </w:rPr>
              <w:t>D Mediálna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5" w:history="1">
            <w:r w:rsidR="00941531" w:rsidRPr="00FE21DC">
              <w:rPr>
                <w:rStyle w:val="Hypertextovprepojenie"/>
                <w:noProof/>
              </w:rPr>
              <w:t>E Multikultúrna výchova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6" w:history="1">
            <w:r w:rsidR="00941531" w:rsidRPr="00FE21DC">
              <w:rPr>
                <w:rStyle w:val="Hypertextovprepojenie"/>
                <w:noProof/>
              </w:rPr>
              <w:t>F Ochrana života a zdravia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148542847" w:history="1">
            <w:r w:rsidR="00941531" w:rsidRPr="00FE21DC">
              <w:rPr>
                <w:rStyle w:val="Hypertextovprepojenie"/>
                <w:noProof/>
              </w:rPr>
              <w:t>G Finančná gramotnosť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48" w:history="1">
            <w:r w:rsidR="00941531" w:rsidRPr="00FE21DC">
              <w:rPr>
                <w:rStyle w:val="Hypertextovprepojenie"/>
                <w:noProof/>
              </w:rPr>
              <w:t>9.3 Plán rozvoja čitateľskej gramotnosti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_Toc148542848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49" w:history="1">
            <w:r w:rsidR="00941531" w:rsidRPr="00FE21DC">
              <w:rPr>
                <w:rStyle w:val="Hypertextovprepojenie"/>
                <w:noProof/>
              </w:rPr>
              <w:t>9.4 Národný program prevencie obezity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_Toc148542849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0" w:history="1">
            <w:r w:rsidR="00941531" w:rsidRPr="00FE21DC">
              <w:rPr>
                <w:rStyle w:val="Hypertextovprepojenie"/>
                <w:noProof/>
              </w:rPr>
              <w:t>10. Osobitosti výchovy a vzdelávania žiakov so špeciálnymi výchovno-vzdelávacími potrebami v súlade s princípmi inkluzívneho vzdelávania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_Toc148542850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1" w:history="1">
            <w:r w:rsidR="00941531" w:rsidRPr="00FE21DC">
              <w:rPr>
                <w:rStyle w:val="Hypertextovprepojenie"/>
                <w:noProof/>
              </w:rPr>
              <w:t>11. Vnútorný systém hodnotenia a kontroly detí a žiakov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_Toc148542851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2" w:history="1">
            <w:r w:rsidR="00941531" w:rsidRPr="00FE21DC">
              <w:rPr>
                <w:rStyle w:val="Hypertextovprepojenie"/>
                <w:noProof/>
              </w:rPr>
              <w:t>12.Vnútorný systém kontroly a hodnotenia zamestnancov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_Toc148542852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3" w:history="1">
            <w:r w:rsidR="00941531" w:rsidRPr="00FE21DC">
              <w:rPr>
                <w:rStyle w:val="Hypertextovprepojenie"/>
                <w:noProof/>
              </w:rPr>
              <w:t>13.Požiadavky na profesijný rozvoj zamestnancov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_Toc148542853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4" w:history="1">
            <w:r w:rsidR="00941531" w:rsidRPr="00FE21DC">
              <w:rPr>
                <w:rStyle w:val="Hypertextovprepojenie"/>
                <w:noProof/>
              </w:rPr>
              <w:t>14.Podmienky pre vzdelávanie žiakov so špeciálnymi výchovno-vzdelávacími potrebami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_Toc148542854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48542855" w:history="1">
            <w:r w:rsidR="00941531" w:rsidRPr="00FE21DC">
              <w:rPr>
                <w:rStyle w:val="Hypertextovprepojenie"/>
                <w:noProof/>
              </w:rPr>
              <w:t>15. Vzdelávací program pre žiakov s vývinovými poruchami učenia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_Toc148542855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56" w:history="1">
            <w:r w:rsidR="00941531" w:rsidRPr="00FE21DC">
              <w:rPr>
                <w:rStyle w:val="Hypertextovprepojenie"/>
                <w:noProof/>
              </w:rPr>
              <w:t>14. Podmienky na zaistenie bezpečnosti a ochrany zdravia pri výchove a vzdelávaní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_Toc148542856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941531" w:rsidRDefault="00867FB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8542857" w:history="1">
            <w:r w:rsidR="00941531" w:rsidRPr="00FE21DC">
              <w:rPr>
                <w:rStyle w:val="Hypertextovprepojenie"/>
                <w:rFonts w:eastAsia="Times New Roman"/>
                <w:noProof/>
              </w:rPr>
              <w:t>15. Rámcové učebné plány pre žiakov s vývinovými poruchami učenia</w:t>
            </w:r>
            <w:r w:rsidR="00941531">
              <w:rPr>
                <w:noProof/>
                <w:webHidden/>
              </w:rPr>
              <w:tab/>
            </w:r>
            <w:r w:rsidR="00941531">
              <w:rPr>
                <w:noProof/>
                <w:webHidden/>
              </w:rPr>
              <w:fldChar w:fldCharType="begin"/>
            </w:r>
            <w:r w:rsidR="00941531">
              <w:rPr>
                <w:noProof/>
                <w:webHidden/>
              </w:rPr>
              <w:instrText xml:space="preserve"> PAGEREF _Toc148542857 \h </w:instrText>
            </w:r>
            <w:r w:rsidR="00941531">
              <w:rPr>
                <w:noProof/>
                <w:webHidden/>
              </w:rPr>
            </w:r>
            <w:r w:rsidR="00941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941531">
              <w:rPr>
                <w:noProof/>
                <w:webHidden/>
              </w:rPr>
              <w:fldChar w:fldCharType="end"/>
            </w:r>
          </w:hyperlink>
        </w:p>
        <w:p w:rsidR="00E13561" w:rsidRPr="00B42C71" w:rsidRDefault="00EE64E3" w:rsidP="0041504F">
          <w:pPr>
            <w:jc w:val="both"/>
          </w:pPr>
          <w:r w:rsidRPr="00B42C71">
            <w:rPr>
              <w:b/>
              <w:bCs/>
            </w:rPr>
            <w:fldChar w:fldCharType="end"/>
          </w:r>
        </w:p>
      </w:sdtContent>
    </w:sdt>
    <w:p w:rsidR="002B3579" w:rsidRPr="00B42C71" w:rsidRDefault="002B3579" w:rsidP="0041504F">
      <w:pPr>
        <w:jc w:val="both"/>
        <w:sectPr w:rsidR="002B3579" w:rsidRPr="00B42C71" w:rsidSect="002B357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091BD4" w:rsidRPr="00B42C71" w:rsidRDefault="00091BD4" w:rsidP="00BC6987">
      <w:pPr>
        <w:pStyle w:val="Nadpis1"/>
        <w:numPr>
          <w:ilvl w:val="0"/>
          <w:numId w:val="53"/>
        </w:numPr>
      </w:pPr>
      <w:bookmarkStart w:id="0" w:name="_Toc148542784"/>
      <w:r w:rsidRPr="00B42C71">
        <w:lastRenderedPageBreak/>
        <w:t>Všeobecná charakteristika školy</w:t>
      </w:r>
      <w:bookmarkEnd w:id="0"/>
    </w:p>
    <w:p w:rsidR="0041504F" w:rsidRPr="00B42C71" w:rsidRDefault="0041504F" w:rsidP="0041504F">
      <w:pPr>
        <w:ind w:firstLine="360"/>
        <w:jc w:val="both"/>
      </w:pPr>
    </w:p>
    <w:p w:rsidR="00F145CC" w:rsidRPr="00B42C71" w:rsidRDefault="00091BD4" w:rsidP="0041504F">
      <w:pPr>
        <w:ind w:firstLine="360"/>
        <w:jc w:val="both"/>
      </w:pPr>
      <w:bookmarkStart w:id="1" w:name="_GoBack"/>
      <w:bookmarkEnd w:id="1"/>
      <w:r w:rsidRPr="00B42C71">
        <w:t xml:space="preserve">Základná škola </w:t>
      </w:r>
      <w:r w:rsidR="00F145CC" w:rsidRPr="00B42C71">
        <w:t>s materskou školou, Spartakovská 5, vznikla v roku 2013. Škola vznik</w:t>
      </w:r>
      <w:r w:rsidR="00A34A10" w:rsidRPr="00B42C71">
        <w:t xml:space="preserve">ala postupným zlučovaním </w:t>
      </w:r>
      <w:r w:rsidR="00F145CC" w:rsidRPr="00B42C71">
        <w:t xml:space="preserve"> Základnej školy</w:t>
      </w:r>
      <w:r w:rsidR="00F45F00" w:rsidRPr="00B42C71">
        <w:t>,</w:t>
      </w:r>
      <w:r w:rsidR="00F145CC" w:rsidRPr="00B42C71">
        <w:t xml:space="preserve"> Spartakovská 5, Základnej školy V jame </w:t>
      </w:r>
      <w:r w:rsidR="00F45F00" w:rsidRPr="00B42C71">
        <w:t>3</w:t>
      </w:r>
      <w:r w:rsidR="00F145CC" w:rsidRPr="00B42C71">
        <w:t xml:space="preserve"> a Materskej školy Spartakovská 6.  V súčasno</w:t>
      </w:r>
      <w:r w:rsidR="00F45F00" w:rsidRPr="00B42C71">
        <w:t>sti má škola  tri pracoviská : Z</w:t>
      </w:r>
      <w:r w:rsidR="00F145CC" w:rsidRPr="00B42C71">
        <w:t>ákladnú školu</w:t>
      </w:r>
      <w:r w:rsidR="009F3660">
        <w:t xml:space="preserve"> </w:t>
      </w:r>
      <w:r w:rsidR="00A34A10" w:rsidRPr="00B42C71">
        <w:t>na Spartakovskej 5</w:t>
      </w:r>
      <w:r w:rsidR="00F145CC" w:rsidRPr="00B42C71">
        <w:t>, </w:t>
      </w:r>
      <w:proofErr w:type="spellStart"/>
      <w:r w:rsidR="00F145CC" w:rsidRPr="00B42C71">
        <w:t>elokované</w:t>
      </w:r>
      <w:proofErr w:type="spellEnd"/>
      <w:r w:rsidR="00F145CC" w:rsidRPr="00B42C71">
        <w:t xml:space="preserve"> pracovisko Materská škola so sídlom na ulici Spartakovská 6 a </w:t>
      </w:r>
      <w:proofErr w:type="spellStart"/>
      <w:r w:rsidR="00F145CC" w:rsidRPr="00B42C71">
        <w:t>elokované</w:t>
      </w:r>
      <w:proofErr w:type="spellEnd"/>
      <w:r w:rsidR="00F145CC" w:rsidRPr="00B42C71">
        <w:t xml:space="preserve"> pracovisko Materská škola so sídlom na ulici V jame </w:t>
      </w:r>
      <w:r w:rsidR="00447305" w:rsidRPr="00B42C71">
        <w:t>3</w:t>
      </w:r>
      <w:r w:rsidR="00AC6522" w:rsidRPr="00B42C71">
        <w:t>. Riaditeľstvo sídli v budove z</w:t>
      </w:r>
      <w:r w:rsidR="00F145CC" w:rsidRPr="00B42C71">
        <w:t>ákladnej školy.</w:t>
      </w:r>
    </w:p>
    <w:p w:rsidR="00620BA4" w:rsidRPr="00B42C71" w:rsidRDefault="00F145CC" w:rsidP="00447305">
      <w:pPr>
        <w:ind w:firstLine="360"/>
        <w:jc w:val="both"/>
      </w:pPr>
      <w:r w:rsidRPr="00B42C71">
        <w:t>Škola sa nachádza uprostred sídliska Družba. V </w:t>
      </w:r>
      <w:r w:rsidR="00BF36E2" w:rsidRPr="00B42C71">
        <w:t>súčasnosti</w:t>
      </w:r>
      <w:r w:rsidRPr="00B42C71">
        <w:t xml:space="preserve"> patrí škola medzi najväčšie školy v okrese.</w:t>
      </w:r>
      <w:r w:rsidR="00620BA4" w:rsidRPr="00B42C71">
        <w:t xml:space="preserve"> Vzhľadom na polohu väčšinu našich žiakov tvoria deti s trvalým bydliskom v okolí školy</w:t>
      </w:r>
      <w:r w:rsidR="004B679A" w:rsidRPr="00B42C71">
        <w:t>.</w:t>
      </w:r>
      <w:r w:rsidR="00620BA4" w:rsidRPr="00B42C71">
        <w:t xml:space="preserve"> Školu navštevujú však aj žiaci z ostatných častí mesta ako aj z blízkeho okolia mesta Trnava.</w:t>
      </w:r>
      <w:r w:rsidR="00B668B3">
        <w:t xml:space="preserve"> Školu navštevuje približne 9</w:t>
      </w:r>
      <w:r w:rsidRPr="00B42C71">
        <w:t>00 žiakov</w:t>
      </w:r>
      <w:r w:rsidR="00E07CAF">
        <w:t>.</w:t>
      </w:r>
    </w:p>
    <w:p w:rsidR="00BF36E2" w:rsidRPr="00B42C71" w:rsidRDefault="00BF36E2" w:rsidP="0041504F">
      <w:pPr>
        <w:ind w:firstLine="360"/>
        <w:jc w:val="both"/>
      </w:pPr>
      <w:r w:rsidRPr="00B42C71">
        <w:t xml:space="preserve">Ako </w:t>
      </w:r>
      <w:proofErr w:type="spellStart"/>
      <w:r w:rsidRPr="00B42C71">
        <w:t>plnoorganizovaná</w:t>
      </w:r>
      <w:proofErr w:type="spellEnd"/>
      <w:r w:rsidRPr="00B42C71">
        <w:t xml:space="preserve"> škola zabezpečujeme výučbu pre predškolské, primárne aj nižšie sekundárne vzdelávanie. Počet tried v ktorých prebieha  výchova a vzdelávanie sa pohybuje v rozmedzí </w:t>
      </w:r>
      <w:r w:rsidR="007B75E3">
        <w:t>41 - 43</w:t>
      </w:r>
      <w:r w:rsidR="00E07CAF">
        <w:t xml:space="preserve"> tried. Z tohto počtu je 11</w:t>
      </w:r>
      <w:r w:rsidRPr="00B42C71">
        <w:t xml:space="preserve"> tried materskej školy a z</w:t>
      </w:r>
      <w:r w:rsidR="00A713FA" w:rsidRPr="00B42C71">
        <w:t>vyšok</w:t>
      </w:r>
      <w:r w:rsidRPr="00B42C71">
        <w:t xml:space="preserve"> tvoria triedy základnej školy.</w:t>
      </w:r>
    </w:p>
    <w:p w:rsidR="00620BA4" w:rsidRPr="00B42C71" w:rsidRDefault="00620BA4" w:rsidP="0041504F">
      <w:pPr>
        <w:ind w:firstLine="360"/>
        <w:jc w:val="both"/>
      </w:pPr>
      <w:r w:rsidRPr="00B42C71">
        <w:t>Materiálne vybavenie školy je na výbornej úrovni. Vynikajú najmä učebne biológie, chémie, fyziky  cudzích jazykov a technickej výchovy, ktoré dosahujú špičkovú úroveň. Sú vybavené najmodernejšími pomôckami získanými  z časti z rôznych projektov a </w:t>
      </w:r>
      <w:r w:rsidR="00F45F00" w:rsidRPr="00B42C71">
        <w:t>sčasti</w:t>
      </w:r>
      <w:r w:rsidRPr="00B42C71">
        <w:t xml:space="preserve"> z vlastných financií.</w:t>
      </w:r>
    </w:p>
    <w:p w:rsidR="00091BD4" w:rsidRPr="00B42C71" w:rsidRDefault="00091BD4" w:rsidP="0041504F">
      <w:pPr>
        <w:ind w:firstLine="360"/>
        <w:jc w:val="both"/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2" w:name="_Toc148542785"/>
      <w:r w:rsidRPr="00B42C71">
        <w:lastRenderedPageBreak/>
        <w:t>Vymedzenie vlastných cieľov a poslania výchovy</w:t>
      </w:r>
      <w:bookmarkEnd w:id="2"/>
    </w:p>
    <w:p w:rsidR="004B679A" w:rsidRPr="00B42C71" w:rsidRDefault="004B679A" w:rsidP="0041504F">
      <w:pPr>
        <w:ind w:firstLine="360"/>
        <w:jc w:val="both"/>
      </w:pPr>
    </w:p>
    <w:p w:rsidR="006571FE" w:rsidRPr="00B42C71" w:rsidRDefault="006F545E" w:rsidP="0041504F">
      <w:pPr>
        <w:ind w:firstLine="360"/>
        <w:jc w:val="both"/>
      </w:pPr>
      <w:r w:rsidRPr="00B42C71">
        <w:t>Na  1.  stupni  sa vyvážene  venuje</w:t>
      </w:r>
      <w:r w:rsidR="00C41E46">
        <w:t xml:space="preserve"> pozornosť  nielen kognitívny</w:t>
      </w:r>
      <w:r w:rsidR="00C41E46" w:rsidRPr="00B42C71">
        <w:t>m</w:t>
      </w:r>
      <w:r w:rsidR="00A45991">
        <w:t xml:space="preserve"> </w:t>
      </w:r>
      <w:r w:rsidRPr="00B42C71">
        <w:t xml:space="preserve">a  intelektuálnym  aspektom  </w:t>
      </w:r>
      <w:r w:rsidR="006571FE" w:rsidRPr="00B42C71">
        <w:t>v</w:t>
      </w:r>
      <w:r w:rsidRPr="00B42C71">
        <w:t>zdelávania,  ale rovnocenne aj sociálnemu a emocionálnemu rozvoju žiakov</w:t>
      </w:r>
      <w:r w:rsidR="00F45F00" w:rsidRPr="00B42C71">
        <w:t xml:space="preserve">. </w:t>
      </w:r>
      <w:r w:rsidRPr="00B42C71">
        <w:t>Uvedené hľadisko sa premieta do všeobecných cieľov vzdelávania: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vytvárať  u</w:t>
      </w:r>
      <w:r w:rsidR="005F1C95">
        <w:t> </w:t>
      </w:r>
      <w:r w:rsidRPr="00B42C71">
        <w:t>žiakov</w:t>
      </w:r>
      <w:r w:rsidR="005F1C95">
        <w:t xml:space="preserve"> </w:t>
      </w:r>
      <w:r w:rsidRPr="00B42C71">
        <w:t>základy  gramotnost</w:t>
      </w:r>
      <w:r w:rsidR="00F45F00" w:rsidRPr="00B42C71">
        <w:t>i</w:t>
      </w:r>
      <w:r w:rsidRPr="00B42C71">
        <w:t xml:space="preserve">  prostredníctvom  rozvíjania  kľúčových kompetencií;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poskytovať každému žiakovi</w:t>
      </w:r>
      <w:r w:rsidR="005F1C95">
        <w:t xml:space="preserve"> </w:t>
      </w:r>
      <w:r w:rsidRPr="00B42C71">
        <w:t>mnohostranné  možnosti  na  vlastné  objavovanie a</w:t>
      </w:r>
      <w:r w:rsidR="005F1C95">
        <w:t xml:space="preserve"> </w:t>
      </w:r>
      <w:r w:rsidRPr="00B42C71">
        <w:t>skúmanie najbližšieho sociálneho, prírodného a</w:t>
      </w:r>
      <w:r w:rsidR="006571FE" w:rsidRPr="00B42C71">
        <w:t xml:space="preserve"> kultúrneho prostredia</w:t>
      </w:r>
      <w:r w:rsidR="001C0DA0" w:rsidRPr="00B42C71">
        <w:t>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viesť  žiakov  k</w:t>
      </w:r>
      <w:r w:rsidR="005F1C95">
        <w:t> </w:t>
      </w:r>
      <w:r w:rsidRPr="00B42C71">
        <w:t>poznávaniu</w:t>
      </w:r>
      <w:r w:rsidR="005F1C95">
        <w:t xml:space="preserve"> </w:t>
      </w:r>
      <w:r w:rsidRPr="00B42C71">
        <w:t>a</w:t>
      </w:r>
      <w:r w:rsidR="005F1C95">
        <w:t xml:space="preserve"> </w:t>
      </w:r>
      <w:r w:rsidRPr="00B42C71">
        <w:t>postupnému  využívaniu  svojich  individuálnych predpokladov a</w:t>
      </w:r>
      <w:r w:rsidR="005F1C95">
        <w:t xml:space="preserve"> </w:t>
      </w:r>
      <w:r w:rsidRPr="00B42C71">
        <w:t>efektívnych spôsobov vlastného učenia sa;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rozvíjať kognitívne schopnosti žiakov aktívnym riešením problémov samostatne aj v</w:t>
      </w:r>
      <w:r w:rsidR="005F1C95">
        <w:t> </w:t>
      </w:r>
      <w:r w:rsidRPr="00B42C71">
        <w:t>skupinách</w:t>
      </w:r>
      <w:r w:rsidR="005F1C95">
        <w:t xml:space="preserve"> </w:t>
      </w:r>
      <w:r w:rsidRPr="00B42C71">
        <w:t>a</w:t>
      </w:r>
      <w:r w:rsidR="005F1C95">
        <w:t xml:space="preserve"> </w:t>
      </w:r>
      <w:r w:rsidRPr="00B42C71">
        <w:t>vytvoriť tak u</w:t>
      </w:r>
      <w:r w:rsidR="005F1C95">
        <w:t xml:space="preserve"> </w:t>
      </w:r>
      <w:r w:rsidRPr="00B42C71">
        <w:t>nich základy pre tvorivé a</w:t>
      </w:r>
      <w:r w:rsidR="006571FE" w:rsidRPr="00B42C71">
        <w:t xml:space="preserve"> kritické myslenie</w:t>
      </w:r>
      <w:r w:rsidR="001C0DA0" w:rsidRPr="00B42C71">
        <w:t>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 xml:space="preserve">rozvíjať sociálne kompetencie a podporovať </w:t>
      </w:r>
      <w:proofErr w:type="spellStart"/>
      <w:r w:rsidRPr="00B42C71">
        <w:t>prosociálne</w:t>
      </w:r>
      <w:proofErr w:type="spellEnd"/>
      <w:r w:rsidRPr="00B42C71">
        <w:t xml:space="preserve"> správanie žiakov;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viesť žiakov  k</w:t>
      </w:r>
      <w:r w:rsidR="005F1C95">
        <w:t xml:space="preserve"> </w:t>
      </w:r>
      <w:r w:rsidRPr="00B42C71">
        <w:t xml:space="preserve">zodpovednému aktívnemu </w:t>
      </w:r>
      <w:r w:rsidR="00C41E46" w:rsidRPr="00B42C71">
        <w:t>prístupu</w:t>
      </w:r>
      <w:r w:rsidR="00E07CAF">
        <w:t> </w:t>
      </w:r>
      <w:r w:rsidR="00C41E46" w:rsidRPr="00B42C71">
        <w:t>ochrane upevňovaniu</w:t>
      </w:r>
      <w:r w:rsidRPr="00B42C71">
        <w:t xml:space="preserve"> svojho zdravia;</w:t>
      </w:r>
    </w:p>
    <w:p w:rsidR="006571FE" w:rsidRPr="00B42C71" w:rsidRDefault="006F545E" w:rsidP="0047673A">
      <w:pPr>
        <w:pStyle w:val="Odsekzoznamu"/>
        <w:numPr>
          <w:ilvl w:val="0"/>
          <w:numId w:val="1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 xml:space="preserve">viesť žiakov </w:t>
      </w:r>
      <w:r w:rsidR="00CD4AE6" w:rsidRPr="00B42C71">
        <w:t>k uplatňovaniu</w:t>
      </w:r>
      <w:r w:rsidRPr="00B42C71">
        <w:t xml:space="preserve"> svojich práv, plneniu svojich povinností </w:t>
      </w:r>
      <w:r w:rsidR="00CD4AE6" w:rsidRPr="00B42C71">
        <w:t>a rešpektovaniu</w:t>
      </w:r>
      <w:r w:rsidRPr="00B42C71">
        <w:t xml:space="preserve"> práv iných ľudí.</w:t>
      </w:r>
    </w:p>
    <w:p w:rsidR="006571FE" w:rsidRPr="00B42C71" w:rsidRDefault="007C3256" w:rsidP="0041504F">
      <w:pPr>
        <w:jc w:val="both"/>
      </w:pPr>
      <w:r w:rsidRPr="00B42C71">
        <w:t>Hlavnými cieľmi v</w:t>
      </w:r>
      <w:r w:rsidR="006571FE" w:rsidRPr="00B42C71">
        <w:t>o vzdelávaní na druhom stupni z</w:t>
      </w:r>
      <w:r w:rsidRPr="00B42C71">
        <w:t xml:space="preserve">ákladnej školy je </w:t>
      </w:r>
      <w:r w:rsidR="006571FE" w:rsidRPr="00B42C71">
        <w:t>: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rozvíjať u žiakov funkčnú gramotnosť a kritické myslenie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umožňovať každému žiakovi v  rámci  výučby nadobúdanie  kompetencií  vlastnou činnosťou  a aktivitami  zameranými  aj  na  objavovanie</w:t>
      </w:r>
      <w:r w:rsidR="00283AEE" w:rsidRPr="00B42C71">
        <w:t xml:space="preserve">  a vytváranie  nových významov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motivovať  žiakov   k   zodpovednosti   a záujmu  o vlastné  vzdelávacie  výsledky  prostredníctvom ich aktívneho zapojenia do procesu vzdelávania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viesť žiakov k využívaniu efektívnych stratégií učenia sa (učiť sa učiť)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poskytovať každému žiakovi príležitosť objaviť a rozvinúť svoje  schopnosti v súlade s reálnymi možnosťami, aby tak získal podklad pre optimálne rozhodnutie  o svojom ďalšom vzdelávaní;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sprostredkovať dostatok príležitostí na osobnostný rozvoj každého žiaka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rozvíjať  u žiakov  sociálne  kompetencie  s  dôrazom  na  kultivovanú  komunikáciu  a spoluprácu;</w:t>
      </w:r>
    </w:p>
    <w:p w:rsidR="00283AEE" w:rsidRPr="00B42C71" w:rsidRDefault="006571FE" w:rsidP="0047673A">
      <w:pPr>
        <w:pStyle w:val="Odsekzoznamu"/>
        <w:numPr>
          <w:ilvl w:val="0"/>
          <w:numId w:val="3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>viesť žiakov k uplatňovaniu svojich práv, plneniu svojich povinností a rešpektovaniu práv iných ľudí</w:t>
      </w:r>
      <w:r w:rsidR="001C0DA0" w:rsidRPr="00B42C71">
        <w:t>;</w:t>
      </w:r>
    </w:p>
    <w:p w:rsidR="00283AEE" w:rsidRPr="00B42C71" w:rsidRDefault="00283AEE" w:rsidP="0047673A">
      <w:pPr>
        <w:pStyle w:val="Odsekzoznamu"/>
        <w:numPr>
          <w:ilvl w:val="0"/>
          <w:numId w:val="3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>vytvoriť u žiakov predpoklady a základné návyky potrebné pre ďalšie stupne vzdelávania</w:t>
      </w:r>
      <w:r w:rsidR="001C0DA0" w:rsidRPr="00B42C71">
        <w:t>;</w:t>
      </w:r>
    </w:p>
    <w:p w:rsidR="009F3660" w:rsidRDefault="009F3660" w:rsidP="009F3660">
      <w:pPr>
        <w:jc w:val="both"/>
      </w:pP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Cieľ, poslanie a zameranie školy vychádza z princípov výchovy a vzdelávania podľa § 3 školského zákona. V rámci týchto princípov sa naša škola hlási aj k princípom </w:t>
      </w:r>
      <w:proofErr w:type="spellStart"/>
      <w:r w:rsidRPr="00FC0496">
        <w:rPr>
          <w:rFonts w:cstheme="minorHAnsi"/>
        </w:rPr>
        <w:t>inkluzívneho</w:t>
      </w:r>
      <w:proofErr w:type="spellEnd"/>
      <w:r w:rsidRPr="00FC0496">
        <w:rPr>
          <w:rFonts w:cstheme="minorHAnsi"/>
        </w:rPr>
        <w:t xml:space="preserve"> vzdelávania (§ 3 písm. d) školského zákona), ktoré je uskutočňované na základe rovnosti príležitostí, rešpektovania výchovno-vzdelávacích potrieb, individuálnych osobitostí a aktívneho zapojenia všetkých žiakov do výchovy a vzdelávania. Okrem žiakov, aj rodičov i zamestnancov v spolupráci so zriaďovateľom, radou školy, centrom poradenstva a prevencie a ďalšími externými organizáciami.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lastRenderedPageBreak/>
        <w:t xml:space="preserve">Systém podpory a práce postavený na rozvoji človeka v školskom prostredí vychádza z podpornej úrovne 1. – 5. stupňa definovanej v § 131 školského zákona a bližšie popísaných </w:t>
      </w:r>
      <w:proofErr w:type="spellStart"/>
      <w:r w:rsidRPr="00FC0496">
        <w:rPr>
          <w:rFonts w:cstheme="minorHAnsi"/>
        </w:rPr>
        <w:t>MŠVVaŠ</w:t>
      </w:r>
      <w:proofErr w:type="spellEnd"/>
      <w:r w:rsidRPr="00FC0496">
        <w:rPr>
          <w:rFonts w:cstheme="minorHAnsi"/>
        </w:rPr>
        <w:t xml:space="preserve"> SR, najmä z podpornej úrovne 1. stupňa a 2. stupňa. To zahŕňa premenu školy na učiace sa spoločenstvo, demokratické prostredie s kritickým myslením, budovanie zdravých vzťahov, či kultúry rešpektu a úcty.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Úlohy zamestnancov sú síce rôzne, ale vzájomne sa dopĺňajú, prelínajú a smerujú ku komplexnému rozvoju žiaka. Pedagogický zbor, ktorý pôsobí v podpornej úrovni 1. stupňa najbližšie k žiakom ako kľúčová vzťahová osoba, je v našej škole doplnený o školský podporný tím, ktorý intenzívne napomáha podpore vzťahov medzi pedagogickými zamestnancami a rodičmi na ceste k žiakom.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Takýto tím je zložený z odborných zamestnancov a niektorých pedagogických zamestnancov, ktorí spoločne pracujú tímovo v školskom prostredí. Od školského r. 2023/2024 nastúpila naša škola na cestu k </w:t>
      </w:r>
      <w:proofErr w:type="spellStart"/>
      <w:r w:rsidRPr="00FC0496">
        <w:rPr>
          <w:rFonts w:cstheme="minorHAnsi"/>
        </w:rPr>
        <w:t>inkluzívnemu</w:t>
      </w:r>
      <w:proofErr w:type="spellEnd"/>
      <w:r w:rsidRPr="00FC0496">
        <w:rPr>
          <w:rFonts w:cstheme="minorHAnsi"/>
        </w:rPr>
        <w:t xml:space="preserve"> vzdelávaniu otvorením sa pre nové profesie a činnosti so snahou budovať </w:t>
      </w:r>
      <w:proofErr w:type="spellStart"/>
      <w:r w:rsidRPr="00FC0496">
        <w:rPr>
          <w:rFonts w:cstheme="minorHAnsi"/>
        </w:rPr>
        <w:t>inkluzívnu</w:t>
      </w:r>
      <w:proofErr w:type="spellEnd"/>
      <w:r w:rsidRPr="00FC0496">
        <w:rPr>
          <w:rFonts w:cstheme="minorHAnsi"/>
        </w:rPr>
        <w:t xml:space="preserve"> klímu a kultúru. </w:t>
      </w:r>
    </w:p>
    <w:p w:rsidR="00673B3C" w:rsidRPr="00FC0496" w:rsidRDefault="00673B3C" w:rsidP="00673B3C">
      <w:pPr>
        <w:jc w:val="both"/>
        <w:rPr>
          <w:rFonts w:cstheme="minorHAnsi"/>
        </w:rPr>
      </w:pPr>
      <w:proofErr w:type="spellStart"/>
      <w:r w:rsidRPr="00FC0496">
        <w:rPr>
          <w:rFonts w:cstheme="minorHAnsi"/>
        </w:rPr>
        <w:t>Inkluzívna</w:t>
      </w:r>
      <w:proofErr w:type="spellEnd"/>
      <w:r w:rsidRPr="00FC0496">
        <w:rPr>
          <w:rFonts w:cstheme="minorHAnsi"/>
        </w:rPr>
        <w:t xml:space="preserve"> cesta je zameraná na: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• podporu každého žiaka, ale aj učiteľa a rodiča v tom, čo potrebuje k svojmu rastu,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• poskytovanie komplexnej podpory na škole v spolupráci so školským podporným tímom prostredníctvom preventívnych aktivít, programov a včasného reagovania na krízové situácie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• budovanie vzťahového trojuholníka dieťa, rodič a učiteľ,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• </w:t>
      </w:r>
      <w:proofErr w:type="spellStart"/>
      <w:r w:rsidRPr="00FC0496">
        <w:rPr>
          <w:rFonts w:cstheme="minorHAnsi"/>
        </w:rPr>
        <w:t>formatívne</w:t>
      </w:r>
      <w:proofErr w:type="spellEnd"/>
      <w:r w:rsidRPr="00FC0496">
        <w:rPr>
          <w:rFonts w:cstheme="minorHAnsi"/>
        </w:rPr>
        <w:t xml:space="preserve"> hodnotenie a reflexiu.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Naša škola je otvorená pre vzdelávanie všetkých žiakov v rozsahu a kvalite zodpovedajúcej ich individuálnym potrebám, potrebám triedy a školy. Pri práci využívame </w:t>
      </w:r>
      <w:proofErr w:type="spellStart"/>
      <w:r w:rsidRPr="00FC0496">
        <w:rPr>
          <w:rFonts w:cstheme="minorHAnsi"/>
        </w:rPr>
        <w:t>inkluzívny</w:t>
      </w:r>
      <w:proofErr w:type="spellEnd"/>
      <w:r w:rsidRPr="00FC0496">
        <w:rPr>
          <w:rFonts w:cstheme="minorHAnsi"/>
        </w:rPr>
        <w:t xml:space="preserve"> prístup, aby každé dieťa bolo vnímané ako jedinečné a cítilo sa tak. Chceme tak zabezpečiť rovný prístup k vzdelávaniu pre všetkých žiakov, primeraný rozvoj ich schopností, dosiahnutie primeraného stupňa vzdelania a ich primeraného začlenenia do spoločnosti.</w:t>
      </w:r>
    </w:p>
    <w:p w:rsidR="00673B3C" w:rsidRPr="00FC0496" w:rsidRDefault="00673B3C" w:rsidP="00673B3C">
      <w:pPr>
        <w:jc w:val="both"/>
        <w:rPr>
          <w:rFonts w:cstheme="minorHAnsi"/>
        </w:rPr>
      </w:pP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Školský podporný tím Na škole pracuje aj školský podporný tím (ďalej len „ŠPT“) zložený zo školského špeciálneho pedagóga, školského psychológa, sociálneho pedagóga a </w:t>
      </w:r>
      <w:proofErr w:type="spellStart"/>
      <w:r w:rsidRPr="00FC0496">
        <w:rPr>
          <w:rFonts w:cstheme="minorHAnsi"/>
        </w:rPr>
        <w:t>kariérového</w:t>
      </w:r>
      <w:proofErr w:type="spellEnd"/>
      <w:r w:rsidRPr="00FC0496">
        <w:rPr>
          <w:rFonts w:cstheme="minorHAnsi"/>
        </w:rPr>
        <w:t xml:space="preserve"> poradcu. Činnosť tohto tímu sa riadi § 131 školského zákona, a § 84 písm. a) zákona 138/2019 Z. z., výkonovými a obsahovými štandardami odborných činností i popísanými stupňami podpory (predovšetkým ide o podpornú úroveň 1. a 2. stupňa), ale aj metodickými usmerneniami </w:t>
      </w:r>
      <w:proofErr w:type="spellStart"/>
      <w:r w:rsidRPr="00FC0496">
        <w:rPr>
          <w:rFonts w:cstheme="minorHAnsi"/>
        </w:rPr>
        <w:t>VÚDPaP-u</w:t>
      </w:r>
      <w:proofErr w:type="spellEnd"/>
      <w:r w:rsidRPr="00FC0496">
        <w:rPr>
          <w:rFonts w:cstheme="minorHAnsi"/>
        </w:rPr>
        <w:t xml:space="preserve"> (napr. ŠPT, 2022). Tento tím veľmi úzko spolupracuje s CPP. V škole tím úzko spolupracuje s triednymi učiteľmi, učiteľmi, vedením školy, vychovávateľmi, rodičmi a žiakmi.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Členovia tímu majú príslušnú kvalifikáciu a špecializované vzdelávania určené na výkon svojich funkcií a poskytujú žiakom, rodičom a učiteľom rozličné podporné služby, riadia sa platnou legislatívou, pracovnou náplňou, školským vzdelávacím programom a sú metodicky podporovaní centrami poradenstva a prevencie v danom okrese. Pôsobenie týchto zamestnancov je plne v súlade s cieľmi výchovy a vzdelávania, so školským zákonom a najlepším záujmom žiakov. Napriek tomu, že samotná činnosť tímu nepodlieha špeciálnemu súhlasu rodičov, tak ako je to napríklad v rezorte zdravotníctva, </w:t>
      </w:r>
      <w:r w:rsidRPr="00FC0496">
        <w:rPr>
          <w:rFonts w:cstheme="minorHAnsi"/>
        </w:rPr>
        <w:lastRenderedPageBreak/>
        <w:t>predsa jeho činnosť je podporná, partnerská a otvorená, s vysokým štandardom etiky a transparentnosti a informačnou povinnosťou vo vzťahu k rodičom. Držíme sa zásady, že rodič je partner školy a je nielen informovaný, ale aj priamo zapojený do podpory dieťaťa.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Hlavnými oblasťami podpory sú v súlade s § 131 školského zákona prevencia, výchovné a </w:t>
      </w:r>
      <w:proofErr w:type="spellStart"/>
      <w:r w:rsidRPr="00FC0496">
        <w:rPr>
          <w:rFonts w:cstheme="minorHAnsi"/>
        </w:rPr>
        <w:t>kariérové</w:t>
      </w:r>
      <w:proofErr w:type="spellEnd"/>
      <w:r w:rsidRPr="00FC0496">
        <w:rPr>
          <w:rFonts w:cstheme="minorHAnsi"/>
        </w:rPr>
        <w:t xml:space="preserve"> poradenstvo, rozvoj </w:t>
      </w:r>
      <w:proofErr w:type="spellStart"/>
      <w:r w:rsidRPr="00FC0496">
        <w:rPr>
          <w:rFonts w:cstheme="minorHAnsi"/>
        </w:rPr>
        <w:t>inkluzívneho</w:t>
      </w:r>
      <w:proofErr w:type="spellEnd"/>
      <w:r w:rsidRPr="00FC0496">
        <w:rPr>
          <w:rFonts w:cstheme="minorHAnsi"/>
        </w:rPr>
        <w:t xml:space="preserve"> vzdelávania, orientačná diagnostika, intervencia a krízová intervencia, </w:t>
      </w:r>
      <w:proofErr w:type="spellStart"/>
      <w:r w:rsidRPr="00FC0496">
        <w:rPr>
          <w:rFonts w:cstheme="minorHAnsi"/>
        </w:rPr>
        <w:t>reedukácia</w:t>
      </w:r>
      <w:proofErr w:type="spellEnd"/>
      <w:r w:rsidRPr="00FC0496">
        <w:rPr>
          <w:rFonts w:cstheme="minorHAnsi"/>
        </w:rPr>
        <w:t xml:space="preserve"> a metodická podpora a poradenstvo pedagogickým zamestnancom, rodičom alebo žiakom. To môže zahŕňať preventívne programy a aktivity v triedach zamerané na zlepšenie klímy, </w:t>
      </w:r>
      <w:proofErr w:type="spellStart"/>
      <w:r w:rsidRPr="00FC0496">
        <w:rPr>
          <w:rFonts w:cstheme="minorHAnsi"/>
        </w:rPr>
        <w:t>mediáciu</w:t>
      </w:r>
      <w:proofErr w:type="spellEnd"/>
      <w:r w:rsidRPr="00FC0496">
        <w:rPr>
          <w:rFonts w:cstheme="minorHAnsi"/>
        </w:rPr>
        <w:t xml:space="preserve"> po konflikte alebo ťaživej situácii, podporu učiteľa počas vyučovania, </w:t>
      </w:r>
      <w:proofErr w:type="spellStart"/>
      <w:r w:rsidRPr="00FC0496">
        <w:rPr>
          <w:rFonts w:cstheme="minorHAnsi"/>
        </w:rPr>
        <w:t>depistáže</w:t>
      </w:r>
      <w:proofErr w:type="spellEnd"/>
      <w:r w:rsidRPr="00FC0496">
        <w:rPr>
          <w:rFonts w:cstheme="minorHAnsi"/>
        </w:rPr>
        <w:t xml:space="preserve"> pri zápisoch alebo v prvých ročníkoch, </w:t>
      </w:r>
      <w:proofErr w:type="spellStart"/>
      <w:r w:rsidRPr="00FC0496">
        <w:rPr>
          <w:rFonts w:cstheme="minorHAnsi"/>
        </w:rPr>
        <w:t>sociometrie</w:t>
      </w:r>
      <w:proofErr w:type="spellEnd"/>
      <w:r w:rsidRPr="00FC0496">
        <w:rPr>
          <w:rFonts w:cstheme="minorHAnsi"/>
        </w:rPr>
        <w:t xml:space="preserve">, besedy, diskusie a vzdelávanie pre rodičov a zamestnancov, účasť na rodičovských združeniach a ďalšie. Práca a činnosť týchto zamestnancov je riadnou súčasťou výchovno-vzdelávacej činnosti a napĺňania cieľov výchovy a vzdelávania.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Škola na podporu výchovno-vzdelávacích potrieb žiakov podľa § 2 písm. h) školského zákona poskytuje podporu všetkým žiakom, a to tak, že zabezpečuje podmienky, organizáciu a realizáciu výchovno-vzdelávacieho procesu spôsobom, ktorý primerane zodpovedá potrebám telesného, psychického a sociálneho vývinu žiakov v úzkej spolupráci so ŠPT: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a) poskytuje všetkým žiakom podporu na podpornej úrovni 1. stupňa, ako sú preventívne programy, ranné kruhy, pravidelné elektronické aj osobné konzultácie rodičov s učiteľmi, </w:t>
      </w:r>
      <w:proofErr w:type="spellStart"/>
      <w:r w:rsidRPr="00FC0496">
        <w:rPr>
          <w:rFonts w:cstheme="minorHAnsi"/>
        </w:rPr>
        <w:t>kariérové</w:t>
      </w:r>
      <w:proofErr w:type="spellEnd"/>
      <w:r w:rsidRPr="00FC0496">
        <w:rPr>
          <w:rFonts w:cstheme="minorHAnsi"/>
        </w:rPr>
        <w:t xml:space="preserve"> poradenstvo,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b) zostavuje školský poriadok zameraný na spravodlivejšie a ľudskejšie formované pravidlá školského života v súčinnosti so žiakmi a radou školy,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c) pravidelne sleduje a realizuje skríning dochádzky, prospechu a správania žiakov cez prístup ŠPT do internetovej žiackej knižky a triednej knihy, prinášanie systémových návrhov na zlepšenie, špecifické sledovanie rizikových faktorov, ako je adaptácia žiakov prvého ročníka ZŠ, prechod na druhý stupeň ZŠ, prestup alebo odchod žiaka, obdobie dospievania,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d) umožňuje všetkým žiakom prístup k ŠPT a jeho službám, keď to v priebehu celej školskej dochádzky žiak alebo jeho rodič potrebuje na individuálnu podporu v kríze, životných ťažkostiach alebo na vlastný rozvoj svojho potenciálu,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e) umožňuje prácu v škole a triedach aj zamestnancom CPP pri preventívnej činnosti, krízovej intervencii, skríningu i spolupráci na podpore detí a rodičov v úzkej súčinnosti so ŠPT,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f) informuje rodičov, žiakov a zamestnancov cez webovú stránku školy, nástenky, internetovú žiacku knižku o ďalšej podpornej činnosti.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Škola zároveň poskytuje špecifickú podporu aj žiakom, ktorí podľa § 2 písm. i) majú špeciálne výchovno-vzdelávacie potreby, ktoré napĺňajú formou školskej integrácie. Tá sa realizuje: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• v podmienkach všeobecnej podpory s využitím všeobecných podporných mechanizmov školského vzdelávacieho programu, keď učitelia vytvárajú v triedach takú atmosféru spolupráce, slobody a zodpovednosti, podpory a diferencovaného prístupu v hodnotení a metódach, že žiak dokáže účinne napredovať bez ďalších úprav,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lastRenderedPageBreak/>
        <w:t xml:space="preserve"> • v rámci vytvárania individuálneho vzdelávacieho programu podľa § 7a školského zákona, pričom sa realizuje úpravou podmienok, obsahov, foriem, metód a prístupov vo výchove a vzdelávaní, uplatnenie ktorých je nevyhnutné na rozvoj schopností alebo osobnosti žiaka, aby dosiahol primeraný stupeň vzdelania a začlenenie do spoločnosti, 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>• spoluprácou s ďalšími subjektmi a sieťovaním sa s CPP, políciou, sociálnou kuratelou, lekármi a ďalšími organizáciami pre komplexnejšiu podporu všetkých detí.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Individuálny vzdelávací program dopĺňa a upravuje tento školský vzdelávací program a zahŕňa: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a) vyšetrenie v centre poradenstva a prevencie (zväčša na odporúčanie ŠPT a triedneho učiteľa) a stanovenie ŠVVP a následných odporúčaní úprav,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b) vypracovanie formálneho dokumentu v súčinnosti s triednym učiteľom a súhlasom rodiča,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c) úzku spoluprácu a spoločné konziliárne stretnutia podľa potreby rodiča, žiaka, učiteľa, prípadne asistenta, ak pôsobí v triede, a člena ŠPT v prepojení na odporúčania centra poradenstva a prevencie,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d) dodatočnú psychologickú, </w:t>
      </w:r>
      <w:proofErr w:type="spellStart"/>
      <w:r w:rsidRPr="00FC0496">
        <w:rPr>
          <w:rFonts w:cstheme="minorHAnsi"/>
        </w:rPr>
        <w:t>sociálnopedagogickú</w:t>
      </w:r>
      <w:proofErr w:type="spellEnd"/>
      <w:r w:rsidRPr="00FC0496">
        <w:rPr>
          <w:rFonts w:cstheme="minorHAnsi"/>
        </w:rPr>
        <w:t xml:space="preserve"> i špeciálnopedagogickú starostlivosť, ktorú má žiak možnosť využiť v priestoroch školy v pravidelných intervaloch alebo podľa dohody individuálne alebo skupinovo,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e) zabezpečenie alebo odporúčanie špeciálnych pomôcok, učebných textov a i. počas vyučovania,</w:t>
      </w:r>
    </w:p>
    <w:p w:rsidR="00673B3C" w:rsidRPr="00FC0496" w:rsidRDefault="00673B3C" w:rsidP="00673B3C">
      <w:pPr>
        <w:jc w:val="both"/>
        <w:rPr>
          <w:rFonts w:cstheme="minorHAnsi"/>
        </w:rPr>
      </w:pPr>
      <w:r w:rsidRPr="00FC0496">
        <w:rPr>
          <w:rFonts w:cstheme="minorHAnsi"/>
        </w:rPr>
        <w:t xml:space="preserve"> f) úpravy rozvrhu, čiastočné a dočasné oslobodenie od dochádzania do školy, úpravu a zmenu systému hodnotenia alebo nehodnotenie v predmetoch.</w:t>
      </w:r>
    </w:p>
    <w:p w:rsidR="00E13561" w:rsidRPr="009F3660" w:rsidRDefault="00E13561" w:rsidP="00673B3C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A36C71" w:rsidRPr="00B42C71" w:rsidRDefault="00E13561" w:rsidP="00BC6987">
      <w:pPr>
        <w:pStyle w:val="Nadpis1"/>
        <w:numPr>
          <w:ilvl w:val="0"/>
          <w:numId w:val="53"/>
        </w:numPr>
      </w:pPr>
      <w:bookmarkStart w:id="3" w:name="_Toc148542786"/>
      <w:r w:rsidRPr="00B42C71">
        <w:lastRenderedPageBreak/>
        <w:t>Stupeň vzdelania, ktorý sa dosiahne absolvovaním školského vzdelávacieho programu.</w:t>
      </w:r>
      <w:r w:rsidR="005F1C95">
        <w:t xml:space="preserve"> </w:t>
      </w:r>
      <w:r w:rsidR="00A36C71" w:rsidRPr="00B42C71">
        <w:t>Spôsob, podmienky  ukončovania výchovy a vzdelávania a vydávanie dokladov o získanom vzdelaní</w:t>
      </w:r>
      <w:bookmarkEnd w:id="3"/>
    </w:p>
    <w:p w:rsidR="007C3256" w:rsidRPr="00B42C71" w:rsidRDefault="007C3256" w:rsidP="0041504F">
      <w:pPr>
        <w:jc w:val="both"/>
      </w:pPr>
    </w:p>
    <w:p w:rsidR="006571FE" w:rsidRPr="00B42C71" w:rsidRDefault="006571FE" w:rsidP="0041504F">
      <w:pPr>
        <w:ind w:firstLine="360"/>
        <w:jc w:val="both"/>
      </w:pPr>
      <w:r w:rsidRPr="00B42C71">
        <w:t xml:space="preserve">Naša škola poskytuje ucelené programy vzdelávania </w:t>
      </w:r>
      <w:proofErr w:type="spellStart"/>
      <w:r w:rsidRPr="00B42C71">
        <w:t>pre</w:t>
      </w:r>
      <w:r w:rsidR="00AC6522" w:rsidRPr="00B42C71">
        <w:t>predprimárne</w:t>
      </w:r>
      <w:proofErr w:type="spellEnd"/>
      <w:r w:rsidR="00AC6522" w:rsidRPr="00B42C71">
        <w:t xml:space="preserve"> (</w:t>
      </w:r>
      <w:r w:rsidR="00AC6522" w:rsidRPr="00B42C71">
        <w:rPr>
          <w:b/>
        </w:rPr>
        <w:t>ISCED 0</w:t>
      </w:r>
      <w:r w:rsidR="00AC6522" w:rsidRPr="00B42C71">
        <w:t>),</w:t>
      </w:r>
      <w:r w:rsidRPr="00B42C71">
        <w:t xml:space="preserve"> primárne</w:t>
      </w:r>
      <w:r w:rsidR="007C3256" w:rsidRPr="00B42C71">
        <w:t xml:space="preserve"> (</w:t>
      </w:r>
      <w:r w:rsidR="007C3256" w:rsidRPr="00B42C71">
        <w:rPr>
          <w:b/>
        </w:rPr>
        <w:t>ISCED 1</w:t>
      </w:r>
      <w:r w:rsidR="007C3256" w:rsidRPr="00B42C71">
        <w:t>)  ako  a</w:t>
      </w:r>
      <w:r w:rsidRPr="00B42C71">
        <w:t>j nižšie stredné vzdelanie</w:t>
      </w:r>
      <w:r w:rsidR="007C3256" w:rsidRPr="00B42C71">
        <w:t xml:space="preserve"> (</w:t>
      </w:r>
      <w:r w:rsidR="007C3256" w:rsidRPr="00B42C71">
        <w:rPr>
          <w:b/>
        </w:rPr>
        <w:t>ISCED 2</w:t>
      </w:r>
      <w:r w:rsidR="007C3256" w:rsidRPr="00B42C71">
        <w:t>)</w:t>
      </w:r>
      <w:r w:rsidRPr="00B42C71">
        <w:t>.</w:t>
      </w:r>
    </w:p>
    <w:p w:rsidR="006571FE" w:rsidRPr="00B42C71" w:rsidRDefault="006571FE" w:rsidP="0041504F">
      <w:pPr>
        <w:ind w:firstLine="360"/>
        <w:jc w:val="both"/>
      </w:pPr>
      <w:r w:rsidRPr="00B42C71">
        <w:t xml:space="preserve">Primárne vzdelanie žiak  získa úspešným absolvovaním </w:t>
      </w:r>
      <w:r w:rsidR="007C3256" w:rsidRPr="00B42C71">
        <w:t xml:space="preserve">štvrtého (t.j. </w:t>
      </w:r>
      <w:r w:rsidRPr="00B42C71">
        <w:t>posledného</w:t>
      </w:r>
      <w:r w:rsidR="007C3256" w:rsidRPr="00B42C71">
        <w:t>)</w:t>
      </w:r>
      <w:r w:rsidRPr="00B42C71">
        <w:t xml:space="preserve"> ročníka ucelenej časti vzdelávacieho programu odboru vzdelávania pre </w:t>
      </w:r>
      <w:r w:rsidR="007C3256" w:rsidRPr="00B42C71">
        <w:t>p</w:t>
      </w:r>
      <w:r w:rsidRPr="00B42C71">
        <w:t>rvý stupeň základnej školy</w:t>
      </w:r>
      <w:r w:rsidR="007C3256" w:rsidRPr="00B42C71">
        <w:t>. Škola takémuto žiakovi vydá vysvedčenie s doložkou o absolvovaní primárneho vzdelávania. Na doložke sa uvedie : „</w:t>
      </w:r>
      <w:r w:rsidR="004B679A" w:rsidRPr="00B42C71">
        <w:t>Žiak získal primárne vzdelanie“</w:t>
      </w:r>
      <w:r w:rsidR="007C3256" w:rsidRPr="00B42C71">
        <w:t>. Získanie primárneho vzdelania je podmienkou pre ďalšie vzdelávanie na vyššom stupni.</w:t>
      </w:r>
    </w:p>
    <w:p w:rsidR="007C3256" w:rsidRPr="00B42C71" w:rsidRDefault="007C3256" w:rsidP="0041504F">
      <w:pPr>
        <w:ind w:firstLine="360"/>
        <w:jc w:val="both"/>
      </w:pPr>
      <w:r w:rsidRPr="00B42C71">
        <w:t>Nižšie stredné vzdelanie žiak získa úspešným absolvovaním deviateho (t.j. posledného) ročníka ucelenej  časti  vzdelávacieho  programu  odboru  vzdelávania  pre  druhý  stupeň  základnej  školy.</w:t>
      </w:r>
      <w:r w:rsidR="005F1C95">
        <w:t xml:space="preserve"> </w:t>
      </w:r>
      <w:r w:rsidRPr="00B42C71">
        <w:t>Škola takémuto žiakovi vydá vysvedčenie s doložkou o absolvovaní nižšieho stredného vzdelania vzdelávania. Na doložke sa uvedie : „Žiak získal nižšie stredné vzdelanie“ .</w:t>
      </w:r>
    </w:p>
    <w:p w:rsidR="00A36C71" w:rsidRPr="00B42C71" w:rsidRDefault="00A36C71" w:rsidP="0041504F">
      <w:pPr>
        <w:ind w:firstLine="360"/>
        <w:jc w:val="both"/>
      </w:pPr>
      <w:r w:rsidRPr="00B42C71">
        <w:t xml:space="preserve">Vysvedčenie v riadnom termíne vydáva žiakom </w:t>
      </w:r>
      <w:r w:rsidR="00C07261" w:rsidRPr="00B42C71">
        <w:t xml:space="preserve">spravidla triedny </w:t>
      </w:r>
      <w:r w:rsidRPr="00B42C71">
        <w:t xml:space="preserve">učiteľ na konci školského roku. Opravné a komisionálne skúšky prebiehajú podľa pravidiel určených zákonom </w:t>
      </w:r>
      <w:r w:rsidR="00C07261" w:rsidRPr="00B42C71">
        <w:t>245/2008 o výchove a vzdelávaní (školský zákon) a o zmene a doplnení niektorých zákonov.</w:t>
      </w:r>
    </w:p>
    <w:p w:rsidR="00E13561" w:rsidRPr="00B42C71" w:rsidRDefault="00E13561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4" w:name="_Toc148542787"/>
      <w:r w:rsidRPr="00B42C71">
        <w:lastRenderedPageBreak/>
        <w:t>Zameranie školy</w:t>
      </w:r>
      <w:r w:rsidR="007C3256" w:rsidRPr="00B42C71">
        <w:t xml:space="preserve"> a profil absolventa</w:t>
      </w:r>
      <w:bookmarkEnd w:id="4"/>
    </w:p>
    <w:p w:rsidR="00E67ECF" w:rsidRPr="00B42C71" w:rsidRDefault="00E67ECF" w:rsidP="0041504F">
      <w:pPr>
        <w:jc w:val="both"/>
      </w:pPr>
    </w:p>
    <w:p w:rsidR="00F66E57" w:rsidRDefault="00E67ECF" w:rsidP="0041504F">
      <w:pPr>
        <w:ind w:firstLine="360"/>
        <w:jc w:val="both"/>
      </w:pPr>
      <w:r w:rsidRPr="00B42C71">
        <w:t xml:space="preserve">Základná škola s materskou školou,  Spartakovská 5 , Trnava je školou poskytujúcou komplexné vzdelanie od </w:t>
      </w:r>
      <w:proofErr w:type="spellStart"/>
      <w:r w:rsidRPr="00B42C71">
        <w:t>predprimárneho</w:t>
      </w:r>
      <w:proofErr w:type="spellEnd"/>
      <w:r w:rsidRPr="00B42C71">
        <w:t xml:space="preserve"> až po nižšie sekundárne vzdelanie. Škola sa vo svojich voliteľných predmetoch rozhodla zamerať hlavne na spoločenskovedné predmety. Rozšírené je  najmä vyučovanie cudzieho jazyka</w:t>
      </w:r>
      <w:r w:rsidR="00D13E3E" w:rsidRPr="00B42C71">
        <w:t>,</w:t>
      </w:r>
      <w:r w:rsidRPr="00B42C71">
        <w:t xml:space="preserve"> dejepisu a geografie (spolu </w:t>
      </w:r>
      <w:r w:rsidR="00E0244A" w:rsidRPr="00B42C71">
        <w:t>11</w:t>
      </w:r>
      <w:r w:rsidRPr="00B42C71">
        <w:t xml:space="preserve"> hodín).</w:t>
      </w:r>
    </w:p>
    <w:p w:rsidR="006E1E24" w:rsidRPr="00B42C71" w:rsidRDefault="00E67ECF" w:rsidP="00F66E57">
      <w:pPr>
        <w:jc w:val="both"/>
      </w:pPr>
      <w:r w:rsidRPr="00B42C71">
        <w:t xml:space="preserve"> Okrem spoločenskovedných predmetov sa</w:t>
      </w:r>
      <w:r w:rsidR="00D13E3E" w:rsidRPr="00B42C71">
        <w:t xml:space="preserve"> posilnilo aj vyučovanie matematiky ( spolu </w:t>
      </w:r>
      <w:r w:rsidR="00E0244A" w:rsidRPr="00B42C71">
        <w:t>7</w:t>
      </w:r>
      <w:r w:rsidR="00D13E3E" w:rsidRPr="00B42C71">
        <w:t xml:space="preserve"> hodín) a niektorých prírodovedných predmetov (spolu</w:t>
      </w:r>
      <w:r w:rsidR="00E0244A" w:rsidRPr="00B42C71">
        <w:t xml:space="preserve"> 3 hodiny</w:t>
      </w:r>
      <w:r w:rsidR="00D13E3E" w:rsidRPr="00B42C71">
        <w:t xml:space="preserve"> ).</w:t>
      </w:r>
      <w:r w:rsidR="005F1C95">
        <w:t xml:space="preserve"> </w:t>
      </w:r>
      <w:r w:rsidR="006E1E24" w:rsidRPr="00B42C71">
        <w:t xml:space="preserve">  Vzhľadom na blízkosť zimného štadióna škola spolupracuje s hokejovým klubom pri vzdelávaní žiakov, ktor</w:t>
      </w:r>
      <w:r w:rsidR="004B679A" w:rsidRPr="00B42C71">
        <w:t xml:space="preserve">í </w:t>
      </w:r>
      <w:r w:rsidR="006E1E24" w:rsidRPr="00B42C71">
        <w:t>absolvujú tréningy v ľadovom hokej. Škola má skúsenosti aj s vyučovaním v športových triedach. V súčasnosti však nie sú otvorené vzhľadom na nízky záujem zo strany žiakov.</w:t>
      </w:r>
    </w:p>
    <w:p w:rsidR="000B1CDB" w:rsidRPr="005F1C95" w:rsidRDefault="006E1E24" w:rsidP="005F1C95">
      <w:pPr>
        <w:ind w:firstLine="360"/>
        <w:jc w:val="both"/>
      </w:pPr>
      <w:r w:rsidRPr="00B42C71">
        <w:t>Absolvent primárneho vzdelávania</w:t>
      </w:r>
      <w:r w:rsidR="005F1C95">
        <w:t xml:space="preserve"> </w:t>
      </w:r>
      <w:r w:rsidRPr="00B42C71">
        <w:t>má</w:t>
      </w:r>
      <w:r w:rsidR="005F1C95">
        <w:t xml:space="preserve"> </w:t>
      </w:r>
      <w:r w:rsidRPr="00B42C71">
        <w:t>osvojené</w:t>
      </w:r>
      <w:r w:rsidR="005F1C95">
        <w:t xml:space="preserve"> </w:t>
      </w:r>
      <w:r w:rsidRPr="00B42C71">
        <w:t>základy čitateľskej, pisateľskej, matematickej, prírodovednej, kultúrnej a</w:t>
      </w:r>
      <w:r w:rsidR="005F1C95">
        <w:t xml:space="preserve"> </w:t>
      </w:r>
      <w:r w:rsidRPr="00B42C71">
        <w:t>mediálnej gramotnosti, ktoré sa budú postupne rozvíjať v</w:t>
      </w:r>
      <w:r w:rsidR="005F1C95">
        <w:t xml:space="preserve"> rámci nižšieho stredného </w:t>
      </w:r>
      <w:r w:rsidRPr="00B42C71">
        <w:t>stupňa vz</w:t>
      </w:r>
      <w:r w:rsidR="00E07CAF">
        <w:t>d</w:t>
      </w:r>
      <w:r w:rsidRPr="00B42C71">
        <w:t>elávania.</w:t>
      </w:r>
      <w:r w:rsidR="005F1C95">
        <w:t xml:space="preserve"> Na 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veku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primeranej úrovni disponuje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nasledujúcimi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kľúčovými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kompetenciami: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ovláda základné všeobecné faktické a teoretické poznatky na úrovni zapamätania a porozumenia potrebné pre prácu v známych podmienkach</w:t>
      </w:r>
      <w:r w:rsidR="004B679A" w:rsidRPr="00B42C71">
        <w:t>;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dokáže aplikovať základné vedomosti v činnosti, ktorá sa odohráva v známych situáciách s nemennými podmienkami</w:t>
      </w:r>
      <w:r w:rsidR="00F45F00" w:rsidRPr="00B42C71">
        <w:t>,</w:t>
      </w:r>
      <w:r w:rsidRPr="00B42C71">
        <w:t xml:space="preserve"> vie vykonať jednoduché aktivity pod dohľadom vedúceho s limitovanou zodpovednosťou v kontrolovanom procese</w:t>
      </w:r>
      <w:r w:rsidR="004B679A" w:rsidRPr="00B42C71">
        <w:t>;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vie komunikovať v materinskom jazyku, súvisle a výstižne písomnou aj ústnou formou a prenášať informácie v rámci pracovného kolektívu</w:t>
      </w:r>
      <w:r w:rsidR="00F45F00" w:rsidRPr="00B42C71">
        <w:t xml:space="preserve">, </w:t>
      </w:r>
      <w:r w:rsidRPr="00B42C71">
        <w:t xml:space="preserve">vie participovať pri jednoduchých zodpovedných činnostiach, uvedomovať si svoj </w:t>
      </w:r>
      <w:r w:rsidR="008D0F15" w:rsidRPr="00B42C71">
        <w:t>podiel zodpovednosti</w:t>
      </w:r>
      <w:r w:rsidR="004B679A" w:rsidRPr="00B42C71">
        <w:t>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pozná a</w:t>
      </w:r>
      <w:r w:rsidR="005F1C95">
        <w:rPr>
          <w:rFonts w:eastAsia="Times New Roman" w:cs="Arial"/>
        </w:rPr>
        <w:t> </w:t>
      </w:r>
      <w:r w:rsidRPr="00B42C71">
        <w:rPr>
          <w:rFonts w:eastAsia="Times New Roman" w:cs="Arial"/>
        </w:rPr>
        <w:t>uplatňuje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účinné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techniky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učenia sa;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vyjadruje sa sú</w:t>
      </w:r>
      <w:r w:rsidR="00F45F00" w:rsidRPr="00B42C71">
        <w:rPr>
          <w:rFonts w:eastAsia="Times New Roman" w:cs="Arial"/>
        </w:rPr>
        <w:t>visle písomnou aj ústnou formou</w:t>
      </w:r>
      <w:r w:rsidRPr="00B42C71">
        <w:rPr>
          <w:rFonts w:eastAsia="Times New Roman" w:cs="Arial"/>
        </w:rPr>
        <w:t xml:space="preserve"> v materinskom, štátnom jazyku;</w:t>
      </w:r>
    </w:p>
    <w:p w:rsidR="006E1E24" w:rsidRPr="00B42C71" w:rsidRDefault="007B75E3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rozumie </w:t>
      </w:r>
      <w:r w:rsidR="006E1E24" w:rsidRPr="00B42C71">
        <w:rPr>
          <w:rFonts w:eastAsia="Times New Roman" w:cs="Arial"/>
        </w:rPr>
        <w:t>základn</w:t>
      </w:r>
      <w:r>
        <w:rPr>
          <w:rFonts w:eastAsia="Times New Roman" w:cs="Arial"/>
        </w:rPr>
        <w:t>ým</w:t>
      </w:r>
      <w:r w:rsidR="006E1E24" w:rsidRPr="00B42C71">
        <w:rPr>
          <w:rFonts w:eastAsia="Times New Roman" w:cs="Arial"/>
        </w:rPr>
        <w:t xml:space="preserve"> slovným spojeniam </w:t>
      </w:r>
      <w:r w:rsidR="008D0F15" w:rsidRPr="00B42C71">
        <w:rPr>
          <w:rFonts w:eastAsia="Times New Roman" w:cs="Arial"/>
        </w:rPr>
        <w:t>v anglickom</w:t>
      </w:r>
      <w:r w:rsidR="006E1E24" w:rsidRPr="00B42C71">
        <w:rPr>
          <w:rFonts w:eastAsia="Times New Roman" w:cs="Arial"/>
        </w:rPr>
        <w:t xml:space="preserve"> jazyku a</w:t>
      </w:r>
      <w:r w:rsidR="005F1C95">
        <w:rPr>
          <w:rFonts w:eastAsia="Times New Roman" w:cs="Arial"/>
        </w:rPr>
        <w:t xml:space="preserve">  </w:t>
      </w:r>
      <w:r w:rsidR="006E1E24" w:rsidRPr="00B42C71">
        <w:rPr>
          <w:rFonts w:eastAsia="Times New Roman" w:cs="Arial"/>
        </w:rPr>
        <w:t>dokáže ich používať;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využíva základné matematické myslenie na riešenie praktických problémov v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každodenných situáciách;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vie používať vybrané informačné 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komunikačné technológie priučení sa,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 xml:space="preserve">pozná riziká </w:t>
      </w:r>
      <w:r w:rsidR="000B1CDB" w:rsidRPr="00B42C71">
        <w:rPr>
          <w:rFonts w:eastAsia="Times New Roman" w:cs="Arial"/>
        </w:rPr>
        <w:t>s</w:t>
      </w:r>
      <w:r w:rsidRPr="00B42C71">
        <w:rPr>
          <w:rFonts w:eastAsia="Times New Roman" w:cs="Arial"/>
        </w:rPr>
        <w:t>pojené s</w:t>
      </w:r>
      <w:r w:rsidR="008D0F15">
        <w:rPr>
          <w:rFonts w:eastAsia="Times New Roman" w:cs="Arial"/>
        </w:rPr>
        <w:t> využívaním i</w:t>
      </w:r>
      <w:r w:rsidRPr="00B42C71">
        <w:rPr>
          <w:rFonts w:eastAsia="Times New Roman" w:cs="Arial"/>
        </w:rPr>
        <w:t>nternetu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a médií;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získa základy uplatňovania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kritického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myslenia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pri práci s</w:t>
      </w:r>
      <w:r w:rsidR="005F1C95">
        <w:rPr>
          <w:rFonts w:eastAsia="Times New Roman" w:cs="Arial"/>
        </w:rPr>
        <w:t xml:space="preserve">  </w:t>
      </w:r>
      <w:r w:rsidRPr="00B42C71">
        <w:rPr>
          <w:rFonts w:eastAsia="Times New Roman" w:cs="Arial"/>
        </w:rPr>
        <w:t>informáciami;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dokáže aplikovať osvojené prírodovedné a</w:t>
      </w:r>
      <w:r w:rsidR="005F1C95">
        <w:rPr>
          <w:rFonts w:eastAsia="Times New Roman" w:cs="Arial"/>
        </w:rPr>
        <w:t> </w:t>
      </w:r>
      <w:r w:rsidRPr="00B42C71">
        <w:rPr>
          <w:rFonts w:eastAsia="Times New Roman" w:cs="Arial"/>
        </w:rPr>
        <w:t>spoločenskovedné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poznatky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vo svojej činnosti, v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starostlivosti o</w:t>
      </w:r>
      <w:r w:rsidR="000B1CDB" w:rsidRPr="00B42C71">
        <w:rPr>
          <w:rFonts w:eastAsia="Times New Roman" w:cs="Arial"/>
        </w:rPr>
        <w:t xml:space="preserve"> s</w:t>
      </w:r>
      <w:r w:rsidRPr="00B42C71">
        <w:rPr>
          <w:rFonts w:eastAsia="Times New Roman" w:cs="Arial"/>
        </w:rPr>
        <w:t>eba 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druhých;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rozpozná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</w:t>
      </w:r>
      <w:r w:rsidR="005F1C95">
        <w:rPr>
          <w:rFonts w:eastAsia="Times New Roman" w:cs="Arial"/>
        </w:rPr>
        <w:t> </w:t>
      </w:r>
      <w:r w:rsidRPr="00B42C71">
        <w:rPr>
          <w:rFonts w:eastAsia="Times New Roman" w:cs="Arial"/>
        </w:rPr>
        <w:t>škole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vo svojom najbližšom okolí určitý problém,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premýšľa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o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jeho príčinách a</w:t>
      </w:r>
      <w:r w:rsidR="005F1C95">
        <w:rPr>
          <w:rFonts w:eastAsia="Times New Roman" w:cs="Arial"/>
        </w:rPr>
        <w:t> </w:t>
      </w:r>
      <w:r w:rsidRPr="00B42C71">
        <w:rPr>
          <w:rFonts w:eastAsia="Times New Roman" w:cs="Arial"/>
        </w:rPr>
        <w:t>vie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navrhnúť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riešenie podľa svojich vedomostí 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skúseností;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váži si seba i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druhých, dokáže ústretovo komunikovať 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spolupracovať;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správa sa kultúrne, primerane okolnostiam a</w:t>
      </w:r>
      <w:r w:rsidR="005F1C95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situáciám;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má</w:t>
      </w:r>
      <w:r w:rsidR="005F1C95">
        <w:rPr>
          <w:rFonts w:eastAsia="Times New Roman" w:cs="Arial"/>
        </w:rPr>
        <w:t xml:space="preserve"> </w:t>
      </w:r>
      <w:r w:rsidR="001C0DA0" w:rsidRPr="00B42C71">
        <w:rPr>
          <w:rFonts w:eastAsia="Times New Roman" w:cs="Arial"/>
        </w:rPr>
        <w:t>vzťah</w:t>
      </w:r>
      <w:r w:rsidR="00FB05D8">
        <w:rPr>
          <w:rFonts w:eastAsia="Times New Roman" w:cs="Arial"/>
        </w:rPr>
        <w:t xml:space="preserve"> </w:t>
      </w:r>
      <w:r w:rsidR="001C0DA0" w:rsidRPr="00B42C71">
        <w:rPr>
          <w:rFonts w:eastAsia="Times New Roman" w:cs="Arial"/>
        </w:rPr>
        <w:t>ku</w:t>
      </w:r>
      <w:r w:rsidRPr="00B42C71">
        <w:rPr>
          <w:rFonts w:eastAsia="Times New Roman" w:cs="Arial"/>
        </w:rPr>
        <w:t>ltúrno-historickému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dedičstvu,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ľudovým tradíciám a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umeniu, s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ktorými sa stretáva vo</w:t>
      </w:r>
      <w:r w:rsidR="008D0F15">
        <w:rPr>
          <w:rFonts w:eastAsia="Times New Roman" w:cs="Arial"/>
        </w:rPr>
        <w:t> </w:t>
      </w:r>
      <w:r w:rsidRPr="00B42C71">
        <w:rPr>
          <w:rFonts w:eastAsia="Times New Roman" w:cs="Arial"/>
        </w:rPr>
        <w:t>svojom</w:t>
      </w:r>
      <w:r w:rsidR="00FB05D8">
        <w:rPr>
          <w:rFonts w:eastAsia="Times New Roman" w:cs="Arial"/>
        </w:rPr>
        <w:t xml:space="preserve"> </w:t>
      </w:r>
      <w:r w:rsidR="000B1CDB" w:rsidRPr="00B42C71">
        <w:rPr>
          <w:rFonts w:eastAsia="Times New Roman" w:cs="Arial"/>
        </w:rPr>
        <w:t>ž</w:t>
      </w:r>
      <w:r w:rsidRPr="00B42C71">
        <w:rPr>
          <w:rFonts w:eastAsia="Times New Roman" w:cs="Arial"/>
        </w:rPr>
        <w:t>ivote;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dokáže byť tolerantný, snaží sa pochopiť druhého, pozná a</w:t>
      </w:r>
      <w:r w:rsidR="000B1CDB" w:rsidRPr="00B42C71">
        <w:rPr>
          <w:rFonts w:eastAsia="Times New Roman" w:cs="Arial"/>
        </w:rPr>
        <w:t xml:space="preserve"> t</w:t>
      </w:r>
      <w:r w:rsidRPr="00B42C71">
        <w:rPr>
          <w:rFonts w:eastAsia="Times New Roman" w:cs="Arial"/>
        </w:rPr>
        <w:t>oleruje jeho kultúru, tradície, spôsob života;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uvedomuje si, že má svoje práva a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povinnosti,</w:t>
      </w:r>
      <w:r w:rsidR="00FB05D8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rešpektuje práva iných</w:t>
      </w:r>
    </w:p>
    <w:p w:rsidR="000B1CDB" w:rsidRPr="00B42C71" w:rsidRDefault="000B1CDB" w:rsidP="0041504F">
      <w:pPr>
        <w:pStyle w:val="Odsekzoznamu"/>
        <w:spacing w:after="0" w:line="240" w:lineRule="auto"/>
        <w:jc w:val="both"/>
        <w:rPr>
          <w:rFonts w:eastAsia="Times New Roman" w:cs="Arial"/>
        </w:rPr>
      </w:pPr>
    </w:p>
    <w:p w:rsidR="000B1CDB" w:rsidRPr="00B42C71" w:rsidRDefault="000B1CDB" w:rsidP="0041504F">
      <w:pPr>
        <w:ind w:firstLine="360"/>
        <w:jc w:val="both"/>
      </w:pPr>
      <w:r w:rsidRPr="00B42C71">
        <w:lastRenderedPageBreak/>
        <w:t>Profil absolventa nižšieho stredného vzdelávania  sa odvíja</w:t>
      </w:r>
      <w:r w:rsidR="00FB05D8">
        <w:t xml:space="preserve"> </w:t>
      </w:r>
      <w:r w:rsidRPr="00B42C71">
        <w:t>od kompetencií, ktoré žiak získal v</w:t>
      </w:r>
      <w:r w:rsidR="00FB05D8">
        <w:t> </w:t>
      </w:r>
      <w:r w:rsidRPr="00B42C71">
        <w:t>procese</w:t>
      </w:r>
      <w:r w:rsidR="00FB05D8">
        <w:t xml:space="preserve"> </w:t>
      </w:r>
      <w:r w:rsidRPr="00B42C71">
        <w:t>vzdelávania a</w:t>
      </w:r>
      <w:r w:rsidR="00FB05D8">
        <w:t> </w:t>
      </w:r>
      <w:r w:rsidRPr="00B42C71">
        <w:t>sebavzdelávania</w:t>
      </w:r>
      <w:r w:rsidR="00FB05D8">
        <w:t xml:space="preserve"> </w:t>
      </w:r>
      <w:r w:rsidRPr="00B42C71">
        <w:t>v rámci nižšieho stredného</w:t>
      </w:r>
      <w:r w:rsidR="00FB05D8">
        <w:t xml:space="preserve"> </w:t>
      </w:r>
      <w:r w:rsidRPr="00B42C71">
        <w:t>stupňa vzdelávania a</w:t>
      </w:r>
      <w:r w:rsidR="00FB05D8">
        <w:t xml:space="preserve"> </w:t>
      </w:r>
      <w:r w:rsidRPr="00B42C71">
        <w:t>iných rozvíjajúcich aktivít. Absolvent nižšieho stredného vzdelávania disponuje nasledujúcimi</w:t>
      </w:r>
      <w:r w:rsidR="00FB05D8">
        <w:t xml:space="preserve"> </w:t>
      </w:r>
      <w:r w:rsidRPr="00B42C71">
        <w:t>základnými</w:t>
      </w:r>
      <w:r w:rsidR="00FB05D8">
        <w:t xml:space="preserve"> </w:t>
      </w:r>
      <w:r w:rsidRPr="00B42C71">
        <w:t>kompetenciami,</w:t>
      </w:r>
      <w:r w:rsidR="00FB05D8">
        <w:t xml:space="preserve"> </w:t>
      </w:r>
      <w:r w:rsidRPr="00B42C71">
        <w:t>ktoré</w:t>
      </w:r>
      <w:r w:rsidR="00FB05D8">
        <w:t xml:space="preserve"> </w:t>
      </w:r>
      <w:r w:rsidRPr="00B42C71">
        <w:t>vychádzajú</w:t>
      </w:r>
      <w:r w:rsidR="00FB05D8">
        <w:t xml:space="preserve"> </w:t>
      </w:r>
      <w:r w:rsidRPr="00B42C71">
        <w:t>zo</w:t>
      </w:r>
      <w:r w:rsidR="00FB05D8">
        <w:t xml:space="preserve"> </w:t>
      </w:r>
      <w:r w:rsidRPr="00B42C71">
        <w:t>vzdelávacích štandardov  vyučovacích predmetov</w:t>
      </w:r>
      <w:r w:rsidR="00FB05D8">
        <w:t xml:space="preserve"> </w:t>
      </w:r>
      <w:r w:rsidRPr="00B42C71">
        <w:t>a</w:t>
      </w:r>
      <w:r w:rsidR="00FB05D8">
        <w:t xml:space="preserve"> </w:t>
      </w:r>
      <w:r w:rsidRPr="00B42C71">
        <w:t>špecifických cieľov prierezových tém na tomto stupni vzdelávania: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ovláda základné faktické a teoretické poznatky na úrovni zapamätania a porozumenia, potrebné pre prácu v známych podmienkach, s malými obmenami pod vedením nadriadeného vie aplikovať vedomosti s jednoduchými faktami a</w:t>
      </w:r>
      <w:r w:rsidR="004B679A" w:rsidRPr="00B42C71">
        <w:t> </w:t>
      </w:r>
      <w:r w:rsidRPr="00B42C71">
        <w:t>myšlienkami</w:t>
      </w:r>
      <w:r w:rsidR="004B679A" w:rsidRPr="00B42C71">
        <w:t>;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vie identifikovať činnosti a postupnosť jednotlivých krokov pri pracovnej činnosti</w:t>
      </w:r>
      <w:r w:rsidR="00F45F00" w:rsidRPr="00B42C71">
        <w:t>,</w:t>
      </w:r>
      <w:r w:rsidRPr="00B42C71">
        <w:t xml:space="preserve"> vie kvalitne vykonať jednoduché rutinné operácie v známych podmienkach vie používať jednoduché metódy, nástroje, materiály v známych podmienkach</w:t>
      </w:r>
      <w:r w:rsidR="004B679A" w:rsidRPr="00B42C71">
        <w:t>;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vie logicky myslieť v jednoduchých konkrétnych úlohách, ktoré sú od neho požadované v jednoduchých situáciách</w:t>
      </w:r>
      <w:r w:rsidR="00755424" w:rsidRPr="00B42C71">
        <w:t>,</w:t>
      </w:r>
      <w:r w:rsidRPr="00B42C71">
        <w:t xml:space="preserve"> vie nájsť problém v rutinných situáciách, sformulovať základné informácie o probléme a jeho riešení pre ostatných a uvedomuje si miesto v</w:t>
      </w:r>
      <w:r w:rsidR="004B679A" w:rsidRPr="00B42C71">
        <w:t> </w:t>
      </w:r>
      <w:r w:rsidRPr="00B42C71">
        <w:t>tíme</w:t>
      </w:r>
      <w:r w:rsidR="004B679A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pozná a</w:t>
      </w:r>
      <w:r w:rsidR="00FB05D8">
        <w:t xml:space="preserve"> </w:t>
      </w:r>
      <w:r w:rsidRPr="00B42C71">
        <w:t>uplatňuje efektívne techniky učenia sa a osvojovania si poznatkov</w:t>
      </w:r>
      <w:r w:rsidR="00EF7E2D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vyjadruje sa súvisle, výstižne a kultivovane písomnou aj ústnou formou;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využíva cudzí jazyk na úrovni používateľa základov jazyka;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používa matematické</w:t>
      </w:r>
      <w:r w:rsidR="00FB05D8">
        <w:t xml:space="preserve"> </w:t>
      </w:r>
      <w:r w:rsidRPr="00B42C71">
        <w:t>postu</w:t>
      </w:r>
      <w:r w:rsidR="00EF7E2D" w:rsidRPr="00B42C71">
        <w:t>p</w:t>
      </w:r>
      <w:r w:rsidRPr="00B42C71">
        <w:t>y a</w:t>
      </w:r>
      <w:r w:rsidR="00FB05D8">
        <w:t> </w:t>
      </w:r>
      <w:r w:rsidRPr="00B42C71">
        <w:t>vedomosti</w:t>
      </w:r>
      <w:r w:rsidR="00FB05D8">
        <w:t xml:space="preserve"> </w:t>
      </w:r>
      <w:r w:rsidRPr="00B42C71">
        <w:t>pri</w:t>
      </w:r>
      <w:r w:rsidR="00FB05D8">
        <w:t xml:space="preserve"> </w:t>
      </w:r>
      <w:r w:rsidRPr="00B42C71">
        <w:t>riešení</w:t>
      </w:r>
      <w:r w:rsidR="00FB05D8">
        <w:t xml:space="preserve"> </w:t>
      </w:r>
      <w:r w:rsidRPr="00B42C71">
        <w:t>praktických</w:t>
      </w:r>
      <w:r w:rsidR="00FB05D8">
        <w:t xml:space="preserve"> </w:t>
      </w:r>
      <w:r w:rsidRPr="00B42C71">
        <w:t>problémov,</w:t>
      </w:r>
      <w:r w:rsidR="00FB05D8">
        <w:t xml:space="preserve"> </w:t>
      </w:r>
      <w:r w:rsidRPr="00B42C71">
        <w:t>je schopný aplikovať</w:t>
      </w:r>
      <w:r w:rsidR="00FB05D8">
        <w:t xml:space="preserve"> </w:t>
      </w:r>
      <w:r w:rsidRPr="00B42C71">
        <w:t>osvojené</w:t>
      </w:r>
      <w:r w:rsidR="00FB05D8">
        <w:t xml:space="preserve"> </w:t>
      </w:r>
      <w:r w:rsidRPr="00B42C71">
        <w:t>matematické modely logického a priestorového myslenia</w:t>
      </w:r>
      <w:r w:rsidR="004B679A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používa informačné a komunikačné technológie pre potreby učenia sa</w:t>
      </w:r>
      <w:r w:rsidR="00EF7E2D" w:rsidRPr="00B42C71">
        <w:t xml:space="preserve"> a</w:t>
      </w:r>
      <w:r w:rsidRPr="00B42C71">
        <w:t xml:space="preserve"> pre svoj život;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vyhľadá a</w:t>
      </w:r>
      <w:r w:rsidR="00FB05D8">
        <w:t> </w:t>
      </w:r>
      <w:r w:rsidRPr="00B42C71">
        <w:t>využije</w:t>
      </w:r>
      <w:r w:rsidR="00FB05D8">
        <w:t xml:space="preserve"> </w:t>
      </w:r>
      <w:r w:rsidRPr="00B42C71">
        <w:t>viaceré</w:t>
      </w:r>
      <w:r w:rsidR="00FB05D8">
        <w:t xml:space="preserve"> </w:t>
      </w:r>
      <w:r w:rsidRPr="00B42C71">
        <w:t>informácie</w:t>
      </w:r>
      <w:r w:rsidR="00EF7E2D" w:rsidRPr="00B42C71">
        <w:t xml:space="preserve"> a </w:t>
      </w:r>
      <w:r w:rsidRPr="00B42C71">
        <w:t>možnosti pri plánovaní úloh a riešení problémov</w:t>
      </w:r>
      <w:r w:rsidR="00FB05D8">
        <w:t xml:space="preserve"> </w:t>
      </w:r>
      <w:r w:rsidRPr="00B42C71">
        <w:t>s</w:t>
      </w:r>
      <w:r w:rsidR="00FB05D8">
        <w:t> </w:t>
      </w:r>
      <w:r w:rsidRPr="00B42C71">
        <w:t>uplatnením</w:t>
      </w:r>
      <w:r w:rsidR="00FB05D8">
        <w:t xml:space="preserve"> </w:t>
      </w:r>
      <w:r w:rsidRPr="00B42C71">
        <w:t>zásad kritického myslenia;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dokáže aplikovať osvojené poznatky a</w:t>
      </w:r>
      <w:r w:rsidR="00FB05D8">
        <w:t xml:space="preserve"> </w:t>
      </w:r>
      <w:r w:rsidRPr="00B42C71">
        <w:t>metódy prírodných vied vo</w:t>
      </w:r>
      <w:r w:rsidR="00FB05D8">
        <w:t xml:space="preserve"> </w:t>
      </w:r>
      <w:r w:rsidRPr="00B42C71">
        <w:t>svojom živote;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uplatňuje osvojené základy pre efektívnu spoluprácu a</w:t>
      </w:r>
      <w:r w:rsidR="00FB05D8">
        <w:t xml:space="preserve"> </w:t>
      </w:r>
      <w:r w:rsidRPr="00B42C71">
        <w:t>komunikáciu v</w:t>
      </w:r>
      <w:r w:rsidR="00EF7E2D" w:rsidRPr="00B42C71">
        <w:t> </w:t>
      </w:r>
      <w:r w:rsidRPr="00B42C71">
        <w:t>skupine;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posúdi svoje silné a slabé stránky s</w:t>
      </w:r>
      <w:r w:rsidR="00FB05D8">
        <w:t xml:space="preserve"> </w:t>
      </w:r>
      <w:r w:rsidRPr="00B42C71">
        <w:t>ohľadom na svoje ďalšie vzdelávanie a</w:t>
      </w:r>
      <w:r w:rsidR="00EF7E2D" w:rsidRPr="00B42C71">
        <w:t> </w:t>
      </w:r>
      <w:r w:rsidRPr="00B42C71">
        <w:t>budúce profesijné záujmy;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chápe dôležitosť ochrany svojho zdravia a</w:t>
      </w:r>
      <w:r w:rsidR="00EF7E2D" w:rsidRPr="00B42C71">
        <w:t xml:space="preserve"> u</w:t>
      </w:r>
      <w:r w:rsidRPr="00B42C71">
        <w:t>prednostňuje základné</w:t>
      </w:r>
      <w:r w:rsidR="00FB05D8">
        <w:t xml:space="preserve"> </w:t>
      </w:r>
      <w:r w:rsidRPr="00B42C71">
        <w:t>princípy</w:t>
      </w:r>
      <w:r w:rsidR="00FB05D8">
        <w:t xml:space="preserve"> </w:t>
      </w:r>
      <w:r w:rsidRPr="00B42C71">
        <w:t>zdravého životného štýlu</w:t>
      </w:r>
      <w:r w:rsidR="00FB05D8">
        <w:t xml:space="preserve"> </w:t>
      </w:r>
      <w:r w:rsidRPr="00B42C71">
        <w:t>v</w:t>
      </w:r>
      <w:r w:rsidR="00FB05D8">
        <w:t xml:space="preserve"> </w:t>
      </w:r>
      <w:r w:rsidRPr="00B42C71">
        <w:t>každodennom živote;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uvedomuje si význam kultúrneho dedičstva</w:t>
      </w:r>
      <w:r w:rsidR="00FB05D8">
        <w:t xml:space="preserve"> </w:t>
      </w:r>
      <w:r w:rsidRPr="00B42C71">
        <w:t>a</w:t>
      </w:r>
      <w:r w:rsidR="00FB05D8">
        <w:t xml:space="preserve"> </w:t>
      </w:r>
      <w:r w:rsidRPr="00B42C71">
        <w:t>umenia vo svojom živote a</w:t>
      </w:r>
      <w:r w:rsidR="00FB05D8">
        <w:t xml:space="preserve"> </w:t>
      </w:r>
      <w:r w:rsidRPr="00B42C71">
        <w:t>živote celej spoločnosti;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prijíma</w:t>
      </w:r>
      <w:r w:rsidR="00FB05D8">
        <w:t xml:space="preserve"> </w:t>
      </w:r>
      <w:r w:rsidRPr="00B42C71">
        <w:t>rozmanitosť ako prirodzenú súčasť spoločnosti;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pozná a</w:t>
      </w:r>
      <w:r w:rsidR="00FB05D8">
        <w:t xml:space="preserve"> </w:t>
      </w:r>
      <w:r w:rsidRPr="00B42C71">
        <w:t>uplatňuje svoje práva a</w:t>
      </w:r>
      <w:r w:rsidR="00FB05D8">
        <w:t xml:space="preserve">  </w:t>
      </w:r>
      <w:r w:rsidRPr="00B42C71">
        <w:t>rešpektuje práva iných;</w:t>
      </w:r>
    </w:p>
    <w:p w:rsidR="0005036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má predpoklady stať sa aktívnym občanom v</w:t>
      </w:r>
      <w:r w:rsidR="00FB05D8">
        <w:t> </w:t>
      </w:r>
      <w:r w:rsidRPr="00B42C71">
        <w:t>národnom</w:t>
      </w:r>
      <w:r w:rsidR="00FB05D8">
        <w:t xml:space="preserve"> </w:t>
      </w:r>
      <w:r w:rsidRPr="00B42C71">
        <w:t>i</w:t>
      </w:r>
      <w:r w:rsidR="00FB05D8">
        <w:t xml:space="preserve"> </w:t>
      </w:r>
      <w:r w:rsidRPr="00B42C71">
        <w:t>globálnom kontext</w:t>
      </w:r>
      <w:r w:rsidR="00EF7E2D" w:rsidRPr="00B42C71">
        <w:t>e</w:t>
      </w:r>
    </w:p>
    <w:p w:rsidR="00050361" w:rsidRDefault="00050361">
      <w:r>
        <w:br w:type="page"/>
      </w:r>
    </w:p>
    <w:p w:rsidR="006E1E24" w:rsidRDefault="006E1E24" w:rsidP="00050361">
      <w:pPr>
        <w:pStyle w:val="Odsekzoznamu"/>
        <w:jc w:val="both"/>
      </w:pPr>
    </w:p>
    <w:p w:rsidR="00673B3C" w:rsidRPr="00673B3C" w:rsidRDefault="00050361" w:rsidP="00673B3C">
      <w:pPr>
        <w:pStyle w:val="Odsekzoznamu"/>
        <w:numPr>
          <w:ilvl w:val="0"/>
          <w:numId w:val="53"/>
        </w:numPr>
        <w:ind w:left="360"/>
        <w:rPr>
          <w:rStyle w:val="Nadpis2Char"/>
          <w:rFonts w:asciiTheme="minorHAnsi" w:hAnsiTheme="minorHAnsi"/>
          <w:color w:val="365F91" w:themeColor="accent1" w:themeShade="BF"/>
          <w:sz w:val="22"/>
          <w:szCs w:val="22"/>
        </w:rPr>
      </w:pPr>
      <w:bookmarkStart w:id="5" w:name="_Toc148542788"/>
      <w:r w:rsidRPr="00143CC4">
        <w:rPr>
          <w:rStyle w:val="Nadpis1Char"/>
        </w:rPr>
        <w:t>Vyučovací</w:t>
      </w:r>
      <w:r w:rsidR="00FB05D8">
        <w:rPr>
          <w:rStyle w:val="Nadpis1Char"/>
        </w:rPr>
        <w:t xml:space="preserve"> </w:t>
      </w:r>
      <w:r w:rsidRPr="00143CC4">
        <w:rPr>
          <w:rStyle w:val="Nadpis1Char"/>
        </w:rPr>
        <w:t>jazyk</w:t>
      </w:r>
      <w:bookmarkEnd w:id="5"/>
      <w:r w:rsidRPr="00143CC4">
        <w:br/>
      </w:r>
      <w:r w:rsidRPr="00050361">
        <w:rPr>
          <w:rStyle w:val="markedcontent"/>
          <w:rFonts w:cs="Arial"/>
        </w:rPr>
        <w:t xml:space="preserve"> Výchova a vzdelávanie podľa tohto predmetu sa uskutočňuje v slovenskom jazyku</w:t>
      </w:r>
      <w:r w:rsidR="00673B3C">
        <w:rPr>
          <w:rStyle w:val="markedcontent"/>
          <w:rFonts w:cs="Arial"/>
        </w:rPr>
        <w:t>.</w:t>
      </w:r>
      <w:r w:rsidRPr="00143CC4">
        <w:br/>
      </w:r>
      <w:r w:rsidRPr="00143CC4">
        <w:rPr>
          <w:rStyle w:val="Nadpis2Char"/>
        </w:rPr>
        <w:t>Osobitosti výchovy a vzdelávania cudzincov</w:t>
      </w:r>
    </w:p>
    <w:p w:rsidR="00EF7E2D" w:rsidRPr="00050361" w:rsidRDefault="00050361" w:rsidP="00673B3C">
      <w:pPr>
        <w:pStyle w:val="Odsekzoznamu"/>
        <w:ind w:left="360"/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143CC4">
        <w:br/>
      </w:r>
      <w:r w:rsidRPr="00050361">
        <w:rPr>
          <w:rStyle w:val="markedcontent"/>
          <w:rFonts w:cs="Arial"/>
        </w:rPr>
        <w:t>Deťom cudzincov, ktoré sa vzdelávajú v základných školách s vyučovacím jazykom slovenským sa zabezpečuje na odstránenie jazykovej bariéry jazykový kurz štátneho jazyka. Počas ich</w:t>
      </w:r>
      <w:r w:rsidRPr="00143CC4">
        <w:br/>
      </w:r>
      <w:r w:rsidRPr="00050361">
        <w:rPr>
          <w:rStyle w:val="markedcontent"/>
          <w:rFonts w:cs="Arial"/>
        </w:rPr>
        <w:t>adaptačného obdobia v čase osvojovania si vyučovacieho jazyka sa pri ich hodnotení</w:t>
      </w:r>
      <w:r w:rsidRPr="00143CC4">
        <w:br/>
      </w:r>
      <w:r w:rsidRPr="00050361">
        <w:rPr>
          <w:rStyle w:val="markedcontent"/>
          <w:rFonts w:cs="Arial"/>
        </w:rPr>
        <w:t>a klasifikácii odporúča postupovať podľa zákona a metodického pokynu na hodnotenie žiakov</w:t>
      </w:r>
      <w:r w:rsidRPr="00143CC4">
        <w:br/>
      </w:r>
      <w:r w:rsidRPr="00050361">
        <w:rPr>
          <w:rStyle w:val="markedcontent"/>
          <w:rFonts w:cs="Arial"/>
        </w:rPr>
        <w:t>základnej školy</w:t>
      </w:r>
      <w:r w:rsidR="008D0F15">
        <w:rPr>
          <w:rStyle w:val="markedcontent"/>
          <w:rFonts w:cs="Arial"/>
        </w:rPr>
        <w:t>.</w:t>
      </w:r>
      <w:r w:rsidR="00F66E57">
        <w:rPr>
          <w:rStyle w:val="markedcontent"/>
          <w:rFonts w:cs="Arial"/>
        </w:rPr>
        <w:t xml:space="preserve"> (podľa </w:t>
      </w:r>
      <w:r w:rsidR="00F66E57">
        <w:rPr>
          <w:rStyle w:val="markedcontent"/>
          <w:rFonts w:cstheme="minorHAnsi"/>
        </w:rPr>
        <w:t>§</w:t>
      </w:r>
      <w:r w:rsidR="00F66E57">
        <w:rPr>
          <w:rStyle w:val="markedcontent"/>
          <w:rFonts w:cs="Arial"/>
        </w:rPr>
        <w:t xml:space="preserve"> 55 ods. 2 školského zákona)</w:t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6" w:name="_Toc148542789"/>
      <w:r w:rsidRPr="00B42C71">
        <w:t>Dĺžka štúdia a formy vzdelávania a</w:t>
      </w:r>
      <w:r w:rsidR="00DE0439" w:rsidRPr="00B42C71">
        <w:t> </w:t>
      </w:r>
      <w:r w:rsidRPr="00B42C71">
        <w:t>výchovy</w:t>
      </w:r>
      <w:bookmarkEnd w:id="6"/>
    </w:p>
    <w:p w:rsidR="00DE0439" w:rsidRPr="00B42C71" w:rsidRDefault="00DE0439" w:rsidP="0041504F">
      <w:pPr>
        <w:jc w:val="both"/>
      </w:pPr>
    </w:p>
    <w:p w:rsidR="00262C14" w:rsidRPr="00B42C71" w:rsidRDefault="00DE0439" w:rsidP="0041504F">
      <w:pPr>
        <w:ind w:firstLine="360"/>
        <w:jc w:val="both"/>
      </w:pPr>
      <w:r w:rsidRPr="00B42C71">
        <w:t>Ucelený program pre prvý stupeň má dĺžku</w:t>
      </w:r>
      <w:r w:rsidR="004B679A" w:rsidRPr="00B42C71">
        <w:t xml:space="preserve"> štyri</w:t>
      </w:r>
      <w:r w:rsidRPr="00B42C71">
        <w:t xml:space="preserve"> školské roky</w:t>
      </w:r>
      <w:r w:rsidR="004B679A" w:rsidRPr="00B42C71">
        <w:t xml:space="preserve"> v 1. až 4. ročníku</w:t>
      </w:r>
      <w:r w:rsidRPr="00B42C71">
        <w:t>. Po absolvovaní žiaci získajú primárne vzdelanie. Ucelený program pre druhý stupeň má dĺžku trvania päť školských rokov</w:t>
      </w:r>
      <w:r w:rsidR="004B679A" w:rsidRPr="00B42C71">
        <w:t xml:space="preserve"> v 5. až 9. ročníku</w:t>
      </w:r>
      <w:r w:rsidRPr="00B42C71">
        <w:t>. Po jeho absolvovaní žiak získa nižšie stredné vzdelanie.</w:t>
      </w:r>
    </w:p>
    <w:p w:rsidR="00DE0439" w:rsidRPr="00B42C71" w:rsidRDefault="00DE0439" w:rsidP="0041504F">
      <w:pPr>
        <w:ind w:firstLine="708"/>
        <w:jc w:val="both"/>
      </w:pPr>
      <w:r w:rsidRPr="00B42C71">
        <w:t>Stratégia vyučovania určuje metódy a formy práce, ktorých premyslený výber, logické usporiadanie a kombinovanie je prostriedkom motivácie a usmernenia žiakov na vyučovaní a</w:t>
      </w:r>
      <w:r w:rsidR="004B679A" w:rsidRPr="00B42C71">
        <w:t xml:space="preserve"> pri </w:t>
      </w:r>
      <w:r w:rsidRPr="00B42C71">
        <w:t>učení. Budeme sa snažiť, aby metódy a formy práce každého pedagóga boli optimálne pre zvolenú triedu, predmet, učivo, ale aj samotného pedagóga.</w:t>
      </w:r>
      <w:r w:rsidR="003A43AF" w:rsidRPr="00B42C71">
        <w:t xml:space="preserve"> Pri realizovaní výchovy a vzdelávania sa väčšina činností vykonáva formou klasickej hodiny. V biológii sa snažíme u žiakov rozvíjať aj vedecké myslenie a časť praktických aktivít prebieha formou zážitkového učenia (konkrétne výskumne ladenou koncepciou vzdelávania).</w:t>
      </w:r>
      <w:r w:rsidRPr="00B42C71">
        <w:t xml:space="preserve"> Vo veľkej miere budeme aj naďalej vo všetkých vyučovacích predmetoch zapájať v čo najširšej možnej miere IKT . Zo skúseností z predchádzajúceho obdobia vieme, že práve triedy, v ktorých sa vyučovalo prostredníctvom IKT, dosiahli lepšie merateľné výsledky, bola tam nižšia fluktuácia a znížili sa výchovné problémy. Samozrejme je potrebný ďalší rozvoj vzdelanostnej úrovne našich učiteľov v oblasti práce s IKT. Vzdelávanie prostredníctvom IKT je pre všetkých žiakov veľmi motivujúce.</w:t>
      </w:r>
      <w:r w:rsidR="003A43AF" w:rsidRPr="00B42C71">
        <w:t xml:space="preserve"> Zapájame sa aj do projektového vyučovania organizovaného celoplošne </w:t>
      </w:r>
      <w:r w:rsidR="004B679A" w:rsidRPr="00B42C71">
        <w:t>zriaďovateľom</w:t>
      </w:r>
      <w:r w:rsidR="003A43AF" w:rsidRPr="00B42C71">
        <w:t>.</w:t>
      </w:r>
    </w:p>
    <w:p w:rsidR="00DE0439" w:rsidRPr="00B42C71" w:rsidRDefault="00DE0439" w:rsidP="0041504F">
      <w:pPr>
        <w:ind w:firstLine="708"/>
        <w:jc w:val="both"/>
      </w:pPr>
      <w:r w:rsidRPr="00B42C71">
        <w:t xml:space="preserve">V oblasti rozumovej výchovy je naším cieľom rozvíjať u žiakov tvorivé myslenie, samostatnosť, aktivitu, </w:t>
      </w:r>
      <w:proofErr w:type="spellStart"/>
      <w:r w:rsidRPr="00B42C71">
        <w:t>sebahodnotenie</w:t>
      </w:r>
      <w:proofErr w:type="spellEnd"/>
      <w:r w:rsidRPr="00B42C71">
        <w:t>.</w:t>
      </w:r>
    </w:p>
    <w:p w:rsidR="00DE0439" w:rsidRPr="00B42C71" w:rsidRDefault="00DE0439" w:rsidP="0041504F">
      <w:pPr>
        <w:ind w:firstLine="708"/>
        <w:jc w:val="both"/>
      </w:pPr>
      <w:r w:rsidRPr="00B42C71">
        <w:t>Osobnostný a sociálny rozvoj budeme realizovať stimuláciou skupín žiakov so slabšími vyučovacími výsledkami, podporou  individuálnych schopností.</w:t>
      </w:r>
    </w:p>
    <w:p w:rsidR="003A43AF" w:rsidRPr="00B42C71" w:rsidRDefault="003A43AF" w:rsidP="0041504F">
      <w:pPr>
        <w:ind w:firstLine="708"/>
        <w:jc w:val="both"/>
      </w:pPr>
      <w:r w:rsidRPr="00B42C71">
        <w:t>Za dôležité z hľadiska motivácie, lepšej názornosti, zážitkového učenia žiakov a získavania nových poznatkov a skúseností pokladáme aj organizovanie exkurzií a účasť na rôznych vedeckých podujatiach či  pri seminároch vhodných pre našich žiakov.</w:t>
      </w:r>
    </w:p>
    <w:p w:rsidR="00DE0439" w:rsidRPr="00B42C71" w:rsidRDefault="00F66E57" w:rsidP="0041504F">
      <w:pPr>
        <w:ind w:firstLine="708"/>
        <w:jc w:val="both"/>
      </w:pPr>
      <w:r>
        <w:t xml:space="preserve">Školský podporný tím : </w:t>
      </w:r>
      <w:r w:rsidR="00DE0439" w:rsidRPr="00B42C71">
        <w:t>Školský psychológ</w:t>
      </w:r>
      <w:r w:rsidR="00B310F4">
        <w:t xml:space="preserve"> a špeciálny pedagóg</w:t>
      </w:r>
      <w:r>
        <w:t>, sociálny pedagóg</w:t>
      </w:r>
      <w:r w:rsidR="00DE0439" w:rsidRPr="00B42C71">
        <w:t xml:space="preserve"> poskytne odbornú pomoc žiakom s výchovno-vzdelávacími problémami aj ich rodičom.</w:t>
      </w:r>
    </w:p>
    <w:p w:rsidR="00F66E57" w:rsidRDefault="00DE0439" w:rsidP="0041504F">
      <w:pPr>
        <w:ind w:firstLine="708"/>
        <w:jc w:val="both"/>
      </w:pPr>
      <w:r w:rsidRPr="00B42C71">
        <w:lastRenderedPageBreak/>
        <w:t xml:space="preserve">Pri prevencii drogových závislostí sa chceme zamerať aj na iné aktivity ako besedy. I napriek tomu, že s tvrdými drogami sme sa nestretli, treba rôznymi aktivitami sústavne pôsobiť proti fajčeniu a alkoholickým nápojom cez koordinátora, rodičov a všetkých vyučujúcich, účelným využívaním voľného času i vlastným príkladom. </w:t>
      </w:r>
    </w:p>
    <w:p w:rsidR="00DE0439" w:rsidRPr="00B42C71" w:rsidRDefault="00DE0439" w:rsidP="0041504F">
      <w:pPr>
        <w:ind w:firstLine="708"/>
        <w:jc w:val="both"/>
      </w:pPr>
      <w:r w:rsidRPr="00B42C71">
        <w:t>Budeme sa snažiť dôsledne vychádzať z potrieb žiakov a motivovať ich do učenia pestrými formami výučby. Chceme si všímať ich talent v jednotlivých oblastiach a rozvíjať ho do maximálnej možnej miery. Viac budeme preferovať samostatnú prácu žiakov a ich cieľavedomé zvládanie učiva.</w:t>
      </w:r>
    </w:p>
    <w:p w:rsidR="00050361" w:rsidRDefault="00DE0439" w:rsidP="00C177E1">
      <w:pPr>
        <w:ind w:firstLine="360"/>
        <w:jc w:val="both"/>
      </w:pPr>
      <w:r w:rsidRPr="00B42C71">
        <w:t>Dôležitým  odporúčaním do budúceho školského roka je pre nás  potreba orientácie na pozitívne hodnotenie žiakov, najmä slabo prospievajúcich, pre zvýšenie vnút</w:t>
      </w:r>
      <w:r w:rsidR="003A43AF" w:rsidRPr="00B42C71">
        <w:t>ornej motivácie každého dieťaťa.</w:t>
      </w:r>
    </w:p>
    <w:p w:rsidR="00050361" w:rsidRPr="00143CC4" w:rsidRDefault="00050361" w:rsidP="00050361">
      <w:r w:rsidRPr="00143CC4">
        <w:rPr>
          <w:rStyle w:val="markedcontent"/>
          <w:rFonts w:cs="Arial"/>
        </w:rPr>
        <w:t>Výchova a vzdelávanie sa na prvom stupni základnej školy organizuje dennou formou.</w:t>
      </w:r>
      <w:r w:rsidRPr="00143CC4">
        <w:br/>
      </w:r>
      <w:r w:rsidRPr="00143CC4">
        <w:rPr>
          <w:rStyle w:val="markedcontent"/>
          <w:rFonts w:cs="Arial"/>
        </w:rPr>
        <w:t>Denná forma štúdia sa môže uskutočňovať aj ako dištančná:</w:t>
      </w:r>
      <w:r w:rsidRPr="00143CC4">
        <w:br/>
      </w:r>
      <w:r w:rsidRPr="00143CC4">
        <w:rPr>
          <w:rStyle w:val="markedcontent"/>
          <w:rFonts w:cs="Arial"/>
        </w:rPr>
        <w:t>• v celom rozsahu vzdelávania zabezpečovaného školou pre žiakov, ktorí plnia povinnú</w:t>
      </w:r>
      <w:r w:rsidRPr="00143CC4">
        <w:br/>
      </w:r>
      <w:r w:rsidRPr="00143CC4">
        <w:rPr>
          <w:rStyle w:val="markedcontent"/>
          <w:rFonts w:cs="Arial"/>
        </w:rPr>
        <w:t>školskú dochádzku individuálnym vzdelávaním, preto, že ich zdravotný stav neumožňuje účasť</w:t>
      </w:r>
      <w:r w:rsidRPr="00143CC4">
        <w:br/>
      </w:r>
      <w:r w:rsidRPr="00143CC4">
        <w:rPr>
          <w:rStyle w:val="markedcontent"/>
          <w:rFonts w:cs="Arial"/>
        </w:rPr>
        <w:t>na vzdelávaní v škole alebo preto, že boli vzatí do väzby alebo sú vo výkone trestu odňatia</w:t>
      </w:r>
      <w:r w:rsidRPr="00143CC4">
        <w:br/>
      </w:r>
      <w:r w:rsidRPr="00143CC4">
        <w:rPr>
          <w:rStyle w:val="markedcontent"/>
          <w:rFonts w:cs="Arial"/>
        </w:rPr>
        <w:t>slobody;</w:t>
      </w:r>
      <w:r w:rsidRPr="00143CC4">
        <w:br/>
      </w:r>
      <w:r w:rsidRPr="00143CC4">
        <w:rPr>
          <w:rStyle w:val="markedcontent"/>
          <w:rFonts w:cs="Arial"/>
        </w:rPr>
        <w:t>• v rozsahu podľa rozhodnutia riaditeľa školy pre žiakov, ktorí plnia povinnú školskú</w:t>
      </w:r>
      <w:r w:rsidRPr="00143CC4">
        <w:br/>
      </w:r>
      <w:r w:rsidRPr="00143CC4">
        <w:rPr>
          <w:rStyle w:val="markedcontent"/>
          <w:rFonts w:cs="Arial"/>
        </w:rPr>
        <w:t>dochádzku podľa individuálneho učebného plánu;</w:t>
      </w:r>
      <w:r w:rsidRPr="00143CC4">
        <w:br/>
      </w:r>
      <w:r w:rsidRPr="00143CC4">
        <w:rPr>
          <w:rStyle w:val="markedcontent"/>
          <w:rFonts w:cs="Arial"/>
        </w:rPr>
        <w:t>• v rozsahu podľa odporúčania zariadenia poradenstva a prevencie pre žiakov so</w:t>
      </w:r>
      <w:r w:rsidRPr="00143CC4">
        <w:br/>
      </w:r>
      <w:r w:rsidRPr="00143CC4">
        <w:rPr>
          <w:rStyle w:val="markedcontent"/>
          <w:rFonts w:cs="Arial"/>
        </w:rPr>
        <w:t>špecifickými výchovno-vzdelávacími potrebami, ktorí sú vzdelávaní podľa individuálneho</w:t>
      </w:r>
      <w:r w:rsidRPr="00143CC4">
        <w:br/>
      </w:r>
      <w:r w:rsidRPr="00143CC4">
        <w:rPr>
          <w:rStyle w:val="markedcontent"/>
          <w:rFonts w:cs="Arial"/>
        </w:rPr>
        <w:t>vzdelávacieho programu alebo ktorí sú žiakmi so všeobecným intelektovým nadaním;</w:t>
      </w:r>
      <w:r w:rsidRPr="00143CC4">
        <w:br/>
      </w:r>
      <w:r w:rsidRPr="00143CC4">
        <w:rPr>
          <w:rStyle w:val="markedcontent"/>
          <w:rFonts w:cs="Arial"/>
        </w:rPr>
        <w:t>• v rozsahu podľa rozhodnutia riaditeľa školy, ministra školstva alebo inej oprávnenej osoby</w:t>
      </w:r>
      <w:r w:rsidRPr="00143CC4">
        <w:br/>
      </w:r>
      <w:r w:rsidRPr="00143CC4">
        <w:rPr>
          <w:rStyle w:val="markedcontent"/>
          <w:rFonts w:cs="Arial"/>
        </w:rPr>
        <w:t>v čase mimoriadnej situácie, núdzového stavu alebo výnimočného stavu pre všetkých žiakov;</w:t>
      </w:r>
      <w:r w:rsidRPr="00143CC4">
        <w:br/>
      </w:r>
      <w:r w:rsidRPr="00143CC4">
        <w:rPr>
          <w:rStyle w:val="markedcontent"/>
          <w:rFonts w:cs="Arial"/>
        </w:rPr>
        <w:t>• v rozsahu nevyhnutne potrebnom, najviac však 1 mesiac, z dôvodu havárie v budove školy</w:t>
      </w:r>
      <w:r w:rsidRPr="00143CC4">
        <w:br/>
      </w:r>
      <w:r w:rsidRPr="00143CC4">
        <w:rPr>
          <w:rStyle w:val="markedcontent"/>
          <w:rFonts w:cs="Arial"/>
        </w:rPr>
        <w:t>alebo rekonštrukcie budovy školy.“</w:t>
      </w:r>
    </w:p>
    <w:p w:rsidR="00050361" w:rsidRPr="00143CC4" w:rsidRDefault="00050361" w:rsidP="00050361">
      <w:r w:rsidRPr="00143CC4">
        <w:rPr>
          <w:rStyle w:val="markedcontent"/>
          <w:rFonts w:cs="Arial"/>
        </w:rPr>
        <w:t>Výchova a vzdelávanie sa na druhom stupni základnej školy organizuje dennou formou.</w:t>
      </w:r>
      <w:r w:rsidRPr="00143CC4">
        <w:br/>
      </w:r>
      <w:r w:rsidRPr="00143CC4">
        <w:rPr>
          <w:rStyle w:val="markedcontent"/>
          <w:rFonts w:cs="Arial"/>
        </w:rPr>
        <w:t>Denná forma štúdia sa môže uskutočňovať aj ako dištančná:</w:t>
      </w:r>
      <w:r w:rsidRPr="00143CC4">
        <w:br/>
      </w:r>
      <w:r w:rsidRPr="00143CC4">
        <w:rPr>
          <w:rStyle w:val="markedcontent"/>
          <w:rFonts w:cs="Arial"/>
        </w:rPr>
        <w:t>• v celom rozsahu vzdelávania zabezpečovaného školou pre žiakov, ktorí plnia povinnú</w:t>
      </w:r>
      <w:r w:rsidRPr="00143CC4">
        <w:br/>
      </w:r>
      <w:r w:rsidRPr="00143CC4">
        <w:rPr>
          <w:rStyle w:val="markedcontent"/>
          <w:rFonts w:cs="Arial"/>
        </w:rPr>
        <w:t>školskú dochádzku individuálnym vzdelávaním, preto, že ich zdravotný stav neumožňuje účasť</w:t>
      </w:r>
      <w:r w:rsidRPr="00143CC4">
        <w:br/>
      </w:r>
      <w:r w:rsidRPr="00143CC4">
        <w:rPr>
          <w:rStyle w:val="markedcontent"/>
          <w:rFonts w:cs="Arial"/>
        </w:rPr>
        <w:t>na vzdelávaní v škole alebo preto, že boli vzatí do väzby alebo sú vo výkone trestu odňatia</w:t>
      </w:r>
      <w:r w:rsidRPr="00143CC4">
        <w:br/>
      </w:r>
      <w:r w:rsidRPr="00143CC4">
        <w:rPr>
          <w:rStyle w:val="markedcontent"/>
          <w:rFonts w:cs="Arial"/>
        </w:rPr>
        <w:t>slobody;</w:t>
      </w:r>
      <w:r w:rsidRPr="00143CC4">
        <w:br/>
      </w:r>
      <w:r w:rsidRPr="00143CC4">
        <w:rPr>
          <w:rStyle w:val="markedcontent"/>
          <w:rFonts w:cs="Arial"/>
        </w:rPr>
        <w:t>• v rozsahu podľa rozhodnutia riaditeľa školy pre žiakov, ktorí plnia povinnú školskú</w:t>
      </w:r>
      <w:r w:rsidRPr="00143CC4">
        <w:br/>
      </w:r>
      <w:r w:rsidRPr="00143CC4">
        <w:rPr>
          <w:rStyle w:val="markedcontent"/>
          <w:rFonts w:cs="Arial"/>
        </w:rPr>
        <w:t>dochádzku podľa individuálneho učebného plánu;</w:t>
      </w:r>
      <w:r w:rsidRPr="00143CC4">
        <w:br/>
      </w:r>
      <w:r w:rsidRPr="00143CC4">
        <w:rPr>
          <w:rStyle w:val="markedcontent"/>
          <w:rFonts w:cs="Arial"/>
        </w:rPr>
        <w:t>• v rozsahu podľa odporúčania zariadenia poradenstva a prevencie pre žiakov so</w:t>
      </w:r>
      <w:r w:rsidRPr="00143CC4">
        <w:br/>
      </w:r>
      <w:r w:rsidRPr="00143CC4">
        <w:rPr>
          <w:rStyle w:val="markedcontent"/>
          <w:rFonts w:cs="Arial"/>
        </w:rPr>
        <w:t>špecifickými výchovno-vzdelávacími potrebami, ktorí sú vzdelávaní podľa individuálneho</w:t>
      </w:r>
      <w:r w:rsidRPr="00143CC4">
        <w:br/>
      </w:r>
      <w:r w:rsidRPr="00143CC4">
        <w:rPr>
          <w:rStyle w:val="markedcontent"/>
          <w:rFonts w:cs="Arial"/>
        </w:rPr>
        <w:t>vzdelávacieho programu alebo ktorí sú žiakmi so všeobecným intelektovým nadaním;</w:t>
      </w:r>
      <w:r w:rsidRPr="00143CC4">
        <w:br/>
      </w:r>
      <w:r w:rsidRPr="00143CC4">
        <w:rPr>
          <w:rStyle w:val="markedcontent"/>
          <w:rFonts w:cs="Arial"/>
        </w:rPr>
        <w:t>• v rozsahu podľa rozhodnutia riaditeľa školy, ministra školstva alebo inej oprávnenej osoby</w:t>
      </w:r>
      <w:r w:rsidRPr="00143CC4">
        <w:br/>
      </w:r>
      <w:r w:rsidRPr="00143CC4">
        <w:rPr>
          <w:rStyle w:val="markedcontent"/>
          <w:rFonts w:cs="Arial"/>
        </w:rPr>
        <w:t>v čase mimoriadnej situácie, núdzového stavu alebo výnimočného stavu pre všetkých žiakov;</w:t>
      </w:r>
      <w:r w:rsidRPr="00143CC4">
        <w:br/>
      </w:r>
      <w:r w:rsidRPr="00143CC4">
        <w:rPr>
          <w:rStyle w:val="markedcontent"/>
          <w:rFonts w:cs="Arial"/>
        </w:rPr>
        <w:t>v rozsahu nevyhnutne potrebnom, najviac však 1 mesiac, z dôvodu havárie v budove školy</w:t>
      </w:r>
      <w:r w:rsidRPr="00143CC4">
        <w:br/>
      </w:r>
      <w:r w:rsidRPr="00143CC4">
        <w:rPr>
          <w:rStyle w:val="markedcontent"/>
          <w:rFonts w:cs="Arial"/>
        </w:rPr>
        <w:t>alebo rekonštrukcie budovy školy</w:t>
      </w:r>
    </w:p>
    <w:p w:rsidR="00E13561" w:rsidRPr="00B42C71" w:rsidRDefault="00E13561" w:rsidP="00C177E1">
      <w:pPr>
        <w:ind w:firstLine="360"/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7" w:name="_Toc148542790"/>
      <w:r w:rsidRPr="00B42C71">
        <w:lastRenderedPageBreak/>
        <w:t>Učebný plán</w:t>
      </w:r>
      <w:r w:rsidR="00040723" w:rsidRPr="00B42C71">
        <w:t xml:space="preserve"> pre primárne (</w:t>
      </w:r>
      <w:r w:rsidR="00156DDB" w:rsidRPr="00B42C71">
        <w:t>ISCED 1) a</w:t>
      </w:r>
      <w:r w:rsidR="00040723" w:rsidRPr="00B42C71">
        <w:t> nižšie sekundárne</w:t>
      </w:r>
      <w:r w:rsidR="00156DDB" w:rsidRPr="00B42C71">
        <w:t>(ISCED2)</w:t>
      </w:r>
      <w:r w:rsidR="00040723" w:rsidRPr="00B42C71">
        <w:t xml:space="preserve"> vzdelanie</w:t>
      </w:r>
      <w:bookmarkEnd w:id="7"/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401"/>
        <w:gridCol w:w="2042"/>
        <w:gridCol w:w="557"/>
        <w:gridCol w:w="556"/>
        <w:gridCol w:w="651"/>
        <w:gridCol w:w="651"/>
        <w:gridCol w:w="629"/>
        <w:gridCol w:w="567"/>
        <w:gridCol w:w="567"/>
        <w:gridCol w:w="567"/>
        <w:gridCol w:w="567"/>
        <w:gridCol w:w="567"/>
        <w:gridCol w:w="567"/>
      </w:tblGrid>
      <w:tr w:rsidR="00617393" w:rsidRPr="00B42C71" w:rsidTr="008069D9">
        <w:trPr>
          <w:trHeight w:val="304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Vzdelávacia oblasť</w:t>
            </w:r>
          </w:p>
        </w:tc>
        <w:tc>
          <w:tcPr>
            <w:tcW w:w="2042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Vzdelávací predmet</w:t>
            </w:r>
          </w:p>
        </w:tc>
        <w:tc>
          <w:tcPr>
            <w:tcW w:w="3044" w:type="dxa"/>
            <w:gridSpan w:val="5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Primárne vzdelanie ISCED 1</w:t>
            </w:r>
          </w:p>
          <w:p w:rsidR="00617393" w:rsidRPr="00B42C71" w:rsidRDefault="00B310F4" w:rsidP="0041504F">
            <w:pPr>
              <w:jc w:val="both"/>
              <w:rPr>
                <w:b/>
              </w:rPr>
            </w:pPr>
            <w:r w:rsidRPr="00B42C71">
              <w:t>R</w:t>
            </w:r>
            <w:r w:rsidR="00617393" w:rsidRPr="00B42C71">
              <w:t>očník</w:t>
            </w:r>
          </w:p>
        </w:tc>
        <w:tc>
          <w:tcPr>
            <w:tcW w:w="3402" w:type="dxa"/>
            <w:gridSpan w:val="6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Nižšie stredné vzdelanie ISCED 2</w:t>
            </w:r>
          </w:p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t>ročník</w:t>
            </w:r>
          </w:p>
        </w:tc>
      </w:tr>
      <w:tr w:rsidR="00617393" w:rsidRPr="00B42C71" w:rsidTr="008069D9">
        <w:trPr>
          <w:trHeight w:val="303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  <w:vMerge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1.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3.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4.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∑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6.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8.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9.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∑</w:t>
            </w:r>
          </w:p>
        </w:tc>
      </w:tr>
      <w:tr w:rsidR="00617393" w:rsidRPr="00B42C71" w:rsidTr="008069D9">
        <w:trPr>
          <w:trHeight w:val="202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Jazyk a komunikácia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Slovenský jazyk a</w:t>
            </w:r>
            <w:r w:rsidR="008D0F15">
              <w:t> </w:t>
            </w:r>
            <w:r w:rsidRPr="00B42C71">
              <w:t>literatúra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8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</w:t>
            </w:r>
            <w:r w:rsidR="008069D9" w:rsidRPr="00B42C71">
              <w:t>+1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  <w:r w:rsidR="00CC4071"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B25D02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24</w:t>
            </w:r>
          </w:p>
        </w:tc>
      </w:tr>
      <w:tr w:rsidR="00040723" w:rsidRPr="00B42C71" w:rsidTr="008069D9">
        <w:trPr>
          <w:trHeight w:val="20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Anglický jazyk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  <w:r w:rsidR="00B310F4">
              <w:t>+2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  <w:r w:rsidR="00B310F4">
              <w:t>+2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CC4071" w:rsidP="0041504F">
            <w:pPr>
              <w:jc w:val="both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16</w:t>
            </w:r>
          </w:p>
        </w:tc>
      </w:tr>
      <w:tr w:rsidR="00617393" w:rsidRPr="00B42C71" w:rsidTr="008069D9">
        <w:trPr>
          <w:trHeight w:val="20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A93898">
            <w:pPr>
              <w:jc w:val="both"/>
            </w:pPr>
            <w:r w:rsidRPr="00B42C71">
              <w:t>2. cudzí jazyk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</w:tr>
      <w:tr w:rsidR="00617393" w:rsidRPr="00B42C71" w:rsidTr="008069D9">
        <w:trPr>
          <w:trHeight w:val="508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Matematika a práca s</w:t>
            </w:r>
            <w:r w:rsidR="00A4089B" w:rsidRPr="00B42C71">
              <w:rPr>
                <w:b/>
              </w:rPr>
              <w:t> </w:t>
            </w:r>
            <w:r w:rsidRPr="00B42C71">
              <w:rPr>
                <w:b/>
              </w:rPr>
              <w:t>informáciami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Matematika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</w:t>
            </w:r>
            <w:r w:rsidR="00CC4071"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25</w:t>
            </w:r>
          </w:p>
        </w:tc>
      </w:tr>
      <w:tr w:rsidR="00617393" w:rsidRPr="00B42C71" w:rsidTr="008069D9">
        <w:trPr>
          <w:trHeight w:val="508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Informatika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617393" w:rsidRPr="00B42C71" w:rsidTr="008069D9">
        <w:trPr>
          <w:trHeight w:val="138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príroda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proofErr w:type="spellStart"/>
            <w:r w:rsidRPr="00B42C71">
              <w:t>Prvouka</w:t>
            </w:r>
            <w:proofErr w:type="spellEnd"/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Prírodoveda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Biológia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Fyzika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7</w:t>
            </w:r>
          </w:p>
        </w:tc>
      </w:tr>
      <w:tr w:rsidR="0061739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Chémia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</w:tr>
      <w:tr w:rsidR="00617393" w:rsidRPr="00B42C71" w:rsidTr="008069D9">
        <w:trPr>
          <w:trHeight w:val="170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spoločnosť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Vlastiveda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Dejepis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8400F" w:rsidP="0041504F">
            <w:pPr>
              <w:jc w:val="both"/>
            </w:pPr>
            <w:r>
              <w:t>7</w:t>
            </w:r>
          </w:p>
        </w:tc>
      </w:tr>
      <w:tr w:rsidR="0004072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Geografia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8400F">
              <w:t>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8400F" w:rsidP="0041504F">
            <w:pPr>
              <w:jc w:val="both"/>
            </w:pPr>
            <w:r>
              <w:t>8</w:t>
            </w:r>
          </w:p>
        </w:tc>
      </w:tr>
      <w:tr w:rsidR="0061739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Občianska náuka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617393" w:rsidRPr="00B42C71" w:rsidTr="008069D9">
        <w:trPr>
          <w:trHeight w:val="544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hodnoty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Etická/náboženská výchova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617393" w:rsidRPr="00B42C71" w:rsidTr="008069D9">
        <w:trPr>
          <w:trHeight w:val="339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svet práce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Pracovné vyučovanie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617393" w:rsidRPr="00B42C71" w:rsidTr="008069D9">
        <w:trPr>
          <w:trHeight w:val="338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Technika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617393" w:rsidRPr="00B42C71" w:rsidTr="008069D9">
        <w:trPr>
          <w:trHeight w:val="272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Umenie a</w:t>
            </w:r>
            <w:r w:rsidR="00937FAF" w:rsidRPr="00B42C71">
              <w:rPr>
                <w:b/>
              </w:rPr>
              <w:t> </w:t>
            </w:r>
            <w:r w:rsidRPr="00B42C71">
              <w:rPr>
                <w:b/>
              </w:rPr>
              <w:t>kultúra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Výtvarná výchova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040723" w:rsidRPr="00B42C71" w:rsidTr="008069D9">
        <w:trPr>
          <w:trHeight w:val="27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Hudobná výchova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040723" w:rsidRPr="00B42C71" w:rsidTr="008069D9">
        <w:trPr>
          <w:trHeight w:val="529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Zdravie a</w:t>
            </w:r>
            <w:r w:rsidR="00076998" w:rsidRPr="00B42C71">
              <w:rPr>
                <w:b/>
              </w:rPr>
              <w:t> </w:t>
            </w:r>
            <w:r w:rsidRPr="00B42C71">
              <w:rPr>
                <w:b/>
              </w:rPr>
              <w:t>pohyb</w:t>
            </w:r>
          </w:p>
        </w:tc>
        <w:tc>
          <w:tcPr>
            <w:tcW w:w="2042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Telesná a športová výchova</w:t>
            </w:r>
          </w:p>
        </w:tc>
        <w:tc>
          <w:tcPr>
            <w:tcW w:w="55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top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10</w:t>
            </w:r>
          </w:p>
        </w:tc>
      </w:tr>
      <w:tr w:rsidR="00040723" w:rsidRPr="00B42C71" w:rsidTr="008069D9">
        <w:trPr>
          <w:trHeight w:val="272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  <w:tcBorders>
              <w:top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Povinné hodiny</w:t>
            </w:r>
          </w:p>
        </w:tc>
        <w:tc>
          <w:tcPr>
            <w:tcW w:w="55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20</w:t>
            </w:r>
          </w:p>
        </w:tc>
        <w:tc>
          <w:tcPr>
            <w:tcW w:w="556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20</w:t>
            </w:r>
          </w:p>
        </w:tc>
        <w:tc>
          <w:tcPr>
            <w:tcW w:w="651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23</w:t>
            </w:r>
          </w:p>
        </w:tc>
        <w:tc>
          <w:tcPr>
            <w:tcW w:w="651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629" w:type="dxa"/>
            <w:tcBorders>
              <w:top w:val="triple" w:sz="4" w:space="0" w:color="auto"/>
              <w:right w:val="double" w:sz="4" w:space="0" w:color="auto"/>
            </w:tcBorders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  <w:r w:rsidR="00CC4071">
              <w:t>8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24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26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E0244A" w:rsidP="0041504F">
            <w:pPr>
              <w:jc w:val="both"/>
            </w:pPr>
            <w:r w:rsidRPr="00B42C71">
              <w:t>127</w:t>
            </w:r>
          </w:p>
        </w:tc>
      </w:tr>
      <w:tr w:rsidR="00040723" w:rsidRPr="00B42C71" w:rsidTr="00E0244A">
        <w:trPr>
          <w:trHeight w:val="257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Voliteľné hodiny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4" w:space="0" w:color="auto"/>
              <w:right w:val="double" w:sz="4" w:space="0" w:color="auto"/>
            </w:tcBorders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E0244A" w:rsidP="0041504F">
            <w:pPr>
              <w:jc w:val="both"/>
            </w:pPr>
            <w:r w:rsidRPr="00B42C71">
              <w:t>19</w:t>
            </w:r>
          </w:p>
        </w:tc>
      </w:tr>
      <w:tr w:rsidR="00040723" w:rsidRPr="00B42C71" w:rsidTr="00E0244A">
        <w:trPr>
          <w:trHeight w:val="272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Spolu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22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23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26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96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E0244A" w:rsidP="0041504F">
            <w:pPr>
              <w:jc w:val="both"/>
            </w:pPr>
            <w:r w:rsidRPr="00B42C71">
              <w:t>146</w:t>
            </w:r>
          </w:p>
        </w:tc>
      </w:tr>
    </w:tbl>
    <w:p w:rsidR="00156DDB" w:rsidRPr="00B42C71" w:rsidRDefault="00156DDB" w:rsidP="0041504F">
      <w:pPr>
        <w:jc w:val="both"/>
      </w:pPr>
    </w:p>
    <w:p w:rsidR="00262C14" w:rsidRPr="00B42C71" w:rsidRDefault="00262C14" w:rsidP="0041504F">
      <w:pPr>
        <w:jc w:val="both"/>
      </w:pPr>
      <w:r w:rsidRPr="00B42C71">
        <w:t>Poznámky k učebnému plánu</w:t>
      </w:r>
    </w:p>
    <w:p w:rsidR="00076998" w:rsidRPr="00B42C71" w:rsidRDefault="002D4230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R</w:t>
      </w:r>
      <w:r w:rsidR="00262C14" w:rsidRPr="00B42C71">
        <w:t xml:space="preserve">ozdelenie tried na skupiny a zriaďovanie skupín sa uskutočňuje v zmysle vyhlášky MŠ SR č. 320/2008 </w:t>
      </w:r>
      <w:r w:rsidRPr="00B42C71">
        <w:t>Z</w:t>
      </w:r>
      <w:r w:rsidR="00262C14" w:rsidRPr="00B42C71">
        <w:t xml:space="preserve">. z. o základnej škole v znení vyhlášky </w:t>
      </w:r>
      <w:proofErr w:type="spellStart"/>
      <w:r w:rsidR="00262C14" w:rsidRPr="00B42C71">
        <w:t>MŠVV</w:t>
      </w:r>
      <w:r w:rsidRPr="00B42C71">
        <w:t>aŠ</w:t>
      </w:r>
      <w:proofErr w:type="spellEnd"/>
      <w:r w:rsidR="00262C14" w:rsidRPr="00B42C71">
        <w:t xml:space="preserve"> SR č. 224/2011 Z. z. </w:t>
      </w:r>
    </w:p>
    <w:p w:rsidR="00076998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t> a cudzí jazyk, techniku a informatiku sa triedy delia na skupiny s maximálnym počtom 17 žiakov</w:t>
      </w:r>
    </w:p>
    <w:p w:rsidR="00076998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> na predmet telesná a športová výchova sa žiaci delia na skupiny s max počtom 25 žiakov ( na druhom stupni - ISCED 2 sa delia na skupiny chlapcov a dievčat, pričom sa spája aj viacero tried z ročníka)</w:t>
      </w:r>
    </w:p>
    <w:p w:rsidR="00262C14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lastRenderedPageBreak/>
        <w:t>v</w:t>
      </w:r>
      <w:r w:rsidR="002D4230" w:rsidRPr="00B42C71">
        <w:rPr>
          <w:rFonts w:cs="Courier New"/>
        </w:rPr>
        <w:t>o</w:t>
      </w:r>
      <w:r w:rsidR="00262C14" w:rsidRPr="00B42C71">
        <w:t xml:space="preserve"> vyučovacích predmetoch vzdelávacej oblasti Človek a</w:t>
      </w:r>
      <w:r w:rsidR="000C7DCA">
        <w:t> </w:t>
      </w:r>
      <w:r w:rsidR="002D4230" w:rsidRPr="00B42C71">
        <w:t>p</w:t>
      </w:r>
      <w:r w:rsidR="00262C14" w:rsidRPr="00B42C71">
        <w:t>ríroda</w:t>
      </w:r>
      <w:r w:rsidR="000C7DCA">
        <w:t xml:space="preserve"> </w:t>
      </w:r>
      <w:r w:rsidR="00262C14" w:rsidRPr="00B42C71">
        <w:rPr>
          <w:rFonts w:cs="Courier New"/>
        </w:rPr>
        <w:t xml:space="preserve">sa rozdelenie </w:t>
      </w:r>
      <w:r w:rsidR="00262C14" w:rsidRPr="00B42C71">
        <w:t xml:space="preserve">žiakov </w:t>
      </w:r>
      <w:r w:rsidR="002D4230" w:rsidRPr="00B42C71">
        <w:t>uskutoční</w:t>
      </w:r>
      <w:r w:rsidR="00262C14" w:rsidRPr="00B42C71">
        <w:t xml:space="preserve"> pri tých témach, kde sa vyžaduje nadobúdanie a</w:t>
      </w:r>
      <w:r w:rsidR="000C7DCA">
        <w:t xml:space="preserve"> </w:t>
      </w:r>
      <w:r w:rsidR="00262C14" w:rsidRPr="00B42C71">
        <w:t>overovanie praktických zručností žiakov</w:t>
      </w:r>
      <w:r w:rsidR="000C7DCA">
        <w:t xml:space="preserve"> </w:t>
      </w:r>
      <w:r w:rsidRPr="00B42C71">
        <w:rPr>
          <w:rFonts w:cs="Courier New"/>
        </w:rPr>
        <w:t>najmä</w:t>
      </w:r>
      <w:r w:rsidR="000C7DCA">
        <w:rPr>
          <w:rFonts w:cs="Courier New"/>
        </w:rPr>
        <w:t xml:space="preserve"> </w:t>
      </w:r>
      <w:r w:rsidR="002D4230" w:rsidRPr="00B42C71">
        <w:rPr>
          <w:rFonts w:cs="Courier New"/>
        </w:rPr>
        <w:t xml:space="preserve">formou </w:t>
      </w:r>
      <w:r w:rsidR="00C177E1" w:rsidRPr="00B42C71">
        <w:rPr>
          <w:rFonts w:cs="Courier New"/>
        </w:rPr>
        <w:t>popoludňajšieho</w:t>
      </w:r>
      <w:r w:rsidRPr="00B42C71">
        <w:rPr>
          <w:rFonts w:cs="Courier New"/>
        </w:rPr>
        <w:t xml:space="preserve"> vyučovania</w:t>
      </w:r>
    </w:p>
    <w:p w:rsidR="00DC1647" w:rsidRPr="00B42C71" w:rsidRDefault="00DC1647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> na predmety etická výchova a náboženská výchova sa spájajú aj žiaci s viacerých tried rovnakého ročníka do skupín s maximálnym počtom 17 žiakov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 xml:space="preserve">Vo </w:t>
      </w:r>
      <w:r w:rsidRPr="00B42C71">
        <w:t>vyučovacom predme</w:t>
      </w:r>
      <w:r w:rsidR="00C177E1" w:rsidRPr="00B42C71">
        <w:t xml:space="preserve">te </w:t>
      </w:r>
      <w:r w:rsidRPr="00B42C71">
        <w:t>technika riaditeľ školy zohľadní personálno</w:t>
      </w:r>
      <w:r w:rsidRPr="00B42C71">
        <w:rPr>
          <w:rFonts w:cs="Courier New"/>
        </w:rPr>
        <w:t>-</w:t>
      </w:r>
      <w:r w:rsidRPr="00B42C71">
        <w:t>odborné a materiálno</w:t>
      </w:r>
      <w:r w:rsidRPr="00B42C71">
        <w:rPr>
          <w:rFonts w:cs="Courier New"/>
        </w:rPr>
        <w:t>-</w:t>
      </w:r>
      <w:r w:rsidRPr="00B42C71">
        <w:t>technické podmienky školy</w:t>
      </w:r>
      <w:r w:rsidR="000C7DCA">
        <w:t xml:space="preserve"> </w:t>
      </w:r>
      <w:r w:rsidRPr="00B42C71">
        <w:rPr>
          <w:rFonts w:cs="Courier New"/>
        </w:rPr>
        <w:t>tak, aby v</w:t>
      </w:r>
      <w:r w:rsidR="000C7DCA">
        <w:rPr>
          <w:rFonts w:cs="Courier New"/>
        </w:rPr>
        <w:t xml:space="preserve"> </w:t>
      </w:r>
      <w:r w:rsidRPr="00B42C71">
        <w:t xml:space="preserve">každom ročníku boli zastúpené témy tematických celkov </w:t>
      </w:r>
      <w:r w:rsidRPr="00B42C71">
        <w:rPr>
          <w:rFonts w:cs="Courier New"/>
        </w:rPr>
        <w:t>Technika a</w:t>
      </w:r>
      <w:r w:rsidR="000C7DCA">
        <w:rPr>
          <w:rFonts w:cs="Courier New"/>
        </w:rPr>
        <w:t xml:space="preserve"> </w:t>
      </w:r>
      <w:r w:rsidRPr="00B42C71">
        <w:t>Ekonomika domácnosti</w:t>
      </w:r>
      <w:r w:rsidRPr="00B42C71">
        <w:rPr>
          <w:rFonts w:cs="Courier New"/>
        </w:rPr>
        <w:t>.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Voliteľné (disponibilné</w:t>
      </w:r>
      <w:r w:rsidRPr="00B42C71">
        <w:rPr>
          <w:rFonts w:cs="Courier New"/>
        </w:rPr>
        <w:t xml:space="preserve">) </w:t>
      </w:r>
      <w:r w:rsidRPr="00B42C71">
        <w:t xml:space="preserve">hodiny </w:t>
      </w:r>
      <w:r w:rsidR="002D4230" w:rsidRPr="00B42C71">
        <w:t xml:space="preserve">škola využila na </w:t>
      </w:r>
      <w:r w:rsidR="00D67B13" w:rsidRPr="00B42C71">
        <w:rPr>
          <w:rFonts w:cs="Courier New"/>
        </w:rPr>
        <w:t>:</w:t>
      </w:r>
    </w:p>
    <w:p w:rsidR="00262C14" w:rsidRPr="00B42C71" w:rsidRDefault="00262C14" w:rsidP="000C7DCA">
      <w:pPr>
        <w:pStyle w:val="Odsekzoznamu"/>
        <w:numPr>
          <w:ilvl w:val="1"/>
          <w:numId w:val="6"/>
        </w:numPr>
        <w:jc w:val="both"/>
      </w:pPr>
      <w:r w:rsidRPr="00B42C71">
        <w:rPr>
          <w:rFonts w:cs="Courier New"/>
        </w:rPr>
        <w:t>v</w:t>
      </w:r>
      <w:r w:rsidRPr="00B42C71">
        <w:t>yučovacie predmety,</w:t>
      </w:r>
      <w:r w:rsidR="000C7DCA">
        <w:t xml:space="preserve"> </w:t>
      </w:r>
      <w:r w:rsidRPr="00B42C71">
        <w:t>ktoré rozširujú a prehlbujú obsah predmetov zaradených do štátneho vzdelávacieho programu;</w:t>
      </w:r>
    </w:p>
    <w:p w:rsidR="00DC1647" w:rsidRPr="00B42C71" w:rsidRDefault="00DC1647" w:rsidP="0047673A">
      <w:pPr>
        <w:pStyle w:val="Odsekzoznamu"/>
        <w:numPr>
          <w:ilvl w:val="1"/>
          <w:numId w:val="6"/>
        </w:numPr>
        <w:jc w:val="both"/>
      </w:pPr>
      <w:r w:rsidRPr="00B42C71">
        <w:t xml:space="preserve"> pre žiakov s vývinovými poruchami učenia sa voliteľné hodiny využívajú na vyučovanie predmetov ILI a RŠF ( RUP  pre žiakov s VPU tvorí prílohu </w:t>
      </w:r>
      <w:proofErr w:type="spellStart"/>
      <w:r w:rsidRPr="00B42C71">
        <w:t>ŠkVP</w:t>
      </w:r>
      <w:proofErr w:type="spellEnd"/>
      <w:r w:rsidRPr="00B42C71">
        <w:t>)</w:t>
      </w:r>
    </w:p>
    <w:p w:rsidR="000C7DCA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 xml:space="preserve">Škola </w:t>
      </w:r>
      <w:r w:rsidR="000F1E1D" w:rsidRPr="00B42C71">
        <w:t>ponúka</w:t>
      </w:r>
      <w:r w:rsidR="000C7DCA">
        <w:t xml:space="preserve"> </w:t>
      </w:r>
      <w:r w:rsidRPr="00B42C71">
        <w:rPr>
          <w:rFonts w:cs="Courier New"/>
        </w:rPr>
        <w:t>z</w:t>
      </w:r>
      <w:r w:rsidR="000C7DCA">
        <w:rPr>
          <w:rFonts w:cs="Courier New"/>
        </w:rPr>
        <w:t xml:space="preserve"> </w:t>
      </w:r>
      <w:r w:rsidRPr="00B42C71">
        <w:t xml:space="preserve">rámca voliteľných hodín žiakom </w:t>
      </w:r>
      <w:r w:rsidRPr="00B42C71">
        <w:rPr>
          <w:rFonts w:cs="Courier New"/>
        </w:rPr>
        <w:t xml:space="preserve">7. </w:t>
      </w:r>
      <w:r w:rsidRPr="00B42C71">
        <w:t xml:space="preserve">–9. ročníka ako druhý cudzí </w:t>
      </w:r>
      <w:r w:rsidRPr="00B42C71">
        <w:rPr>
          <w:rFonts w:cs="Courier New"/>
        </w:rPr>
        <w:t>jazyk jeden z</w:t>
      </w:r>
      <w:r w:rsidR="000C7DCA">
        <w:rPr>
          <w:rFonts w:cs="Courier New"/>
        </w:rPr>
        <w:t xml:space="preserve"> </w:t>
      </w:r>
      <w:r w:rsidRPr="00B42C71">
        <w:rPr>
          <w:rFonts w:cs="Courier New"/>
        </w:rPr>
        <w:t>jazykov:</w:t>
      </w:r>
      <w:r w:rsidRPr="00B42C71">
        <w:t xml:space="preserve"> nemecký jazyk, </w:t>
      </w:r>
      <w:r w:rsidR="000C7DCA">
        <w:t xml:space="preserve"> žiakom 9.roč. </w:t>
      </w:r>
      <w:r w:rsidRPr="00B42C71">
        <w:t>ru</w:t>
      </w:r>
      <w:r w:rsidR="000C7DCA">
        <w:t xml:space="preserve">ský jazyk </w:t>
      </w:r>
      <w:r w:rsidRPr="00B42C71">
        <w:t>a</w:t>
      </w:r>
      <w:r w:rsidR="000C7DCA">
        <w:t xml:space="preserve"> </w:t>
      </w:r>
      <w:r w:rsidRPr="00B42C71">
        <w:t>to 2 vyučovacie hodiny týždenne.</w:t>
      </w:r>
      <w:r w:rsidR="000C7DCA">
        <w:t xml:space="preserve"> </w:t>
      </w:r>
    </w:p>
    <w:p w:rsidR="008250AA" w:rsidRPr="00B42C71" w:rsidRDefault="00A93898" w:rsidP="0047673A">
      <w:pPr>
        <w:pStyle w:val="Odsekzoznamu"/>
        <w:numPr>
          <w:ilvl w:val="0"/>
          <w:numId w:val="6"/>
        </w:numPr>
        <w:jc w:val="both"/>
      </w:pPr>
      <w:r>
        <w:t>Žiaci s IVVP majú nami</w:t>
      </w:r>
      <w:r w:rsidR="000C7DCA">
        <w:t xml:space="preserve">esto druhého jazyka posilnené hodiny </w:t>
      </w:r>
      <w:r>
        <w:t>v anglickom jazyku.</w:t>
      </w:r>
    </w:p>
    <w:p w:rsidR="00262C14" w:rsidRPr="00B42C71" w:rsidRDefault="008250AA" w:rsidP="0047673A">
      <w:pPr>
        <w:pStyle w:val="Odsekzoznamu"/>
        <w:numPr>
          <w:ilvl w:val="0"/>
          <w:numId w:val="6"/>
        </w:numPr>
        <w:jc w:val="both"/>
      </w:pPr>
      <w:r w:rsidRPr="00B42C71">
        <w:t>Škola ne</w:t>
      </w:r>
      <w:r w:rsidR="00262C14" w:rsidRPr="00B42C71">
        <w:t>poskyt</w:t>
      </w:r>
      <w:r w:rsidRPr="00B42C71">
        <w:t>uje</w:t>
      </w:r>
      <w:r w:rsidR="00262C14" w:rsidRPr="00B42C71">
        <w:t xml:space="preserve"> vzdelávanie v rámci primárneho vzdelávania aj v nultom ročníku.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Pri prestupe žiaka škola</w:t>
      </w:r>
      <w:r w:rsidR="000C7DCA">
        <w:t xml:space="preserve"> </w:t>
      </w:r>
      <w:r w:rsidRPr="00B42C71">
        <w:rPr>
          <w:rFonts w:cs="Courier New"/>
        </w:rPr>
        <w:t>v</w:t>
      </w:r>
      <w:r w:rsidR="000C7DCA">
        <w:rPr>
          <w:rFonts w:cs="Courier New"/>
        </w:rPr>
        <w:t xml:space="preserve">  </w:t>
      </w:r>
      <w:r w:rsidRPr="00B42C71">
        <w:t>prípade zistených odlišností zohľadní</w:t>
      </w:r>
      <w:r w:rsidR="000C7DCA">
        <w:t xml:space="preserve"> </w:t>
      </w:r>
      <w:r w:rsidRPr="00B42C71">
        <w:t>žiakovi ich kompenzáciu v priebehu jedného školského rok</w:t>
      </w:r>
      <w:r w:rsidRPr="00B42C71">
        <w:rPr>
          <w:rFonts w:cs="Courier New"/>
        </w:rPr>
        <w:t>u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>Škola môže po prerokovaní v rade školy v školskom vzdelávacom programe stanoviť vyšší</w:t>
      </w:r>
    </w:p>
    <w:p w:rsidR="00262C14" w:rsidRPr="00B42C71" w:rsidRDefault="00262C14" w:rsidP="00432815">
      <w:pPr>
        <w:pStyle w:val="Odsekzoznamu"/>
        <w:jc w:val="both"/>
        <w:rPr>
          <w:rFonts w:cs="Courier New"/>
        </w:rPr>
      </w:pPr>
      <w:r w:rsidRPr="00B42C71">
        <w:t xml:space="preserve">celkový počet hodín, najviac však na 108 hodín na 1. stupni a na 161 hodín </w:t>
      </w:r>
      <w:r w:rsidRPr="00B42C71">
        <w:rPr>
          <w:rFonts w:cs="Courier New"/>
        </w:rPr>
        <w:t xml:space="preserve">na </w:t>
      </w:r>
      <w:r w:rsidRPr="00B42C71">
        <w:t>2. stupni. Ak sa škola rozhodne zvýšiť počet hodín, tieto sú financované z</w:t>
      </w:r>
      <w:r w:rsidR="000F1E1D" w:rsidRPr="00B42C71">
        <w:t> </w:t>
      </w:r>
      <w:r w:rsidRPr="00B42C71">
        <w:t>vlastných</w:t>
      </w:r>
      <w:r w:rsidR="000F1E1D" w:rsidRPr="00B42C71">
        <w:t xml:space="preserve"> z</w:t>
      </w:r>
      <w:r w:rsidRPr="00B42C71">
        <w:rPr>
          <w:rFonts w:cs="Courier New"/>
        </w:rPr>
        <w:t>drojo</w:t>
      </w:r>
      <w:r w:rsidR="000F1E1D" w:rsidRPr="00B42C71">
        <w:rPr>
          <w:rFonts w:cs="Courier New"/>
        </w:rPr>
        <w:t>v</w:t>
      </w:r>
    </w:p>
    <w:p w:rsidR="004E45F8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>Podľa tohto rámcového učebného plánu sa vzdelávajú aj žiaci so zdravotným znevýhodnením,</w:t>
      </w:r>
      <w:r w:rsidR="000C7DCA">
        <w:t xml:space="preserve"> </w:t>
      </w:r>
      <w:r w:rsidRPr="00B42C71">
        <w:t>ktorí</w:t>
      </w:r>
      <w:r w:rsidR="000C7DCA">
        <w:t xml:space="preserve"> </w:t>
      </w:r>
      <w:r w:rsidR="000F1E1D" w:rsidRPr="00B42C71">
        <w:t>s</w:t>
      </w:r>
      <w:r w:rsidRPr="00B42C71">
        <w:t>ú v</w:t>
      </w:r>
      <w:r w:rsidR="000C7DCA">
        <w:t xml:space="preserve"> </w:t>
      </w:r>
      <w:r w:rsidRPr="00B42C71">
        <w:t>triede začlenení v</w:t>
      </w:r>
      <w:r w:rsidR="000C7DCA">
        <w:t xml:space="preserve"> </w:t>
      </w:r>
      <w:r w:rsidRPr="00B42C71">
        <w:t>rámci školskej integrácie, a</w:t>
      </w:r>
      <w:r w:rsidR="000C7DCA">
        <w:t> </w:t>
      </w:r>
      <w:r w:rsidRPr="00B42C71">
        <w:rPr>
          <w:rFonts w:cs="Courier New"/>
        </w:rPr>
        <w:t>to</w:t>
      </w:r>
      <w:r w:rsidR="000C7DCA">
        <w:rPr>
          <w:rFonts w:cs="Courier New"/>
        </w:rPr>
        <w:t xml:space="preserve"> </w:t>
      </w:r>
      <w:r w:rsidRPr="00B42C71">
        <w:rPr>
          <w:rFonts w:cs="Courier New"/>
        </w:rPr>
        <w:t>s</w:t>
      </w:r>
      <w:r w:rsidR="000C7DCA">
        <w:rPr>
          <w:rFonts w:cs="Courier New"/>
        </w:rPr>
        <w:t xml:space="preserve"> </w:t>
      </w:r>
      <w:r w:rsidRPr="00B42C71">
        <w:t>uplatnením špecifík</w:t>
      </w:r>
      <w:r w:rsidR="000C7DCA">
        <w:t xml:space="preserve"> </w:t>
      </w:r>
      <w:r w:rsidR="00432815" w:rsidRPr="00B42C71">
        <w:t>určených</w:t>
      </w:r>
      <w:r w:rsidR="000C7DCA">
        <w:t xml:space="preserve"> </w:t>
      </w:r>
      <w:r w:rsidR="00432815" w:rsidRPr="00B42C71">
        <w:t xml:space="preserve">v kapitole </w:t>
      </w:r>
      <w:r w:rsidR="008250AA" w:rsidRPr="00B42C71">
        <w:t>1</w:t>
      </w:r>
      <w:r w:rsidR="00432815" w:rsidRPr="00B42C71">
        <w:t>5</w:t>
      </w:r>
      <w:r w:rsidRPr="00B42C71">
        <w:t>. Výchova a</w:t>
      </w:r>
      <w:r w:rsidR="000C7DCA">
        <w:t xml:space="preserve"> </w:t>
      </w:r>
      <w:r w:rsidRPr="00B42C71">
        <w:t>vzdelávanie žiakov so zdravotným znevýhodnením</w:t>
      </w:r>
    </w:p>
    <w:p w:rsidR="00FB25A3" w:rsidRDefault="000C7DCA" w:rsidP="0047673A">
      <w:pPr>
        <w:pStyle w:val="Odsekzoznamu"/>
        <w:numPr>
          <w:ilvl w:val="0"/>
          <w:numId w:val="6"/>
        </w:numPr>
        <w:jc w:val="both"/>
      </w:pPr>
      <w:r>
        <w:t>V treťom ročníku</w:t>
      </w:r>
      <w:r w:rsidR="00FB25A3">
        <w:t xml:space="preserve"> žiaci absolvujú plavecký kurz. Presný týždenný rozpis závisí od možnosti plavárni a je upravený v aktuálnom pláne školy pre daný školský rok.</w:t>
      </w:r>
    </w:p>
    <w:p w:rsidR="00FB25A3" w:rsidRPr="00B42C71" w:rsidRDefault="00FB25A3" w:rsidP="0047673A">
      <w:pPr>
        <w:pStyle w:val="Odsekzoznamu"/>
        <w:numPr>
          <w:ilvl w:val="0"/>
          <w:numId w:val="6"/>
        </w:numPr>
        <w:jc w:val="both"/>
      </w:pPr>
      <w:r>
        <w:t xml:space="preserve">V siedmom ročníku žiaci v rámci predmetu TSV absolvujú Lyžiarsky výcvikový kurz v dĺžke </w:t>
      </w:r>
      <w:r w:rsidR="006A0C8B">
        <w:t xml:space="preserve"> spravidla </w:t>
      </w:r>
      <w:r w:rsidR="000C7DCA">
        <w:t>5</w:t>
      </w:r>
      <w:r>
        <w:t xml:space="preserve"> dní. </w:t>
      </w:r>
    </w:p>
    <w:p w:rsidR="004E45F8" w:rsidRPr="00B42C71" w:rsidRDefault="004E45F8"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8" w:name="_Toc148542791"/>
      <w:r w:rsidRPr="00B42C71">
        <w:lastRenderedPageBreak/>
        <w:t>Učebné osnovy</w:t>
      </w:r>
      <w:bookmarkEnd w:id="8"/>
    </w:p>
    <w:p w:rsidR="001524F0" w:rsidRPr="00B42C71" w:rsidRDefault="00D20B6A" w:rsidP="001D5D0F">
      <w:pPr>
        <w:pStyle w:val="Nadpis2"/>
      </w:pPr>
      <w:bookmarkStart w:id="9" w:name="_Toc148542792"/>
      <w:r>
        <w:t>8</w:t>
      </w:r>
      <w:r w:rsidR="00A34A10" w:rsidRPr="00B42C71">
        <w:t xml:space="preserve">.1 </w:t>
      </w:r>
      <w:r w:rsidR="001524F0" w:rsidRPr="00B42C71">
        <w:t>Človek a</w:t>
      </w:r>
      <w:r w:rsidR="006B4849" w:rsidRPr="00B42C71">
        <w:t> </w:t>
      </w:r>
      <w:r w:rsidR="001524F0" w:rsidRPr="00B42C71">
        <w:t>príroda</w:t>
      </w:r>
      <w:bookmarkEnd w:id="9"/>
    </w:p>
    <w:p w:rsidR="006B4849" w:rsidRPr="00B42C71" w:rsidRDefault="006B4849" w:rsidP="00BC6987">
      <w:pPr>
        <w:pStyle w:val="Nadpis3"/>
        <w:numPr>
          <w:ilvl w:val="0"/>
          <w:numId w:val="42"/>
        </w:numPr>
      </w:pPr>
      <w:bookmarkStart w:id="10" w:name="_Toc148542793"/>
      <w:proofErr w:type="spellStart"/>
      <w:r w:rsidRPr="00B42C71">
        <w:t>Prvouka</w:t>
      </w:r>
      <w:bookmarkEnd w:id="10"/>
      <w:proofErr w:type="spellEnd"/>
    </w:p>
    <w:p w:rsidR="0057566E" w:rsidRPr="00B42C71" w:rsidRDefault="0057566E" w:rsidP="0041504F">
      <w:pPr>
        <w:jc w:val="both"/>
        <w:rPr>
          <w:b/>
          <w:i/>
        </w:rPr>
      </w:pPr>
      <w:r w:rsidRPr="00B42C71">
        <w:t xml:space="preserve">1.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1" w:history="1">
        <w:r w:rsidR="00432815"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>2. 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6B4849" w:rsidRPr="00B42C71" w:rsidRDefault="006B4849" w:rsidP="00BC6987">
      <w:pPr>
        <w:pStyle w:val="Nadpis3"/>
        <w:numPr>
          <w:ilvl w:val="0"/>
          <w:numId w:val="42"/>
        </w:numPr>
      </w:pPr>
      <w:bookmarkStart w:id="11" w:name="_Toc148542794"/>
      <w:r w:rsidRPr="00B42C71">
        <w:t>Prírodoveda</w:t>
      </w:r>
      <w:bookmarkEnd w:id="11"/>
    </w:p>
    <w:p w:rsidR="0057566E" w:rsidRPr="00B42C71" w:rsidRDefault="00432815" w:rsidP="0041504F">
      <w:pPr>
        <w:jc w:val="both"/>
        <w:rPr>
          <w:b/>
          <w:i/>
        </w:rPr>
      </w:pPr>
      <w:r w:rsidRPr="00B42C71">
        <w:t>3</w:t>
      </w:r>
      <w:r w:rsidR="0057566E" w:rsidRPr="00B42C71">
        <w:t>. ročník</w:t>
      </w:r>
      <w:r w:rsidRPr="00B42C71">
        <w:t xml:space="preserve">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>4. 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1524F0" w:rsidRPr="00B42C71" w:rsidRDefault="001D5D0F" w:rsidP="00BC6987">
      <w:pPr>
        <w:pStyle w:val="Nadpis3"/>
        <w:numPr>
          <w:ilvl w:val="0"/>
          <w:numId w:val="42"/>
        </w:numPr>
      </w:pPr>
      <w:bookmarkStart w:id="12" w:name="_Toc148542795"/>
      <w:r w:rsidRPr="00B42C71">
        <w:t>Biológia</w:t>
      </w:r>
      <w:bookmarkEnd w:id="12"/>
    </w:p>
    <w:p w:rsidR="00A34A10" w:rsidRPr="00B42C71" w:rsidRDefault="006B4849" w:rsidP="0041504F">
      <w:pPr>
        <w:jc w:val="both"/>
      </w:pPr>
      <w:r w:rsidRPr="00B42C71">
        <w:t xml:space="preserve">5. ročník </w:t>
      </w:r>
      <w:r w:rsidR="00A34A10" w:rsidRPr="00B42C71">
        <w:t xml:space="preserve">: </w:t>
      </w:r>
      <w:r w:rsidR="00A34A10" w:rsidRPr="00B42C71">
        <w:rPr>
          <w:b/>
          <w:i/>
        </w:rPr>
        <w:t xml:space="preserve">Učebné osnovy sú totožné so vzdelávacím štandardom ŠVP pre príslušný vzdelávací predmet (dostupné na </w:t>
      </w:r>
      <w:proofErr w:type="spellStart"/>
      <w:r w:rsidR="00A34A10" w:rsidRPr="00B42C71">
        <w:rPr>
          <w:b/>
          <w:i/>
        </w:rPr>
        <w:t>www.statpedu.sk</w:t>
      </w:r>
      <w:proofErr w:type="spellEnd"/>
      <w:r w:rsidR="00A34A10" w:rsidRPr="00B42C71">
        <w:rPr>
          <w:b/>
          <w:i/>
        </w:rPr>
        <w:t>).</w:t>
      </w:r>
    </w:p>
    <w:p w:rsidR="00A52A25" w:rsidRPr="00B42C71" w:rsidRDefault="006B4849" w:rsidP="0041504F">
      <w:pPr>
        <w:jc w:val="both"/>
      </w:pPr>
      <w:r w:rsidRPr="00B42C71">
        <w:t xml:space="preserve">6. ročník </w:t>
      </w:r>
      <w:r w:rsidR="0057566E" w:rsidRPr="00B42C71">
        <w:t>:</w:t>
      </w:r>
      <w:r w:rsidR="00A52A25" w:rsidRPr="00B42C71">
        <w:rPr>
          <w:b/>
          <w:i/>
        </w:rPr>
        <w:t xml:space="preserve"> Učebné osnovy sú totožné so vzdelávacím štandardom ŠVP pre príslušný vzdelávací predmet (dostupné na </w:t>
      </w:r>
      <w:hyperlink r:id="rId15" w:history="1">
        <w:r w:rsidR="00A52A25" w:rsidRPr="00B42C71">
          <w:rPr>
            <w:rStyle w:val="Hypertextovprepojenie"/>
            <w:b/>
            <w:i/>
          </w:rPr>
          <w:t>www.statpedu.sk</w:t>
        </w:r>
      </w:hyperlink>
      <w:r w:rsidR="00A52A25" w:rsidRPr="00B42C71">
        <w:rPr>
          <w:b/>
          <w:i/>
        </w:rPr>
        <w:t xml:space="preserve">). </w:t>
      </w:r>
      <w:r w:rsidR="00A52A25" w:rsidRPr="00B42C71">
        <w:t>Hodin</w:t>
      </w:r>
      <w:r w:rsidR="001C0DA0" w:rsidRPr="00B42C71">
        <w:t>o</w:t>
      </w:r>
      <w:r w:rsidR="00A52A25" w:rsidRPr="00B42C71">
        <w:t xml:space="preserve">vá dotácie je zvýšená o 1 hodinu na 2 </w:t>
      </w:r>
      <w:r w:rsidR="001C0DA0" w:rsidRPr="00B42C71">
        <w:t>hod</w:t>
      </w:r>
      <w:r w:rsidR="00A52A25" w:rsidRPr="00B42C71">
        <w:t>iny týždenne. Z</w:t>
      </w:r>
      <w:r w:rsidR="001C0DA0" w:rsidRPr="00B42C71">
        <w:t>výšená</w:t>
      </w:r>
      <w:r w:rsidR="00B668B3">
        <w:t xml:space="preserve"> </w:t>
      </w:r>
      <w:r w:rsidR="001C0DA0" w:rsidRPr="00B42C71">
        <w:t>dotácia sa využije hla</w:t>
      </w:r>
      <w:r w:rsidR="00A52A25" w:rsidRPr="00B42C71">
        <w:t>v</w:t>
      </w:r>
      <w:r w:rsidR="001C0DA0" w:rsidRPr="00B42C71">
        <w:t>n</w:t>
      </w:r>
      <w:r w:rsidR="00A52A25" w:rsidRPr="00B42C71">
        <w:t xml:space="preserve">e na rozvoj vedeckého poznávania žiakov pomocou </w:t>
      </w:r>
      <w:r w:rsidR="001C0DA0" w:rsidRPr="00B42C71">
        <w:t>výskumne ladených metód vyučovania. Rozvíjať budeme hlavne : samostatnú prácu žiakov, schopnosť analyzovať a riešiť problémy, prezentovať svoje postupy a zistenia ostatným spolužiakom.</w:t>
      </w:r>
    </w:p>
    <w:p w:rsidR="00432815" w:rsidRPr="00B42C71" w:rsidRDefault="00432815" w:rsidP="0041504F">
      <w:pPr>
        <w:jc w:val="both"/>
        <w:rPr>
          <w:b/>
          <w:i/>
        </w:rPr>
      </w:pPr>
      <w:r w:rsidRPr="00B42C71">
        <w:t xml:space="preserve">7.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/>
          <w:i/>
        </w:rPr>
      </w:pPr>
      <w:r w:rsidRPr="00B42C71">
        <w:t>8.ročník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 xml:space="preserve">9.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8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57566E" w:rsidRPr="00B42C71" w:rsidRDefault="0057566E" w:rsidP="00BC6987">
      <w:pPr>
        <w:pStyle w:val="Nadpis3"/>
        <w:numPr>
          <w:ilvl w:val="0"/>
          <w:numId w:val="42"/>
        </w:numPr>
      </w:pPr>
      <w:bookmarkStart w:id="13" w:name="_Toc148542796"/>
      <w:r w:rsidRPr="00B42C71">
        <w:t>Fyzika</w:t>
      </w:r>
      <w:bookmarkEnd w:id="13"/>
    </w:p>
    <w:p w:rsidR="0057566E" w:rsidRPr="00B42C71" w:rsidRDefault="0057566E" w:rsidP="0041504F">
      <w:pPr>
        <w:jc w:val="both"/>
      </w:pPr>
      <w:r w:rsidRPr="00B42C71">
        <w:t>6.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9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</w:pPr>
      <w:r w:rsidRPr="00B42C71">
        <w:t>7.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0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</w:pPr>
      <w:r w:rsidRPr="00B42C71">
        <w:t>8.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1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lastRenderedPageBreak/>
        <w:t>9. ročník :</w:t>
      </w:r>
      <w:r w:rsidR="00586E0B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2" w:history="1">
        <w:r w:rsidR="00586E0B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86E0B" w:rsidRPr="00B42C71">
        <w:rPr>
          <w:b/>
          <w:bCs/>
          <w:i/>
          <w:iCs/>
        </w:rPr>
        <w:t xml:space="preserve">) </w:t>
      </w:r>
      <w:r w:rsidR="00586E0B" w:rsidRPr="00B42C71">
        <w:rPr>
          <w:bCs/>
          <w:iCs/>
        </w:rPr>
        <w:t>rozšírenú hodinu o 1 hodinu/týždenne venujeme na dosiahnutie:</w:t>
      </w:r>
    </w:p>
    <w:p w:rsidR="00586E0B" w:rsidRPr="00B42C71" w:rsidRDefault="00586E0B" w:rsidP="00586E0B">
      <w:r w:rsidRPr="00B42C71">
        <w:t xml:space="preserve">Výkonový štandard                                                            Obsahový štandard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6E0B" w:rsidRPr="00B42C71" w:rsidTr="00586E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vzťahu na výpočet elektrického prúdu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vzťahu na výpočet elektrického napätia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kvantitatívne úlohy týkajúce sa elektrických obvodov so spotrebičmi zapojenými za sebou a vedľa seba a ich kombináciou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vzťahov na výpočet transformačného pomeru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 xml:space="preserve">využívať internetové simulácie, </w:t>
            </w:r>
            <w:proofErr w:type="spellStart"/>
            <w:r w:rsidRPr="00B42C71">
              <w:t>aplety</w:t>
            </w:r>
            <w:proofErr w:type="spellEnd"/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používať počítačom podporované experimenty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merať fyzikálne veličiny na delených hodinách s použitím počítačom podporovaného laboratória</w:t>
            </w:r>
          </w:p>
          <w:p w:rsidR="00586E0B" w:rsidRPr="00B42C71" w:rsidRDefault="00586E0B"/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0B" w:rsidRPr="00B42C71" w:rsidRDefault="00586E0B">
            <w:r w:rsidRPr="00B42C71">
              <w:t>Vzťah I=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:rsidR="00586E0B" w:rsidRPr="00B42C71" w:rsidRDefault="00586E0B"/>
          <w:p w:rsidR="00586E0B" w:rsidRPr="00B42C71" w:rsidRDefault="00586E0B">
            <w:r w:rsidRPr="00B42C71">
              <w:t>Vzťah U=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oMath>
          </w:p>
          <w:p w:rsidR="00586E0B" w:rsidRPr="00B42C71" w:rsidRDefault="00586E0B"/>
          <w:p w:rsidR="00586E0B" w:rsidRPr="00B42C71" w:rsidRDefault="00586E0B"/>
          <w:p w:rsidR="00586E0B" w:rsidRPr="00B42C71" w:rsidRDefault="00586E0B"/>
          <w:p w:rsidR="00586E0B" w:rsidRPr="00B42C71" w:rsidRDefault="00586E0B"/>
          <w:p w:rsidR="00586E0B" w:rsidRPr="00B42C71" w:rsidRDefault="00586E0B">
            <w:r w:rsidRPr="00B42C71">
              <w:t>Transformátor. Transformačný pomer. Vzťahy</w:t>
            </w:r>
          </w:p>
          <w:p w:rsidR="00586E0B" w:rsidRPr="00B42C71" w:rsidRDefault="00586E0B">
            <w:pPr>
              <w:rPr>
                <w:vertAlign w:val="subscript"/>
              </w:rPr>
            </w:pPr>
            <w:r w:rsidRPr="00B42C71">
              <w:t>P=U</w:t>
            </w:r>
            <w:r w:rsidRPr="00B42C71">
              <w:rPr>
                <w:vertAlign w:val="subscript"/>
              </w:rPr>
              <w:t>2</w:t>
            </w:r>
            <w:r w:rsidRPr="00B42C71">
              <w:t>/U</w:t>
            </w:r>
            <w:r w:rsidRPr="00B42C71">
              <w:rPr>
                <w:vertAlign w:val="subscript"/>
              </w:rPr>
              <w:t>1</w:t>
            </w:r>
            <w:r w:rsidRPr="00B42C71">
              <w:t xml:space="preserve"> , p=N</w:t>
            </w:r>
            <w:r w:rsidRPr="00B42C71">
              <w:rPr>
                <w:vertAlign w:val="subscript"/>
              </w:rPr>
              <w:t>2</w:t>
            </w:r>
            <w:r w:rsidRPr="00B42C71">
              <w:t>/N</w:t>
            </w:r>
            <w:r w:rsidRPr="00B42C71">
              <w:rPr>
                <w:vertAlign w:val="subscript"/>
              </w:rPr>
              <w:t xml:space="preserve">1, </w:t>
            </w:r>
            <w:r w:rsidRPr="00B42C71">
              <w:t>, p=I</w:t>
            </w:r>
            <w:r w:rsidRPr="00B42C71">
              <w:rPr>
                <w:vertAlign w:val="subscript"/>
              </w:rPr>
              <w:t>1</w:t>
            </w:r>
            <w:r w:rsidRPr="00B42C71">
              <w:t>/I</w:t>
            </w:r>
            <w:r w:rsidRPr="00B42C71">
              <w:rPr>
                <w:vertAlign w:val="subscript"/>
              </w:rPr>
              <w:t>2</w:t>
            </w:r>
          </w:p>
        </w:tc>
      </w:tr>
    </w:tbl>
    <w:p w:rsidR="00586E0B" w:rsidRPr="00B42C71" w:rsidRDefault="00586E0B" w:rsidP="0041504F">
      <w:pPr>
        <w:jc w:val="both"/>
      </w:pPr>
    </w:p>
    <w:p w:rsidR="0057566E" w:rsidRPr="00B42C71" w:rsidRDefault="0057566E" w:rsidP="00BC6987">
      <w:pPr>
        <w:pStyle w:val="Nadpis3"/>
        <w:numPr>
          <w:ilvl w:val="0"/>
          <w:numId w:val="42"/>
        </w:numPr>
      </w:pPr>
      <w:bookmarkStart w:id="14" w:name="_Toc148542797"/>
      <w:r w:rsidRPr="00B42C71">
        <w:t>Chémia</w:t>
      </w:r>
      <w:bookmarkEnd w:id="14"/>
    </w:p>
    <w:p w:rsidR="00A34A10" w:rsidRPr="00B42C71" w:rsidRDefault="0057566E" w:rsidP="0041504F">
      <w:pPr>
        <w:jc w:val="both"/>
      </w:pPr>
      <w:r w:rsidRPr="00B42C71">
        <w:t>7.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23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Default="00432815" w:rsidP="0041504F">
      <w:pPr>
        <w:jc w:val="both"/>
        <w:rPr>
          <w:bCs/>
          <w:iCs/>
        </w:rPr>
      </w:pPr>
      <w:r w:rsidRPr="00B42C71">
        <w:t>8. ročník :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24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  <w:r w:rsidR="00D463DB" w:rsidRPr="00B42C71">
        <w:rPr>
          <w:bCs/>
          <w:iCs/>
        </w:rPr>
        <w:t>Zvýšenú časovú dotáciu o 1 hodinu/týždeň venujeme na</w:t>
      </w:r>
      <w:r w:rsidR="00D463DB">
        <w:rPr>
          <w:bCs/>
          <w:iCs/>
        </w:rPr>
        <w:t xml:space="preserve"> to aby žiak vedel:</w:t>
      </w:r>
    </w:p>
    <w:p w:rsidR="00586E0B" w:rsidRPr="00B42C71" w:rsidRDefault="00432815" w:rsidP="0041504F">
      <w:pPr>
        <w:jc w:val="both"/>
        <w:rPr>
          <w:b/>
          <w:bCs/>
          <w:i/>
          <w:iCs/>
        </w:rPr>
      </w:pPr>
      <w:r w:rsidRPr="00B42C71">
        <w:t>9. ročník :</w:t>
      </w:r>
      <w:r w:rsidR="001A469D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5" w:history="1">
        <w:r w:rsidR="001A469D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1A469D" w:rsidRPr="00B42C71">
        <w:rPr>
          <w:b/>
          <w:bCs/>
          <w:i/>
          <w:iCs/>
        </w:rPr>
        <w:t xml:space="preserve">) </w:t>
      </w:r>
      <w:r w:rsidR="00586E0B" w:rsidRPr="00B42C71">
        <w:rPr>
          <w:bCs/>
          <w:iCs/>
        </w:rPr>
        <w:t>Z</w:t>
      </w:r>
      <w:r w:rsidR="001A469D" w:rsidRPr="00B42C71">
        <w:rPr>
          <w:bCs/>
          <w:iCs/>
        </w:rPr>
        <w:t>výšen</w:t>
      </w:r>
      <w:r w:rsidR="00586E0B" w:rsidRPr="00B42C71">
        <w:rPr>
          <w:bCs/>
          <w:iCs/>
        </w:rPr>
        <w:t>ú časovú dotáciu o 1 hodinu/týždeň venujeme na</w:t>
      </w:r>
      <w:r w:rsidR="00586E0B" w:rsidRPr="00B42C71">
        <w:rPr>
          <w:b/>
          <w:bCs/>
          <w:i/>
          <w:iCs/>
        </w:rPr>
        <w:t>: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before="120" w:after="0"/>
        <w:contextualSpacing w:val="0"/>
      </w:pPr>
      <w:r w:rsidRPr="00BA74E5">
        <w:t>orientovať sa v periodickej tabuľke prvkov (ďalej PTP),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</w:pPr>
      <w:r w:rsidRPr="00BA74E5">
        <w:t>vyvodiť možné oxidačné čísla prvkov v zlúče</w:t>
      </w:r>
      <w:r>
        <w:t>ni</w:t>
      </w:r>
      <w:r w:rsidRPr="00BA74E5">
        <w:t>nách podľa ich umiestnenia v PTP,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</w:pPr>
      <w:r w:rsidRPr="00BA74E5">
        <w:t xml:space="preserve">uplatňovať základné pravidlá názvoslovia anorganických zlúčenín: </w:t>
      </w:r>
      <w:proofErr w:type="spellStart"/>
      <w:r w:rsidRPr="00BA74E5">
        <w:t>halogenidov</w:t>
      </w:r>
      <w:proofErr w:type="spellEnd"/>
      <w:r w:rsidRPr="00BA74E5">
        <w:t xml:space="preserve">, oxidov, kyselín, hydroxidov, solí a </w:t>
      </w:r>
      <w:proofErr w:type="spellStart"/>
      <w:r w:rsidRPr="00BA74E5">
        <w:t>hydrogensolí</w:t>
      </w:r>
      <w:proofErr w:type="spellEnd"/>
      <w:r w:rsidRPr="00BA74E5">
        <w:t xml:space="preserve"> s využitím PTP,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  <w:outlineLvl w:val="0"/>
      </w:pPr>
      <w:bookmarkStart w:id="15" w:name="_Toc112841405"/>
      <w:bookmarkStart w:id="16" w:name="_Toc115275709"/>
      <w:bookmarkStart w:id="17" w:name="_Toc115275782"/>
      <w:bookmarkStart w:id="18" w:name="_Toc115335400"/>
      <w:bookmarkStart w:id="19" w:name="_Toc115336377"/>
      <w:bookmarkStart w:id="20" w:name="_Toc148542798"/>
      <w:r w:rsidRPr="00BA74E5">
        <w:t xml:space="preserve">rozlíšiť relatívnu atómovú hmotnosť </w:t>
      </w:r>
      <w:proofErr w:type="spellStart"/>
      <w:r w:rsidRPr="00BA74E5">
        <w:rPr>
          <w:i/>
        </w:rPr>
        <w:t>A</w:t>
      </w:r>
      <w:r w:rsidRPr="00BA74E5">
        <w:rPr>
          <w:i/>
          <w:vertAlign w:val="subscript"/>
        </w:rPr>
        <w:t>r</w:t>
      </w:r>
      <w:proofErr w:type="spellEnd"/>
      <w:r w:rsidRPr="00BA74E5">
        <w:t xml:space="preserve">(X), relatívnu molekulovú hmotnosť </w:t>
      </w:r>
      <w:proofErr w:type="spellStart"/>
      <w:r w:rsidRPr="00BA74E5">
        <w:rPr>
          <w:i/>
        </w:rPr>
        <w:t>M</w:t>
      </w:r>
      <w:r w:rsidRPr="00BA74E5">
        <w:rPr>
          <w:i/>
          <w:vertAlign w:val="subscript"/>
        </w:rPr>
        <w:t>r</w:t>
      </w:r>
      <w:proofErr w:type="spellEnd"/>
      <w:r w:rsidRPr="00BA74E5">
        <w:t xml:space="preserve">(Y) a </w:t>
      </w:r>
      <w:proofErr w:type="spellStart"/>
      <w:r w:rsidRPr="00BA74E5">
        <w:t>molárnu</w:t>
      </w:r>
      <w:proofErr w:type="spellEnd"/>
      <w:r w:rsidRPr="00BA74E5">
        <w:t xml:space="preserve"> hmotnosť </w:t>
      </w:r>
      <w:r w:rsidRPr="00BA74E5">
        <w:rPr>
          <w:i/>
        </w:rPr>
        <w:t>M</w:t>
      </w:r>
      <w:r w:rsidRPr="00BA74E5">
        <w:t>,</w:t>
      </w:r>
      <w:bookmarkEnd w:id="15"/>
      <w:bookmarkEnd w:id="16"/>
      <w:bookmarkEnd w:id="17"/>
      <w:bookmarkEnd w:id="18"/>
      <w:bookmarkEnd w:id="19"/>
      <w:bookmarkEnd w:id="20"/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vysvetliť  význam </w:t>
      </w:r>
      <w:proofErr w:type="spellStart"/>
      <w:r w:rsidRPr="00BA74E5">
        <w:t>Avogadrovej</w:t>
      </w:r>
      <w:proofErr w:type="spellEnd"/>
      <w:r w:rsidRPr="00BA74E5">
        <w:t xml:space="preserve"> konštanty, 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>porovnať hmotnosť jedného mólu atómov rôznych prvkov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vypočítať  </w:t>
      </w:r>
      <w:proofErr w:type="spellStart"/>
      <w:r w:rsidRPr="00BA74E5">
        <w:t>molárnu</w:t>
      </w:r>
      <w:proofErr w:type="spellEnd"/>
      <w:r w:rsidRPr="00BA74E5">
        <w:t xml:space="preserve">  hmotnosť zlúčeniny zo známych hodnôt </w:t>
      </w:r>
      <w:proofErr w:type="spellStart"/>
      <w:r w:rsidRPr="00BA74E5">
        <w:t>molárnych</w:t>
      </w:r>
      <w:proofErr w:type="spellEnd"/>
      <w:r w:rsidRPr="00BA74E5">
        <w:t xml:space="preserve"> hmotností prvkov, 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napísať vzťah pre výpočet látkového množstva </w:t>
      </w:r>
      <w:r w:rsidRPr="00BA74E5">
        <w:rPr>
          <w:position w:val="-28"/>
          <w:sz w:val="24"/>
          <w:szCs w:val="24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1.5pt" o:ole="" fillcolor="window">
            <v:imagedata r:id="rId26" o:title=""/>
          </v:shape>
          <o:OLEObject Type="Embed" ProgID="Equation.3" ShapeID="_x0000_i1025" DrawAspect="Content" ObjectID="_1759305305" r:id="rId27"/>
        </w:object>
      </w:r>
      <w:r w:rsidRPr="00BA74E5">
        <w:t xml:space="preserve"> a vysvetliť symboly v zápise,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>vypočítať látkové množstvo látky, ak je zadaná hmotnosť a </w:t>
      </w:r>
      <w:proofErr w:type="spellStart"/>
      <w:r w:rsidRPr="00BA74E5">
        <w:t>molárna</w:t>
      </w:r>
      <w:proofErr w:type="spellEnd"/>
      <w:r w:rsidRPr="00BA74E5">
        <w:t xml:space="preserve"> hmotnosť látky,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vypočítať hmotnosť látky, ak je zadané látkové množstvo a </w:t>
      </w:r>
      <w:proofErr w:type="spellStart"/>
      <w:r w:rsidRPr="00BA74E5">
        <w:t>molárna</w:t>
      </w:r>
      <w:proofErr w:type="spellEnd"/>
      <w:r w:rsidRPr="00BA74E5">
        <w:t xml:space="preserve"> hmotnosť látky,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lastRenderedPageBreak/>
        <w:t xml:space="preserve">napísať vzťah pre výpočet koncentrácie látkového množstva </w:t>
      </w:r>
      <w:r w:rsidRPr="00BA74E5">
        <w:rPr>
          <w:position w:val="-28"/>
          <w:sz w:val="24"/>
          <w:szCs w:val="24"/>
        </w:rPr>
        <w:object w:dxaOrig="980" w:dyaOrig="660">
          <v:shape id="_x0000_i1026" type="#_x0000_t75" style="width:48.75pt;height:31.5pt" o:ole="" fillcolor="window">
            <v:imagedata r:id="rId28" o:title=""/>
          </v:shape>
          <o:OLEObject Type="Embed" ProgID="Equation.3" ShapeID="_x0000_i1026" DrawAspect="Content" ObjectID="_1759305306" r:id="rId29"/>
        </w:object>
      </w:r>
      <w:r w:rsidRPr="00BA74E5">
        <w:t xml:space="preserve">a vysvetliť symboly </w:t>
      </w:r>
      <w:r>
        <w:t> </w:t>
      </w:r>
      <w:r w:rsidRPr="00BA74E5">
        <w:t>zápise</w:t>
      </w:r>
      <w:r>
        <w:t>,</w:t>
      </w:r>
    </w:p>
    <w:p w:rsidR="00D55F80" w:rsidRDefault="00D55F80" w:rsidP="00D55F80">
      <w:pPr>
        <w:jc w:val="both"/>
      </w:pPr>
      <w:r w:rsidRPr="00BA74E5">
        <w:t>navrhnú</w:t>
      </w:r>
      <w:r w:rsidRPr="00BA74E5">
        <w:rPr>
          <w:rFonts w:eastAsia="TimesNewRoman"/>
        </w:rPr>
        <w:t xml:space="preserve">ť </w:t>
      </w:r>
      <w:r w:rsidRPr="00BA74E5">
        <w:t>a</w:t>
      </w:r>
      <w:r w:rsidR="002B64BF">
        <w:t> </w:t>
      </w:r>
      <w:proofErr w:type="spellStart"/>
      <w:r w:rsidRPr="00BA74E5">
        <w:t>zrealizovaťprípravu</w:t>
      </w:r>
      <w:proofErr w:type="spellEnd"/>
      <w:r w:rsidRPr="00BA74E5">
        <w:t xml:space="preserve"> roztokov z tuhej látky a kvapaliny s danou koncentráciou látkového množstva roztokov, daným hmotnostným zlomkom (%).</w:t>
      </w:r>
    </w:p>
    <w:p w:rsidR="00A34A10" w:rsidRPr="00B42C71" w:rsidRDefault="00A34A10" w:rsidP="0041504F">
      <w:pPr>
        <w:jc w:val="both"/>
      </w:pPr>
      <w:r w:rsidRPr="00B42C71">
        <w:br w:type="page"/>
      </w:r>
    </w:p>
    <w:p w:rsidR="001524F0" w:rsidRPr="00B42C71" w:rsidRDefault="001524F0" w:rsidP="00D20B6A">
      <w:pPr>
        <w:pStyle w:val="Nadpis2"/>
        <w:numPr>
          <w:ilvl w:val="1"/>
          <w:numId w:val="53"/>
        </w:numPr>
      </w:pPr>
      <w:bookmarkStart w:id="21" w:name="_Toc148542799"/>
      <w:r w:rsidRPr="00B42C71">
        <w:lastRenderedPageBreak/>
        <w:t>Človek hodnoty</w:t>
      </w:r>
      <w:bookmarkEnd w:id="21"/>
    </w:p>
    <w:p w:rsidR="001524F0" w:rsidRPr="00B42C71" w:rsidRDefault="001524F0" w:rsidP="00BC6987">
      <w:pPr>
        <w:pStyle w:val="Nadpis3"/>
        <w:numPr>
          <w:ilvl w:val="0"/>
          <w:numId w:val="44"/>
        </w:numPr>
      </w:pPr>
      <w:bookmarkStart w:id="22" w:name="_Toc148542800"/>
      <w:r w:rsidRPr="00B42C71">
        <w:t>Etická výchova</w:t>
      </w:r>
      <w:bookmarkEnd w:id="22"/>
    </w:p>
    <w:p w:rsidR="0057566E" w:rsidRPr="00B42C71" w:rsidRDefault="0057566E" w:rsidP="0041504F">
      <w:pPr>
        <w:jc w:val="both"/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proofErr w:type="spellStart"/>
      <w:r w:rsidRPr="00B42C71">
        <w:rPr>
          <w:b/>
          <w:bCs/>
          <w:i/>
          <w:iCs/>
        </w:rPr>
        <w:t>www.statpedu.sk</w:t>
      </w:r>
      <w:proofErr w:type="spellEnd"/>
      <w:r w:rsidRPr="00B42C71">
        <w:rPr>
          <w:b/>
          <w:bCs/>
          <w:i/>
          <w:iCs/>
        </w:rPr>
        <w:t>).</w:t>
      </w:r>
    </w:p>
    <w:p w:rsidR="0057566E" w:rsidRPr="00B42C71" w:rsidRDefault="0057566E" w:rsidP="0041504F">
      <w:pPr>
        <w:jc w:val="both"/>
      </w:pPr>
      <w:r w:rsidRPr="00B42C71">
        <w:t>2.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0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3.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1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4.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2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D67B13" w:rsidP="0041504F">
      <w:pPr>
        <w:jc w:val="both"/>
        <w:rPr>
          <w:b/>
          <w:bCs/>
          <w:i/>
          <w:iCs/>
        </w:rPr>
      </w:pPr>
      <w:r w:rsidRPr="00B42C71">
        <w:t>5.ročník</w:t>
      </w:r>
      <w:r w:rsidR="0057566E" w:rsidRPr="00B42C71">
        <w:t>:</w:t>
      </w:r>
      <w:r w:rsidR="0057566E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33" w:history="1">
        <w:r w:rsidR="0057566E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7566E" w:rsidRPr="00B42C71">
        <w:rPr>
          <w:b/>
          <w:bCs/>
          <w:i/>
          <w:iCs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57566E" w:rsidRPr="00B42C71" w:rsidRDefault="0057566E" w:rsidP="00BC6987">
      <w:pPr>
        <w:pStyle w:val="Nadpis3"/>
        <w:numPr>
          <w:ilvl w:val="0"/>
          <w:numId w:val="44"/>
        </w:numPr>
      </w:pPr>
      <w:bookmarkStart w:id="23" w:name="_Toc148542801"/>
      <w:r w:rsidRPr="00B42C71">
        <w:t>Náboženská výchova – Katolícka cirkev</w:t>
      </w:r>
      <w:bookmarkEnd w:id="23"/>
    </w:p>
    <w:p w:rsidR="0057566E" w:rsidRPr="00B42C71" w:rsidRDefault="0057566E" w:rsidP="0041504F">
      <w:pPr>
        <w:jc w:val="both"/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3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57566E" w:rsidRPr="00B42C71" w:rsidRDefault="0057566E" w:rsidP="0041504F">
      <w:pPr>
        <w:jc w:val="both"/>
      </w:pPr>
      <w:r w:rsidRPr="00B42C71">
        <w:t>2.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9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3.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0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  <w:rPr>
          <w:b/>
          <w:i/>
        </w:rPr>
      </w:pPr>
      <w:r w:rsidRPr="00B42C71">
        <w:t>4. ročník</w:t>
      </w:r>
      <w:r w:rsidR="00A2039F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1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4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lastRenderedPageBreak/>
        <w:t xml:space="preserve">7.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41504F">
      <w:pPr>
        <w:jc w:val="both"/>
        <w:rPr>
          <w:b/>
          <w:bCs/>
          <w:i/>
          <w:iCs/>
        </w:rPr>
      </w:pPr>
    </w:p>
    <w:p w:rsidR="001524F0" w:rsidRPr="00B42C71" w:rsidRDefault="001524F0" w:rsidP="00BC6987">
      <w:pPr>
        <w:pStyle w:val="Nadpis3"/>
        <w:numPr>
          <w:ilvl w:val="0"/>
          <w:numId w:val="44"/>
        </w:numPr>
        <w:jc w:val="both"/>
        <w:rPr>
          <w:rFonts w:asciiTheme="minorHAnsi" w:hAnsiTheme="minorHAnsi"/>
        </w:rPr>
      </w:pPr>
      <w:bookmarkStart w:id="24" w:name="_Toc148542802"/>
      <w:r w:rsidRPr="00B42C71">
        <w:t xml:space="preserve">Náboženská výchova – Evanjelická cirkev </w:t>
      </w:r>
      <w:proofErr w:type="spellStart"/>
      <w:r w:rsidRPr="00B42C71">
        <w:t>a.v</w:t>
      </w:r>
      <w:proofErr w:type="spellEnd"/>
      <w:r w:rsidRPr="00B42C71">
        <w:t>.</w:t>
      </w:r>
      <w:bookmarkEnd w:id="24"/>
    </w:p>
    <w:p w:rsidR="00E355E5" w:rsidRPr="00B42C71" w:rsidRDefault="00E355E5" w:rsidP="0041504F">
      <w:pPr>
        <w:jc w:val="both"/>
      </w:pPr>
    </w:p>
    <w:p w:rsidR="00E355E5" w:rsidRPr="00B42C71" w:rsidRDefault="00E355E5" w:rsidP="00E355E5">
      <w:pPr>
        <w:jc w:val="both"/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4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</w:pPr>
      <w:r w:rsidRPr="00B42C71">
        <w:t>2. ročník</w:t>
      </w:r>
      <w:r w:rsidR="00D67B13" w:rsidRPr="00B42C71">
        <w:t xml:space="preserve">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8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</w:pPr>
      <w:r w:rsidRPr="00B42C71">
        <w:t>3. ročník</w:t>
      </w:r>
      <w:r w:rsidR="00D67B13" w:rsidRPr="00B42C71">
        <w:t xml:space="preserve">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9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/>
          <w:i/>
        </w:rPr>
      </w:pPr>
      <w:r w:rsidRPr="00B42C71">
        <w:t xml:space="preserve">4. </w:t>
      </w:r>
      <w:proofErr w:type="spellStart"/>
      <w:r w:rsidRPr="00B42C71">
        <w:t>ročník: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0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/>
          <w:bCs/>
          <w:i/>
          <w:iCs/>
        </w:rPr>
      </w:pPr>
      <w:r w:rsidRPr="00B42C71">
        <w:t>5. ročník</w:t>
      </w:r>
      <w:r w:rsidR="00E355E5" w:rsidRPr="00B42C71">
        <w:t xml:space="preserve">: </w:t>
      </w:r>
      <w:r w:rsidR="00E355E5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51" w:history="1">
        <w:r w:rsidR="00E355E5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E355E5"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3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4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5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A34A10" w:rsidRPr="00B42C71" w:rsidRDefault="00A34A10" w:rsidP="0041504F">
      <w:pPr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br w:type="page"/>
      </w:r>
    </w:p>
    <w:p w:rsidR="001524F0" w:rsidRPr="00B42C71" w:rsidRDefault="00D20B6A" w:rsidP="001D5D0F">
      <w:pPr>
        <w:pStyle w:val="Nadpis2"/>
      </w:pPr>
      <w:bookmarkStart w:id="25" w:name="_Toc148542803"/>
      <w:r>
        <w:lastRenderedPageBreak/>
        <w:t>8</w:t>
      </w:r>
      <w:r w:rsidR="00A34A10" w:rsidRPr="00B42C71">
        <w:t xml:space="preserve">.3 </w:t>
      </w:r>
      <w:r w:rsidR="001524F0" w:rsidRPr="00B42C71">
        <w:t>Človek a</w:t>
      </w:r>
      <w:r w:rsidR="006B4849" w:rsidRPr="00B42C71">
        <w:t> </w:t>
      </w:r>
      <w:r w:rsidR="001524F0" w:rsidRPr="00B42C71">
        <w:t>spoločnosť</w:t>
      </w:r>
      <w:bookmarkEnd w:id="25"/>
    </w:p>
    <w:p w:rsidR="006B4849" w:rsidRPr="00B42C71" w:rsidRDefault="006B4849" w:rsidP="00BC6987">
      <w:pPr>
        <w:pStyle w:val="Nadpis3"/>
        <w:numPr>
          <w:ilvl w:val="0"/>
          <w:numId w:val="45"/>
        </w:numPr>
      </w:pPr>
      <w:bookmarkStart w:id="26" w:name="_Toc148542804"/>
      <w:r w:rsidRPr="00B42C71">
        <w:t>Vlastiveda</w:t>
      </w:r>
      <w:bookmarkEnd w:id="26"/>
    </w:p>
    <w:p w:rsidR="002D012C" w:rsidRPr="00B42C71" w:rsidRDefault="002D012C" w:rsidP="002D012C">
      <w:pPr>
        <w:ind w:left="360"/>
      </w:pPr>
      <w:r w:rsidRPr="00B42C71">
        <w:t xml:space="preserve">3.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5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>
      <w:pPr>
        <w:ind w:left="360"/>
      </w:pPr>
      <w:r w:rsidRPr="00B42C71">
        <w:t xml:space="preserve">4.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/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27" w:name="_Toc148542805"/>
      <w:r w:rsidRPr="00B42C71">
        <w:t>Dejepis</w:t>
      </w:r>
      <w:bookmarkEnd w:id="27"/>
    </w:p>
    <w:p w:rsidR="00040723" w:rsidRPr="00B42C71" w:rsidRDefault="00040723" w:rsidP="008947D2">
      <w:pPr>
        <w:pStyle w:val="Odsekzoznamu"/>
        <w:ind w:left="360"/>
        <w:jc w:val="both"/>
        <w:rPr>
          <w:b/>
          <w:bCs/>
          <w:i/>
          <w:iCs/>
        </w:rPr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5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  <w:r w:rsidR="00EE6750" w:rsidRPr="00B42C71">
        <w:rPr>
          <w:bCs/>
          <w:iCs/>
        </w:rPr>
        <w:t>Zvýšenú časovú dotáciu využijeme na: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rozšírenie a upevnenie učiva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projektové vyučovanie  na aktivizovanie a motivovanie žiakov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regionálne dejiny</w:t>
      </w:r>
    </w:p>
    <w:p w:rsidR="008947D2" w:rsidRPr="00B42C71" w:rsidRDefault="002D012C" w:rsidP="008947D2">
      <w:pPr>
        <w:ind w:left="348"/>
        <w:jc w:val="both"/>
        <w:rPr>
          <w:bCs/>
          <w:iCs/>
        </w:rPr>
      </w:pPr>
      <w:r w:rsidRPr="00B42C71">
        <w:t xml:space="preserve">6. </w:t>
      </w:r>
      <w:proofErr w:type="spellStart"/>
      <w:r w:rsidRPr="00B42C71">
        <w:t>ročník:</w:t>
      </w:r>
      <w:r w:rsidR="008947D2" w:rsidRPr="00B42C71">
        <w:rPr>
          <w:b/>
          <w:bCs/>
          <w:i/>
          <w:iCs/>
        </w:rPr>
        <w:t>Učebné</w:t>
      </w:r>
      <w:proofErr w:type="spellEnd"/>
      <w:r w:rsidR="008947D2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59" w:history="1">
        <w:r w:rsidR="008947D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8947D2" w:rsidRPr="00B42C71">
        <w:rPr>
          <w:b/>
          <w:bCs/>
          <w:i/>
          <w:iCs/>
        </w:rPr>
        <w:t>).</w:t>
      </w:r>
      <w:r w:rsidR="008947D2" w:rsidRPr="00B42C71">
        <w:rPr>
          <w:bCs/>
          <w:iCs/>
        </w:rPr>
        <w:t>Zvýšenú časovú dotáciu využijeme na: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venovať sa regionálnym dejinám v daných historických obdobiach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prehlbovať poznatky o každodennom živote ľudí v staroveku a v stredoveku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sumarizovať poznatky o začiatkoch európskych štátov  a ich kresťanských tradíciách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práca s historickými prameňmi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projektové vyučovanie</w:t>
      </w:r>
    </w:p>
    <w:p w:rsidR="008947D2" w:rsidRPr="00B42C71" w:rsidRDefault="008947D2" w:rsidP="008947D2">
      <w:pPr>
        <w:ind w:left="348"/>
        <w:jc w:val="both"/>
      </w:pPr>
    </w:p>
    <w:p w:rsidR="002D012C" w:rsidRPr="00B42C71" w:rsidRDefault="00D67B13" w:rsidP="008947D2">
      <w:pPr>
        <w:ind w:left="348"/>
        <w:jc w:val="both"/>
      </w:pPr>
      <w:r w:rsidRPr="00B42C71">
        <w:t>7. ročník</w:t>
      </w:r>
      <w:r w:rsidR="002D012C" w:rsidRPr="00B42C71">
        <w:t>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0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8947D2">
      <w:pPr>
        <w:ind w:left="348"/>
        <w:jc w:val="both"/>
      </w:pPr>
      <w:r w:rsidRPr="00B42C71">
        <w:t>8.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61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Default="002D012C" w:rsidP="008947D2">
      <w:pPr>
        <w:ind w:left="348"/>
        <w:jc w:val="both"/>
        <w:rPr>
          <w:b/>
          <w:bCs/>
          <w:i/>
          <w:iCs/>
        </w:rPr>
      </w:pPr>
      <w:r w:rsidRPr="00B42C71">
        <w:t>9.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62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28" w:name="_Toc148542806"/>
      <w:r w:rsidRPr="00B42C71">
        <w:t>Geografia</w:t>
      </w:r>
      <w:bookmarkEnd w:id="28"/>
    </w:p>
    <w:p w:rsidR="00FD6DDC" w:rsidRPr="00B42C71" w:rsidRDefault="00FD6DDC" w:rsidP="008947D2">
      <w:pPr>
        <w:ind w:left="360"/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63" w:history="1">
        <w:r w:rsidR="002D012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2D012C" w:rsidRPr="00B42C71" w:rsidRDefault="002D012C" w:rsidP="008947D2">
      <w:pPr>
        <w:ind w:left="360"/>
        <w:jc w:val="both"/>
        <w:rPr>
          <w:b/>
          <w:bCs/>
          <w:i/>
          <w:iCs/>
        </w:rPr>
      </w:pPr>
      <w:r w:rsidRPr="00B42C71">
        <w:t>6.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4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</w:p>
    <w:p w:rsidR="00CA06AF" w:rsidRPr="00B42C71" w:rsidRDefault="00CA06AF" w:rsidP="00CA06AF">
      <w:pPr>
        <w:ind w:left="360"/>
      </w:pPr>
      <w:r w:rsidRPr="00B42C71">
        <w:t>– počet hod sa zvyšuje z 1 na 2</w:t>
      </w:r>
    </w:p>
    <w:p w:rsidR="00CA06AF" w:rsidRPr="00B42C71" w:rsidRDefault="00CA06AF" w:rsidP="00CA06AF">
      <w:pPr>
        <w:ind w:left="360"/>
      </w:pPr>
      <w:r w:rsidRPr="00B42C71">
        <w:t>Zvýšenie výkonov:</w:t>
      </w:r>
    </w:p>
    <w:p w:rsidR="00CA06AF" w:rsidRPr="00B42C71" w:rsidRDefault="00CA06AF" w:rsidP="00BC6987">
      <w:pPr>
        <w:pStyle w:val="Odsekzoznamu"/>
        <w:numPr>
          <w:ilvl w:val="0"/>
          <w:numId w:val="22"/>
        </w:numPr>
      </w:pPr>
      <w:r w:rsidRPr="00B42C71">
        <w:t>viac času venovať zopakovaniu zákl. pojmov , termínov a súvislostí z 5. ročníka</w:t>
      </w:r>
    </w:p>
    <w:p w:rsidR="00CA06AF" w:rsidRPr="00B42C71" w:rsidRDefault="00CD4AE6" w:rsidP="00BC6987">
      <w:pPr>
        <w:pStyle w:val="Odsekzoznamu"/>
        <w:numPr>
          <w:ilvl w:val="0"/>
          <w:numId w:val="21"/>
        </w:numPr>
        <w:ind w:left="1080"/>
      </w:pPr>
      <w:r w:rsidRPr="00B42C71">
        <w:lastRenderedPageBreak/>
        <w:t>zamerať sa na problémy obyvateľov Afriky- negramotnosť, nedostatok vody, choroby, vzdelanosť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problém migrácie a jej dôsledky pre Európu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problémy obyv. Ázie: preľudnenosť, detská práca, prírodné katastrofy a ich dôsledky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posilniť praktickú prácu s mapou a projektovú prácu</w:t>
      </w:r>
    </w:p>
    <w:p w:rsidR="00CA06AF" w:rsidRPr="00B42C71" w:rsidRDefault="00CA06AF" w:rsidP="008947D2">
      <w:pPr>
        <w:ind w:left="360"/>
        <w:jc w:val="both"/>
      </w:pPr>
    </w:p>
    <w:p w:rsidR="002D012C" w:rsidRPr="00B42C71" w:rsidRDefault="002D012C" w:rsidP="008947D2">
      <w:pPr>
        <w:ind w:left="360"/>
        <w:jc w:val="both"/>
        <w:rPr>
          <w:b/>
          <w:bCs/>
          <w:i/>
          <w:iCs/>
        </w:rPr>
      </w:pPr>
      <w:r w:rsidRPr="00B42C71">
        <w:t>7.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5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</w:p>
    <w:p w:rsidR="002D012C" w:rsidRPr="00B42C71" w:rsidRDefault="002D012C" w:rsidP="008947D2">
      <w:pPr>
        <w:ind w:left="360"/>
        <w:jc w:val="both"/>
      </w:pPr>
      <w:r w:rsidRPr="00B42C71">
        <w:t>8.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6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2B64BF" w:rsidRDefault="002D012C" w:rsidP="008947D2">
      <w:pPr>
        <w:ind w:left="360"/>
        <w:jc w:val="both"/>
        <w:rPr>
          <w:bCs/>
          <w:iCs/>
        </w:rPr>
      </w:pPr>
      <w:r w:rsidRPr="00B42C71">
        <w:t>9.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7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  <w:r w:rsidR="002B64BF">
        <w:rPr>
          <w:bCs/>
          <w:iCs/>
        </w:rPr>
        <w:t>P</w:t>
      </w:r>
      <w:r w:rsidR="002B64BF" w:rsidRPr="002B64BF">
        <w:rPr>
          <w:bCs/>
          <w:iCs/>
        </w:rPr>
        <w:t xml:space="preserve">očet hodín sa zvyšuje z 1 </w:t>
      </w:r>
      <w:r w:rsidR="002B64BF">
        <w:rPr>
          <w:bCs/>
          <w:iCs/>
        </w:rPr>
        <w:t>na 2/</w:t>
      </w:r>
      <w:r w:rsidR="002B64BF" w:rsidRPr="002B64BF">
        <w:rPr>
          <w:bCs/>
          <w:iCs/>
        </w:rPr>
        <w:t>týždenne. Hodina bude využitá na motivačné  úlohy pre žiakov na zvýšenie záujmu o predmet geografi a na lepšie zvládnutie učiva</w:t>
      </w:r>
    </w:p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29" w:name="_Toc148542807"/>
      <w:r w:rsidRPr="00B42C71">
        <w:t>Občianska náuka</w:t>
      </w:r>
      <w:bookmarkEnd w:id="29"/>
    </w:p>
    <w:p w:rsidR="002D012C" w:rsidRPr="00B42C71" w:rsidRDefault="002D012C" w:rsidP="002D012C">
      <w:pPr>
        <w:ind w:left="360"/>
        <w:jc w:val="both"/>
      </w:pPr>
      <w:r w:rsidRPr="00B42C71">
        <w:t xml:space="preserve">6. </w:t>
      </w:r>
      <w:proofErr w:type="spellStart"/>
      <w:r w:rsidRPr="00B42C71"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68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2D012C">
      <w:pPr>
        <w:ind w:left="360"/>
        <w:jc w:val="both"/>
      </w:pPr>
      <w:r w:rsidRPr="00B42C71">
        <w:t>7.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9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2D012C">
      <w:pPr>
        <w:ind w:left="360"/>
        <w:jc w:val="both"/>
      </w:pPr>
      <w:r w:rsidRPr="00B42C71">
        <w:t>8.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70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A34A10" w:rsidRPr="00B42C71" w:rsidRDefault="002D012C" w:rsidP="002D012C">
      <w:pPr>
        <w:ind w:left="360"/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t>9.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71" w:history="1">
        <w:proofErr w:type="spellStart"/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  <w:proofErr w:type="spellEnd"/>
      </w:hyperlink>
      <w:r w:rsidR="00A2039F" w:rsidRPr="00B42C71">
        <w:rPr>
          <w:b/>
          <w:bCs/>
          <w:i/>
          <w:iCs/>
        </w:rPr>
        <w:t>)</w:t>
      </w:r>
      <w:r w:rsidR="00A34A10" w:rsidRPr="00B42C71">
        <w:br w:type="page"/>
      </w:r>
    </w:p>
    <w:p w:rsidR="001524F0" w:rsidRPr="00B42C71" w:rsidRDefault="00D20B6A" w:rsidP="001D5D0F">
      <w:pPr>
        <w:pStyle w:val="Nadpis2"/>
      </w:pPr>
      <w:bookmarkStart w:id="30" w:name="_Toc148542808"/>
      <w:r>
        <w:lastRenderedPageBreak/>
        <w:t>8</w:t>
      </w:r>
      <w:r w:rsidR="00A34A10" w:rsidRPr="00B42C71">
        <w:t xml:space="preserve">.4 </w:t>
      </w:r>
      <w:r w:rsidR="001524F0" w:rsidRPr="00B42C71">
        <w:t>Človek a svet práce</w:t>
      </w:r>
      <w:bookmarkEnd w:id="30"/>
    </w:p>
    <w:p w:rsidR="006B4849" w:rsidRPr="00B42C71" w:rsidRDefault="006B4849" w:rsidP="00BC6987">
      <w:pPr>
        <w:pStyle w:val="Nadpis3"/>
        <w:numPr>
          <w:ilvl w:val="0"/>
          <w:numId w:val="46"/>
        </w:numPr>
      </w:pPr>
      <w:bookmarkStart w:id="31" w:name="_Toc148542809"/>
      <w:r w:rsidRPr="00B42C71">
        <w:t>Pracovné vyučovanie</w:t>
      </w:r>
      <w:bookmarkEnd w:id="31"/>
    </w:p>
    <w:p w:rsidR="002D012C" w:rsidRPr="00B42C71" w:rsidRDefault="002D012C" w:rsidP="002D012C">
      <w:r w:rsidRPr="00B42C71">
        <w:t xml:space="preserve">3.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>
      <w:r w:rsidRPr="00B42C71">
        <w:t xml:space="preserve">4.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1524F0" w:rsidRPr="00B42C71" w:rsidRDefault="001524F0" w:rsidP="00BC6987">
      <w:pPr>
        <w:pStyle w:val="Nadpis3"/>
        <w:numPr>
          <w:ilvl w:val="0"/>
          <w:numId w:val="46"/>
        </w:numPr>
      </w:pPr>
      <w:bookmarkStart w:id="32" w:name="_Toc148542810"/>
      <w:r w:rsidRPr="00B42C71">
        <w:t>Technika</w:t>
      </w:r>
      <w:bookmarkEnd w:id="32"/>
    </w:p>
    <w:p w:rsidR="00FD6DDC" w:rsidRPr="00B42C71" w:rsidRDefault="00D67B13" w:rsidP="0041504F">
      <w:pPr>
        <w:jc w:val="both"/>
        <w:rPr>
          <w:b/>
          <w:bCs/>
          <w:i/>
          <w:iCs/>
        </w:rPr>
      </w:pPr>
      <w:r w:rsidRPr="00B42C71">
        <w:t>5.ročník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74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262C14" w:rsidRPr="00B42C71" w:rsidRDefault="002D012C" w:rsidP="0041504F">
      <w:pPr>
        <w:jc w:val="both"/>
        <w:rPr>
          <w:b/>
          <w:i/>
        </w:rPr>
      </w:pPr>
      <w:r w:rsidRPr="00B42C71">
        <w:t xml:space="preserve">6.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41504F">
      <w:pPr>
        <w:jc w:val="both"/>
      </w:pPr>
      <w:r w:rsidRPr="00B42C71">
        <w:t xml:space="preserve">7.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41504F">
      <w:pPr>
        <w:jc w:val="both"/>
      </w:pPr>
      <w:r w:rsidRPr="00B42C71">
        <w:t xml:space="preserve">8.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D67B13" w:rsidP="0041504F">
      <w:pPr>
        <w:jc w:val="both"/>
      </w:pPr>
      <w:r w:rsidRPr="00B42C71">
        <w:t xml:space="preserve">9. </w:t>
      </w:r>
      <w:proofErr w:type="spellStart"/>
      <w:r w:rsidRPr="00B42C71">
        <w:t>ročník</w:t>
      </w:r>
      <w:r w:rsidR="002D012C" w:rsidRPr="00B42C71">
        <w:t>:</w:t>
      </w:r>
      <w:r w:rsidR="002D012C" w:rsidRPr="00B42C71">
        <w:rPr>
          <w:b/>
          <w:i/>
        </w:rPr>
        <w:t>Učebné</w:t>
      </w:r>
      <w:proofErr w:type="spellEnd"/>
      <w:r w:rsidR="002D012C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8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FD6DDC" w:rsidRPr="00B42C71" w:rsidRDefault="00FD6DDC" w:rsidP="0041504F">
      <w:pPr>
        <w:jc w:val="both"/>
      </w:pPr>
    </w:p>
    <w:p w:rsidR="00A34A10" w:rsidRPr="00B42C71" w:rsidRDefault="00A34A10" w:rsidP="0041504F">
      <w:pPr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br w:type="page"/>
      </w:r>
    </w:p>
    <w:p w:rsidR="001524F0" w:rsidRPr="00B42C71" w:rsidRDefault="00D20B6A" w:rsidP="001D5D0F">
      <w:pPr>
        <w:pStyle w:val="Nadpis2"/>
      </w:pPr>
      <w:bookmarkStart w:id="33" w:name="_Toc148542811"/>
      <w:r>
        <w:lastRenderedPageBreak/>
        <w:t>8</w:t>
      </w:r>
      <w:r w:rsidR="00A34A10" w:rsidRPr="00B42C71">
        <w:t xml:space="preserve">.5 </w:t>
      </w:r>
      <w:r w:rsidR="001524F0" w:rsidRPr="00B42C71">
        <w:t>Jazyk a komunikácia</w:t>
      </w:r>
      <w:bookmarkEnd w:id="33"/>
    </w:p>
    <w:p w:rsidR="001524F0" w:rsidRPr="00B42C71" w:rsidRDefault="001524F0" w:rsidP="00BC6987">
      <w:pPr>
        <w:pStyle w:val="Nadpis3"/>
        <w:numPr>
          <w:ilvl w:val="0"/>
          <w:numId w:val="47"/>
        </w:numPr>
      </w:pPr>
      <w:bookmarkStart w:id="34" w:name="_Toc148542812"/>
      <w:r w:rsidRPr="00B42C71">
        <w:t>Slovenský jazyk a</w:t>
      </w:r>
      <w:r w:rsidR="00FD6DDC" w:rsidRPr="00B42C71">
        <w:t> </w:t>
      </w:r>
      <w:r w:rsidRPr="00B42C71">
        <w:t>literatúra</w:t>
      </w:r>
      <w:bookmarkEnd w:id="34"/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7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2. ročník</w:t>
      </w:r>
      <w:r w:rsidR="00D67B13" w:rsidRPr="00B42C71">
        <w:t>:</w:t>
      </w:r>
      <w:r w:rsidR="005B6354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80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 xml:space="preserve">). </w:t>
      </w:r>
      <w:r w:rsidR="005B6354" w:rsidRPr="00B42C71">
        <w:t>Učivo  v predmete SJL pre 3.  ročník bolo rozšírené o 33 vyučovacích hodín ( o 1 vyučovaciu  hodinu týždenne), zameraných na zopakovanie a utvrdenie učiva v týchto tematických celkoch: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Vedieť prepísať tlačený text do písanej podoby, precvičiť výslovnosť hlások a písmen v slovách.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Dbať na správnu výslovnosť slov a rozoznávať rozlišovacie znamienka.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Naučiť sa v texte rozlišovať krátke a dlhé samohlásky.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Správna artikulácia a pravopis dvojhlások -  vzťah medzi písaním a výslovnosťou.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Presná zvuková a zraková predstava slov s tvrdými a mäkkými spoluhláskami.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Delenie slov podľa slabík – na konci riadkov. Tvorenie jednoduchých viet. Poznať pravidlá slušného správania.</w:t>
      </w:r>
    </w:p>
    <w:p w:rsidR="005B6354" w:rsidRPr="00B42C71" w:rsidRDefault="005B6354" w:rsidP="0041504F">
      <w:pPr>
        <w:jc w:val="both"/>
      </w:pPr>
    </w:p>
    <w:p w:rsidR="008947D2" w:rsidRPr="00B42C71" w:rsidRDefault="00FD6DDC" w:rsidP="008947D2">
      <w:r w:rsidRPr="00B42C71">
        <w:t xml:space="preserve">3. </w:t>
      </w:r>
      <w:proofErr w:type="spellStart"/>
      <w:r w:rsidRPr="00B42C71">
        <w:t>ročník</w:t>
      </w:r>
      <w:r w:rsidR="00D67B13" w:rsidRPr="00B42C71">
        <w:rPr>
          <w:b/>
          <w:bCs/>
          <w:i/>
          <w:iCs/>
        </w:rPr>
        <w:t>:Učebné</w:t>
      </w:r>
      <w:proofErr w:type="spellEnd"/>
      <w:r w:rsidR="00D67B13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1" w:history="1">
        <w:r w:rsidR="00D67B13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D67B13" w:rsidRPr="00B42C71">
        <w:rPr>
          <w:b/>
          <w:bCs/>
          <w:i/>
          <w:iCs/>
        </w:rPr>
        <w:t xml:space="preserve">). </w:t>
      </w:r>
      <w:r w:rsidR="008947D2" w:rsidRPr="00B42C71">
        <w:t>Učivo  v predmete SJL pre 3.  ročník bolo rozšírené o 33 vyučovacích hodín ( o 1 vyučovaciu  hodinu týždenne), zameraných na zopakovanie a utvrdenie učiva v týchto tematických celkoch: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Hlásky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Abeceda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Hlásky, slabiky, slová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Vybrané slová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Morfológia- ohybné a neohybné slovné druhy</w:t>
      </w:r>
    </w:p>
    <w:p w:rsidR="00FD6DDC" w:rsidRPr="00B42C71" w:rsidRDefault="00FD6DDC" w:rsidP="0041504F">
      <w:pPr>
        <w:jc w:val="both"/>
      </w:pPr>
    </w:p>
    <w:p w:rsidR="005B6354" w:rsidRPr="00B42C71" w:rsidRDefault="00FD6DDC" w:rsidP="005B6354">
      <w:pPr>
        <w:jc w:val="both"/>
      </w:pPr>
      <w:r w:rsidRPr="00B42C71">
        <w:t>4. ročník</w:t>
      </w:r>
      <w:r w:rsidR="00D67B13" w:rsidRPr="00B42C71">
        <w:t>:</w:t>
      </w:r>
      <w:r w:rsidR="005B6354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82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 xml:space="preserve">) </w:t>
      </w:r>
      <w:r w:rsidR="005B6354" w:rsidRPr="00B42C71">
        <w:t>V predmete SJL je  vo 4. ročníku rozsah vyučovacích hodín doplnený o jednu vyučovaciu hodinu – precvičovanie, utvrdzovanie a opakovanie učiva jednotlivých tematických celkov.</w:t>
      </w:r>
    </w:p>
    <w:p w:rsidR="005B6354" w:rsidRPr="00B42C71" w:rsidRDefault="005B6354" w:rsidP="005B6354">
      <w:pPr>
        <w:rPr>
          <w:u w:val="single"/>
        </w:rPr>
      </w:pPr>
      <w:r w:rsidRPr="00B42C71">
        <w:rPr>
          <w:u w:val="single"/>
        </w:rPr>
        <w:t>Tematické celky:</w:t>
      </w:r>
    </w:p>
    <w:p w:rsidR="005B6354" w:rsidRPr="00B42C71" w:rsidRDefault="005B6354" w:rsidP="005B6354">
      <w:pPr>
        <w:ind w:firstLine="708"/>
      </w:pPr>
      <w:r w:rsidRPr="00B42C71">
        <w:t>- Vybrané slová</w:t>
      </w:r>
    </w:p>
    <w:p w:rsidR="005B6354" w:rsidRPr="00B42C71" w:rsidRDefault="005B6354" w:rsidP="005B6354">
      <w:pPr>
        <w:ind w:firstLine="708"/>
      </w:pPr>
      <w:r w:rsidRPr="00B42C71">
        <w:t>- Lexikológia  - predpona</w:t>
      </w:r>
    </w:p>
    <w:p w:rsidR="005B6354" w:rsidRPr="00B42C71" w:rsidRDefault="005B6354" w:rsidP="005B6354">
      <w:pPr>
        <w:ind w:firstLine="708"/>
      </w:pPr>
      <w:r w:rsidRPr="00B42C71">
        <w:t>- Zvuková stránka jazyka – spodobovanie</w:t>
      </w:r>
    </w:p>
    <w:p w:rsidR="005B6354" w:rsidRPr="00B42C71" w:rsidRDefault="005B6354" w:rsidP="005B6354">
      <w:pPr>
        <w:ind w:firstLine="708"/>
      </w:pPr>
      <w:r w:rsidRPr="00B42C71">
        <w:t>-Morfológia – slovné druhy</w:t>
      </w:r>
    </w:p>
    <w:p w:rsidR="005B6354" w:rsidRPr="00B42C71" w:rsidRDefault="005B6354" w:rsidP="0041504F">
      <w:pPr>
        <w:jc w:val="both"/>
      </w:pPr>
    </w:p>
    <w:p w:rsidR="00FD6DDC" w:rsidRPr="00B42C71" w:rsidRDefault="00D67B13" w:rsidP="0041504F">
      <w:pPr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3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2D012C" w:rsidRPr="00B42C71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4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B25D02" w:rsidRPr="00B25D02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5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  <w:r w:rsidR="00B25D02" w:rsidRPr="00B25D02">
        <w:rPr>
          <w:bCs/>
          <w:iCs/>
        </w:rPr>
        <w:t>Dotácia sa zvyšuje o 1 hodinu</w:t>
      </w:r>
    </w:p>
    <w:p w:rsidR="002D012C" w:rsidRPr="00B42C71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6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Default="002D012C" w:rsidP="0041504F">
      <w:pPr>
        <w:jc w:val="both"/>
        <w:rPr>
          <w:b/>
          <w:bCs/>
          <w:i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7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E07CAF" w:rsidRPr="00B42C71" w:rsidRDefault="00E07CAF" w:rsidP="00E07CAF">
      <w:r>
        <w:tab/>
        <w:t>Z</w:t>
      </w:r>
      <w:r w:rsidRPr="00E07CAF">
        <w:t>výšená časová dotácia v predmete slovenský jazyk a</w:t>
      </w:r>
      <w:r w:rsidR="000C7DCA">
        <w:t> </w:t>
      </w:r>
      <w:r w:rsidRPr="00E07CAF">
        <w:t>literatúra</w:t>
      </w:r>
      <w:r w:rsidR="000C7DCA">
        <w:t xml:space="preserve"> </w:t>
      </w:r>
      <w:r w:rsidRPr="00E07CAF">
        <w:t>o jednu vyučovaciu hodinu. Predmet slovenský jazyk a literatúra sa bude vyučovať päťkrát do týždňa</w:t>
      </w:r>
      <w:r w:rsidR="00911332">
        <w:t xml:space="preserve"> </w:t>
      </w:r>
      <w:r w:rsidRPr="00E07CAF">
        <w:t>.Celková ročná hodinová dotácia je 99 hodín v jazykovej zložke a 66 hodín v literatúre. V závislosti od</w:t>
      </w:r>
      <w:r w:rsidR="00911332">
        <w:t xml:space="preserve"> </w:t>
      </w:r>
      <w:r w:rsidRPr="00E07CAF">
        <w:t>navýšenia časovej dotácie bol prepracovaný aj tematický výchovno-vzdelávací program. Pridaná</w:t>
      </w:r>
      <w:r w:rsidR="00911332">
        <w:t xml:space="preserve"> </w:t>
      </w:r>
      <w:r w:rsidRPr="00E07CAF">
        <w:t>vyučovacia hodina bude využitá na prehĺbenie vedomostí o vetnej skladbe. Zameriame sa na hlavné</w:t>
      </w:r>
      <w:r w:rsidR="00911332">
        <w:t xml:space="preserve"> </w:t>
      </w:r>
      <w:r w:rsidRPr="00E07CAF">
        <w:t>vetné členy (podmet a prísudok) a rozvíjacie vetné členy (predmet a príslovkové určenie).</w:t>
      </w:r>
    </w:p>
    <w:p w:rsidR="003E7761" w:rsidRPr="00B42C71" w:rsidRDefault="001524F0" w:rsidP="00BC6987">
      <w:pPr>
        <w:pStyle w:val="Nadpis3"/>
        <w:numPr>
          <w:ilvl w:val="0"/>
          <w:numId w:val="47"/>
        </w:numPr>
      </w:pPr>
      <w:bookmarkStart w:id="35" w:name="_Toc148542813"/>
      <w:r w:rsidRPr="00B42C71">
        <w:t>Anglický jazyk</w:t>
      </w:r>
      <w:bookmarkEnd w:id="35"/>
    </w:p>
    <w:p w:rsidR="003E7761" w:rsidRPr="00B42C71" w:rsidRDefault="003E7761" w:rsidP="003E7761"/>
    <w:p w:rsidR="00EE6750" w:rsidRPr="00B42C71" w:rsidRDefault="00EE6750" w:rsidP="00BC6987">
      <w:pPr>
        <w:pStyle w:val="Odsekzoznamu"/>
        <w:numPr>
          <w:ilvl w:val="0"/>
          <w:numId w:val="48"/>
        </w:numPr>
        <w:jc w:val="both"/>
      </w:pPr>
      <w:r w:rsidRPr="00B42C71">
        <w:t>r</w:t>
      </w:r>
      <w:r w:rsidR="00855B40" w:rsidRPr="00B42C71">
        <w:t>oční</w:t>
      </w:r>
      <w:r w:rsidR="00D67B13" w:rsidRPr="00B42C71">
        <w:t>k</w:t>
      </w:r>
      <w:r w:rsidR="005B6354" w:rsidRPr="00B42C71">
        <w:rPr>
          <w:b/>
          <w:bCs/>
          <w:i/>
          <w:iCs/>
        </w:rPr>
        <w:t xml:space="preserve">: </w:t>
      </w:r>
      <w:r w:rsidRPr="00B42C71">
        <w:t>Vo vyučovacom predmete anglicky jazyk sa zvyšuje v</w:t>
      </w:r>
      <w:r w:rsidR="00527552" w:rsidRPr="00B42C71">
        <w:t> UP školy</w:t>
      </w:r>
      <w:r w:rsidR="00911332">
        <w:t xml:space="preserve"> časová dotácia o dve hodiny.   Ž</w:t>
      </w:r>
      <w:r w:rsidR="000F6218" w:rsidRPr="00B42C71">
        <w:t>iak na konci prvého ročníka vedel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680"/>
        <w:gridCol w:w="1706"/>
        <w:gridCol w:w="1862"/>
        <w:gridCol w:w="2236"/>
      </w:tblGrid>
      <w:tr w:rsidR="00EE6750" w:rsidRPr="00B42C71" w:rsidTr="00EE6750">
        <w:trPr>
          <w:trHeight w:val="4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Tematické celky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Kľúčové pojmy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Metódy a postupy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Organizačné formy práce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Výstup</w:t>
            </w:r>
          </w:p>
        </w:tc>
      </w:tr>
      <w:tr w:rsidR="00EE6750" w:rsidRPr="00B42C71" w:rsidTr="00EE6750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 a</w:t>
            </w:r>
            <w:r w:rsidR="00911332">
              <w:t> </w:t>
            </w:r>
            <w:r w:rsidRPr="00B42C71">
              <w:t>spoločnosť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Pozdrav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Rozprávanie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TPR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pozdraviť, osloviť ľudí, predstaviť sa a opýtať sa zdvorilostnú frázu: Ako sa máš?</w:t>
            </w: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Oslovenie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Predstavenie sa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1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Doprava a</w:t>
            </w:r>
            <w:r w:rsidR="00911332">
              <w:t> </w:t>
            </w:r>
            <w:r w:rsidRPr="00B42C71">
              <w:t>cestovanie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Dopravné prostriedky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  <w:bCs/>
              </w:rPr>
            </w:pPr>
            <w:r w:rsidRPr="00B42C71">
              <w:rPr>
                <w:bCs/>
              </w:rPr>
              <w:t>Zážitkové vyučovanie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rPr>
                <w:bCs/>
              </w:rPr>
              <w:t>Didaktická hra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Individuálna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názvy bežných dopravných prostriedkov</w:t>
            </w:r>
          </w:p>
        </w:tc>
      </w:tr>
      <w:tr w:rsidR="00EE6750" w:rsidRPr="00B42C71" w:rsidTr="00EE6750">
        <w:trPr>
          <w:trHeight w:val="62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Vzdelávanie a</w:t>
            </w:r>
            <w:r w:rsidR="00911332">
              <w:t> </w:t>
            </w:r>
            <w:r w:rsidRPr="00B42C71">
              <w:t>práca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Predmety v triede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Slovné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Dialogické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Počúvanie s</w:t>
            </w:r>
            <w:r w:rsidR="00D20B6A">
              <w:t> </w:t>
            </w:r>
            <w:r w:rsidRPr="00B42C71">
              <w:t>porozumením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predmety v triede a školské pomôcky</w:t>
            </w:r>
          </w:p>
        </w:tc>
      </w:tr>
      <w:tr w:rsidR="00EE6750" w:rsidRPr="00B42C71" w:rsidTr="00EE6750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Školské pomôcky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6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Človek a</w:t>
            </w:r>
            <w:r w:rsidR="00527552" w:rsidRPr="00B42C71">
              <w:t> </w:t>
            </w:r>
            <w:r w:rsidRPr="00B42C71">
              <w:t>príroda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Zvieratá –domáci miláčikovia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Individuálna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a priradiť obrázok k počutému výrazu</w:t>
            </w:r>
          </w:p>
        </w:tc>
      </w:tr>
      <w:tr w:rsidR="00EE6750" w:rsidRPr="00B42C71" w:rsidTr="00EE6750">
        <w:trPr>
          <w:trHeight w:val="42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Voľný čas a</w:t>
            </w:r>
            <w:r w:rsidR="00911332">
              <w:t> </w:t>
            </w:r>
            <w:r w:rsidRPr="00B42C71">
              <w:t>záľuby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Hračky</w:t>
            </w: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Obrázkové čítanie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Individuálna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dopĺňať slová k obrázku a pomenovať ich farbu, vie počítať do 5.</w:t>
            </w:r>
          </w:p>
        </w:tc>
      </w:tr>
      <w:tr w:rsidR="00EE6750" w:rsidRPr="00B42C71" w:rsidTr="00EE6750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Farby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Čísla 1-5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06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Multikultúrna spoločnosť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Vianoce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symboly Vianoc.</w:t>
            </w:r>
          </w:p>
        </w:tc>
      </w:tr>
    </w:tbl>
    <w:p w:rsidR="00EE6750" w:rsidRPr="00B42C71" w:rsidRDefault="00EE6750" w:rsidP="0041504F">
      <w:pPr>
        <w:pStyle w:val="Odsekzoznamu"/>
        <w:ind w:left="360"/>
        <w:jc w:val="both"/>
      </w:pPr>
    </w:p>
    <w:p w:rsidR="000F6218" w:rsidRPr="00B42C71" w:rsidRDefault="000F6218" w:rsidP="00BC6987">
      <w:pPr>
        <w:pStyle w:val="Odsekzoznamu"/>
        <w:numPr>
          <w:ilvl w:val="0"/>
          <w:numId w:val="48"/>
        </w:numPr>
        <w:jc w:val="both"/>
      </w:pPr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8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  <w:r w:rsidRPr="00B42C71">
        <w:t xml:space="preserve">Vo vyučovacom predmete anglicky jazyk sa zvyšuje v </w:t>
      </w:r>
      <w:r w:rsidR="00527552" w:rsidRPr="00B42C71">
        <w:t>UP</w:t>
      </w:r>
      <w:r w:rsidR="00911332">
        <w:t xml:space="preserve"> časová dotácia o dve hodiny. Ž</w:t>
      </w:r>
      <w:r w:rsidRPr="00B42C71">
        <w:t>iak na konci druhého  ročníka vedel 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5"/>
        <w:gridCol w:w="1690"/>
        <w:gridCol w:w="28"/>
        <w:gridCol w:w="1691"/>
        <w:gridCol w:w="41"/>
        <w:gridCol w:w="1748"/>
        <w:gridCol w:w="30"/>
        <w:gridCol w:w="2378"/>
      </w:tblGrid>
      <w:tr w:rsidR="000F6218" w:rsidRPr="00B42C71" w:rsidTr="000F6218">
        <w:trPr>
          <w:trHeight w:val="3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Tematické celky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Kľúčové pojmy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Metódy a postupy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Organizačné formy práce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Výstup</w:t>
            </w:r>
          </w:p>
        </w:tc>
      </w:tr>
      <w:tr w:rsidR="000F6218" w:rsidRPr="00B42C71" w:rsidTr="000F6218">
        <w:trPr>
          <w:trHeight w:val="25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 a</w:t>
            </w:r>
            <w:r w:rsidR="002D012C" w:rsidRPr="00B42C71">
              <w:t> </w:t>
            </w:r>
            <w:r w:rsidRPr="00B42C71">
              <w:t>spoločnosť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Pozdrav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Rozprávanie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TPR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pozdraviť, osloviť ľudí, predstaviť sa a dokáže správne používať otázku: Ako sa máš?, Aké je tvoje telefónne číslo?</w:t>
            </w: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Oslovenie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Predstavenie sa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Zoznámenie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10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Ľudské telo, starostlivosť o</w:t>
            </w:r>
            <w:r w:rsidR="00D67B13" w:rsidRPr="00B42C71">
              <w:t> </w:t>
            </w:r>
            <w:r w:rsidRPr="00B42C71">
              <w:t>zdravie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Ľudské telo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TPR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 xml:space="preserve">Žiak vie reagovať na pokyn, vie pomenovať hlavné časti ľudského tela. Správne používa odpovede </w:t>
            </w:r>
            <w:proofErr w:type="spellStart"/>
            <w:r w:rsidRPr="00B42C71">
              <w:t>Yes</w:t>
            </w:r>
            <w:proofErr w:type="spellEnd"/>
            <w:r w:rsidRPr="00B42C71">
              <w:t xml:space="preserve">, </w:t>
            </w:r>
            <w:proofErr w:type="spellStart"/>
            <w:r w:rsidRPr="00B42C71">
              <w:t>itis</w:t>
            </w:r>
            <w:proofErr w:type="spellEnd"/>
            <w:r w:rsidRPr="00B42C71">
              <w:t xml:space="preserve">., No, </w:t>
            </w:r>
            <w:proofErr w:type="spellStart"/>
            <w:r w:rsidRPr="00B42C71">
              <w:t>itisn't</w:t>
            </w:r>
            <w:proofErr w:type="spellEnd"/>
            <w:r w:rsidRPr="00B42C71">
              <w:t>.</w:t>
            </w:r>
          </w:p>
        </w:tc>
      </w:tr>
      <w:tr w:rsidR="000F6218" w:rsidRPr="00B42C71" w:rsidTr="000F6218">
        <w:trPr>
          <w:trHeight w:val="12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Doprava a</w:t>
            </w:r>
            <w:r w:rsidR="002D012C" w:rsidRPr="00B42C71">
              <w:t> </w:t>
            </w:r>
            <w:r w:rsidRPr="00B42C71">
              <w:t>cestovanie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Dopravné prostriedky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  <w:bCs/>
              </w:rPr>
            </w:pPr>
            <w:r w:rsidRPr="00B42C71">
              <w:rPr>
                <w:bCs/>
              </w:rPr>
              <w:t>Zážitkové vyučovanie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rPr>
                <w:bCs/>
              </w:rPr>
              <w:t>Počúvanie s porozumením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dopr. prostriedky spolu s farbou v správnom slovoslede.</w:t>
            </w:r>
          </w:p>
        </w:tc>
      </w:tr>
      <w:tr w:rsidR="000F6218" w:rsidRPr="00B42C71" w:rsidTr="000F6218">
        <w:trPr>
          <w:trHeight w:val="63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Vzdelávanie a</w:t>
            </w:r>
            <w:r w:rsidR="00D67B13" w:rsidRPr="00B42C71">
              <w:t> </w:t>
            </w:r>
            <w:r w:rsidRPr="00B42C71">
              <w:t>práca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Predmety v triede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Slovné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Dialogické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školské pomôcky aj v množnom čísle s použitím - s.</w:t>
            </w:r>
          </w:p>
        </w:tc>
      </w:tr>
      <w:tr w:rsidR="000F6218" w:rsidRPr="00B42C71" w:rsidTr="000F6218">
        <w:trPr>
          <w:trHeight w:val="630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Školské pomôcky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689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Človek a príroda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Domáce zvieratá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 xml:space="preserve">Žiak vie pomenovať a priradiť obrázok k počutému výrazu, vie pomenovať zvieratá. Správne používa odpovede </w:t>
            </w:r>
            <w:proofErr w:type="spellStart"/>
            <w:r w:rsidRPr="00B42C71">
              <w:t>Yes</w:t>
            </w:r>
            <w:proofErr w:type="spellEnd"/>
            <w:r w:rsidRPr="00B42C71">
              <w:t xml:space="preserve">, </w:t>
            </w:r>
            <w:proofErr w:type="spellStart"/>
            <w:r w:rsidRPr="00B42C71">
              <w:t>itis</w:t>
            </w:r>
            <w:proofErr w:type="spellEnd"/>
            <w:r w:rsidRPr="00B42C71">
              <w:t xml:space="preserve">., No, </w:t>
            </w:r>
            <w:proofErr w:type="spellStart"/>
            <w:r w:rsidRPr="00B42C71">
              <w:t>itisn't</w:t>
            </w:r>
            <w:proofErr w:type="spellEnd"/>
            <w:r w:rsidRPr="00B42C71">
              <w:t>.</w:t>
            </w:r>
          </w:p>
        </w:tc>
      </w:tr>
      <w:tr w:rsidR="000F6218" w:rsidRPr="00B42C71" w:rsidTr="000F6218">
        <w:trPr>
          <w:trHeight w:val="1059"/>
        </w:trPr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Zvieratá žijúce na farme</w:t>
            </w:r>
          </w:p>
        </w:tc>
        <w:tc>
          <w:tcPr>
            <w:tcW w:w="3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margin" w:tblpY="12"/>
        <w:tblOverlap w:val="never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22"/>
        <w:gridCol w:w="1737"/>
        <w:gridCol w:w="1782"/>
        <w:gridCol w:w="2406"/>
      </w:tblGrid>
      <w:tr w:rsidR="000F6218" w:rsidRPr="00B42C71" w:rsidTr="000F6218">
        <w:trPr>
          <w:trHeight w:val="59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Voľný čas a</w:t>
            </w:r>
            <w:r w:rsidR="00937FAF" w:rsidRPr="00B42C71">
              <w:t> </w:t>
            </w:r>
            <w:r w:rsidRPr="00B42C71">
              <w:t>záľuby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Hračky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Obrázkové čítanie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Dramatizácia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proofErr w:type="spellStart"/>
            <w:r w:rsidRPr="00B42C71">
              <w:t>Storytelling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 xml:space="preserve">Žiak vie dopĺňať slová k obrázku a pomenovať ich farbu. Vie počítať do 10. Používa skrátenú formu slovesa </w:t>
            </w:r>
            <w:proofErr w:type="spellStart"/>
            <w:r w:rsidRPr="00B42C71">
              <w:t>havegot</w:t>
            </w:r>
            <w:proofErr w:type="spellEnd"/>
            <w:r w:rsidRPr="00B42C71">
              <w:t xml:space="preserve"> v 1. osobe singuláru</w:t>
            </w:r>
          </w:p>
        </w:tc>
      </w:tr>
      <w:tr w:rsidR="000F6218" w:rsidRPr="00B42C71" w:rsidTr="000F6218">
        <w:trPr>
          <w:trHeight w:val="591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Farby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591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color w:val="FF0000"/>
              </w:rPr>
            </w:pPr>
            <w:r w:rsidRPr="00B42C71">
              <w:t>Čísla 1-10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316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Geometrické tvary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845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Stravovanie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Ovocie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Dialóg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Obrázkové čítanie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 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a priradiť počuté slovo k obrázku</w:t>
            </w:r>
          </w:p>
        </w:tc>
      </w:tr>
      <w:tr w:rsidR="000F6218" w:rsidRPr="00B42C71" w:rsidTr="000F6218">
        <w:trPr>
          <w:trHeight w:val="844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Zelenina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168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Obliekania a</w:t>
            </w:r>
            <w:r w:rsidR="00937FAF" w:rsidRPr="00B42C71">
              <w:t> </w:t>
            </w:r>
            <w:r w:rsidRPr="00B42C71">
              <w:t>móda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Oblečenie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 Projektové vyučovanie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Zážitkové vyučovanie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 Párová Individuálna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oblečenie spolu s farbou, vie použiť privlastňovacie zámená môj, tvoj.</w:t>
            </w:r>
          </w:p>
        </w:tc>
      </w:tr>
      <w:tr w:rsidR="000F6218" w:rsidRPr="00B42C71" w:rsidTr="000F6218">
        <w:trPr>
          <w:trHeight w:val="58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Multikultúrna spoločnosť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Vianoce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symboly sviatkov, pozná interkultúrne  rozdiely v ich slávení.</w:t>
            </w:r>
          </w:p>
        </w:tc>
      </w:tr>
      <w:tr w:rsidR="000F6218" w:rsidRPr="00B42C71" w:rsidTr="000F6218">
        <w:trPr>
          <w:trHeight w:val="782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Veľká noc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</w:tr>
    </w:tbl>
    <w:p w:rsidR="000F6218" w:rsidRPr="00B42C71" w:rsidRDefault="000F6218" w:rsidP="0041504F">
      <w:pPr>
        <w:pStyle w:val="Odsekzoznamu"/>
        <w:ind w:left="360"/>
        <w:jc w:val="both"/>
      </w:pPr>
    </w:p>
    <w:p w:rsidR="00855B40" w:rsidRPr="00B42C71" w:rsidRDefault="00855B40" w:rsidP="00BC6987">
      <w:pPr>
        <w:pStyle w:val="Odsekzoznamu"/>
        <w:numPr>
          <w:ilvl w:val="0"/>
          <w:numId w:val="48"/>
        </w:numPr>
        <w:jc w:val="both"/>
      </w:pPr>
      <w:r w:rsidRPr="00B42C71">
        <w:t>ročník</w:t>
      </w:r>
      <w:r w:rsidR="00D67B13" w:rsidRPr="00B42C71">
        <w:t xml:space="preserve">: </w:t>
      </w:r>
      <w:r w:rsidR="000F6218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89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EE6750" w:rsidRPr="00B42C71" w:rsidRDefault="00D67B13" w:rsidP="00BC6987">
      <w:pPr>
        <w:pStyle w:val="Odsekzoznamu"/>
        <w:numPr>
          <w:ilvl w:val="0"/>
          <w:numId w:val="48"/>
        </w:numPr>
        <w:jc w:val="both"/>
        <w:rPr>
          <w:b/>
        </w:rPr>
      </w:pPr>
      <w:r w:rsidRPr="00B42C71">
        <w:t>r</w:t>
      </w:r>
      <w:r w:rsidR="00855B40" w:rsidRPr="00B42C71">
        <w:t>očník</w:t>
      </w:r>
      <w:r w:rsidRPr="00B42C71">
        <w:t xml:space="preserve">: </w:t>
      </w:r>
      <w:r w:rsidR="000F6218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0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0F6218" w:rsidRPr="00B42C71" w:rsidRDefault="00EE6750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ročník:</w:t>
      </w:r>
      <w:r w:rsidR="000F6218" w:rsidRPr="00B42C71">
        <w:rPr>
          <w:b/>
          <w:bCs/>
          <w:i/>
          <w:iCs/>
        </w:rPr>
        <w:t>Učebné</w:t>
      </w:r>
      <w:proofErr w:type="spellEnd"/>
      <w:r w:rsidR="000F6218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1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 xml:space="preserve">). </w:t>
      </w:r>
      <w:r w:rsidR="000F6218" w:rsidRPr="00B42C71">
        <w:rPr>
          <w:bCs/>
          <w:iCs/>
        </w:rPr>
        <w:t xml:space="preserve"> Rozšírená hodina bude využitá na</w:t>
      </w:r>
      <w:r w:rsidR="00911332">
        <w:rPr>
          <w:bCs/>
          <w:iCs/>
        </w:rPr>
        <w:t xml:space="preserve"> </w:t>
      </w:r>
      <w:r w:rsidR="000F6218" w:rsidRPr="00B42C71">
        <w:t>zmenu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kvality výkonu v oblasti produktívnych jazykových činnosti a stratégií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lastRenderedPageBreak/>
        <w:t>najmä na rozvoj hovorenia.</w:t>
      </w:r>
      <w:r w:rsidR="00911332">
        <w:t xml:space="preserve"> </w:t>
      </w:r>
      <w:r w:rsidRPr="00B42C71">
        <w:t>Posilnenie časovej dotácie o jednu vyučovaciu hodinu vo vyučovacom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predmete anglicky jazyk  sa bude meniť kvalita výkonu v týchto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oblastiach:</w:t>
      </w:r>
    </w:p>
    <w:p w:rsidR="000F6218" w:rsidRPr="00B42C71" w:rsidRDefault="000F6218" w:rsidP="0041504F">
      <w:pPr>
        <w:pStyle w:val="Odsekzoznamu"/>
        <w:ind w:left="360" w:firstLine="348"/>
        <w:jc w:val="both"/>
        <w:rPr>
          <w:b/>
        </w:rPr>
      </w:pPr>
      <w:r w:rsidRPr="00B42C71">
        <w:rPr>
          <w:b/>
        </w:rPr>
        <w:t>Počúvanie s porozumením</w:t>
      </w:r>
    </w:p>
    <w:p w:rsidR="000F6218" w:rsidRPr="00B42C71" w:rsidRDefault="000F6218" w:rsidP="0041504F">
      <w:pPr>
        <w:pStyle w:val="Odsekzoznamu"/>
        <w:ind w:left="360" w:firstLine="348"/>
        <w:jc w:val="both"/>
        <w:rPr>
          <w:b/>
        </w:rPr>
      </w:pPr>
      <w:r w:rsidRPr="00B42C71">
        <w:rPr>
          <w:b/>
        </w:rPr>
        <w:t xml:space="preserve">Ústny prejav </w:t>
      </w:r>
      <w:r w:rsidR="003E7761" w:rsidRPr="00B42C71">
        <w:rPr>
          <w:b/>
        </w:rPr>
        <w:t>–</w:t>
      </w:r>
      <w:r w:rsidRPr="00B42C71">
        <w:rPr>
          <w:b/>
        </w:rPr>
        <w:t xml:space="preserve"> dialóg</w:t>
      </w:r>
    </w:p>
    <w:p w:rsidR="003E7761" w:rsidRPr="00B42C71" w:rsidRDefault="003E7761" w:rsidP="0041504F">
      <w:pPr>
        <w:pStyle w:val="Odsekzoznamu"/>
        <w:ind w:left="360" w:firstLine="348"/>
        <w:jc w:val="both"/>
        <w:rPr>
          <w:b/>
        </w:rPr>
      </w:pPr>
    </w:p>
    <w:p w:rsidR="00855B40" w:rsidRPr="00B42C71" w:rsidRDefault="00855B40" w:rsidP="00BC6987">
      <w:pPr>
        <w:pStyle w:val="Odsekzoznamu"/>
        <w:numPr>
          <w:ilvl w:val="0"/>
          <w:numId w:val="48"/>
        </w:numPr>
        <w:jc w:val="both"/>
        <w:rPr>
          <w:b/>
        </w:rPr>
      </w:pPr>
      <w:proofErr w:type="spellStart"/>
      <w:r w:rsidRPr="00B42C71">
        <w:t>ročník</w:t>
      </w:r>
      <w:r w:rsidR="000F6218" w:rsidRPr="00B42C71">
        <w:t>:</w:t>
      </w:r>
      <w:r w:rsidR="000F6218" w:rsidRPr="00B42C71">
        <w:rPr>
          <w:b/>
          <w:bCs/>
          <w:i/>
          <w:iCs/>
        </w:rPr>
        <w:t>Učebné</w:t>
      </w:r>
      <w:proofErr w:type="spellEnd"/>
      <w:r w:rsidR="000F6218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2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855B40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855B40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F6218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rPr>
          <w:bCs/>
          <w:iCs/>
        </w:rPr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6E3D36" w:rsidRDefault="006E3D36" w:rsidP="006E3D36">
      <w:pPr>
        <w:pStyle w:val="Nadpis3"/>
        <w:numPr>
          <w:ilvl w:val="0"/>
          <w:numId w:val="47"/>
        </w:numPr>
      </w:pPr>
      <w:bookmarkStart w:id="36" w:name="_Toc148542814"/>
      <w:r>
        <w:t>Nemecký jazyk</w:t>
      </w:r>
      <w:bookmarkEnd w:id="36"/>
    </w:p>
    <w:p w:rsidR="006E3D36" w:rsidRPr="00B42C71" w:rsidRDefault="006E3D36" w:rsidP="006E3D36">
      <w:pPr>
        <w:ind w:left="360"/>
        <w:jc w:val="both"/>
      </w:pPr>
      <w:r>
        <w:t>7.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6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t>8.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7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rPr>
          <w:bCs/>
          <w:iCs/>
        </w:rPr>
        <w:t>9.</w:t>
      </w:r>
      <w:r w:rsidRPr="006E3D36">
        <w:rPr>
          <w:bCs/>
          <w:iCs/>
        </w:rPr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8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Default="006E3D36" w:rsidP="006E3D36">
      <w:pPr>
        <w:pStyle w:val="Nadpis3"/>
        <w:numPr>
          <w:ilvl w:val="0"/>
          <w:numId w:val="47"/>
        </w:numPr>
      </w:pPr>
      <w:bookmarkStart w:id="37" w:name="_Toc148542815"/>
      <w:r>
        <w:t>Ruský jazyk</w:t>
      </w:r>
      <w:bookmarkEnd w:id="37"/>
    </w:p>
    <w:p w:rsidR="006E3D36" w:rsidRPr="00B42C71" w:rsidRDefault="006E3D36" w:rsidP="006E3D36">
      <w:pPr>
        <w:ind w:left="360"/>
        <w:jc w:val="both"/>
      </w:pPr>
    </w:p>
    <w:p w:rsidR="006E3D36" w:rsidRPr="00B42C71" w:rsidRDefault="006E3D36" w:rsidP="006E3D36">
      <w:pPr>
        <w:ind w:left="360"/>
        <w:jc w:val="both"/>
      </w:pPr>
      <w:r>
        <w:rPr>
          <w:bCs/>
          <w:iCs/>
        </w:rPr>
        <w:t>9.</w:t>
      </w:r>
      <w:r w:rsidRPr="006E3D36">
        <w:rPr>
          <w:bCs/>
          <w:iCs/>
        </w:rPr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9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Default="006E3D3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355E5" w:rsidRPr="00B42C71" w:rsidRDefault="00E355E5" w:rsidP="006E3D36">
      <w:pPr>
        <w:pStyle w:val="Nadpis3"/>
      </w:pPr>
    </w:p>
    <w:p w:rsidR="00E355E5" w:rsidRPr="00B42C71" w:rsidRDefault="00911332" w:rsidP="00BC6987">
      <w:pPr>
        <w:pStyle w:val="Nadpis3"/>
        <w:numPr>
          <w:ilvl w:val="0"/>
          <w:numId w:val="47"/>
        </w:numPr>
      </w:pPr>
      <w:bookmarkStart w:id="38" w:name="_Toc148542816"/>
      <w:r>
        <w:t xml:space="preserve">Posilnenie  žiakov so ŠVVP </w:t>
      </w:r>
      <w:r w:rsidR="00E355E5" w:rsidRPr="00B42C71">
        <w:t>v anglickom jazyku</w:t>
      </w:r>
      <w:bookmarkEnd w:id="38"/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Charakteristika vyučovacieho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8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tab/>
        <w:t xml:space="preserve">Anglický jazyk poskytuje živý jazykový základ a predpoklady pre komunikáciu žiakov v rámci Európskej únie. Osvojenie si anglického jazyka pomáha žiakovi prekonávať bariéry, a tak prispievať k zvýšeniu jeho mobility v osobnom živote, v ďalšom živote a napokon uplatnením sa na trhu práce. 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</w:pPr>
      <w:r w:rsidRPr="00B42C71">
        <w:rPr>
          <w:rFonts w:cs="Calibri"/>
        </w:rPr>
        <w:t xml:space="preserve">Komunikácia a rozvoj kompetencií v anglickom jazyku sú dôležité pre podporu mobility v rámci Európskej únie, umožňujú občanom plne využívať slobodu pracovať a študovať v niektorom v jej členských štátov.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0" w:lineRule="exact"/>
      </w:pP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Ciele vyučovacieho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8" w:lineRule="exact"/>
      </w:pPr>
    </w:p>
    <w:p w:rsidR="00B10D9F" w:rsidRPr="00B42C71" w:rsidRDefault="00911332" w:rsidP="003E77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5"/>
        <w:jc w:val="both"/>
      </w:pPr>
      <w:r>
        <w:rPr>
          <w:rFonts w:cs="Calibri"/>
        </w:rPr>
        <w:t xml:space="preserve">Cieľom posilnenia </w:t>
      </w:r>
      <w:r w:rsidR="003E7761" w:rsidRPr="00B42C71">
        <w:rPr>
          <w:rFonts w:cs="Calibri"/>
        </w:rPr>
        <w:t>v  anglickom</w:t>
      </w:r>
      <w:r w:rsidR="00B10D9F" w:rsidRPr="00B42C71">
        <w:rPr>
          <w:rFonts w:cs="Calibri"/>
        </w:rPr>
        <w:t xml:space="preserve"> jazyk</w:t>
      </w:r>
      <w:r w:rsidR="003E7761" w:rsidRPr="00B42C71">
        <w:rPr>
          <w:rFonts w:cs="Calibri"/>
        </w:rPr>
        <w:t>u</w:t>
      </w:r>
      <w:r w:rsidR="00B10D9F" w:rsidRPr="00B42C71">
        <w:rPr>
          <w:rFonts w:cs="Calibri"/>
        </w:rPr>
        <w:t xml:space="preserve"> na základnej škole je zdokonaliť a rozšíriť slovnú zásobu a komunikačné schopnosti žiakov. V súčasnosti majú žiaci stále viac možností uplatňovať svoje jazykové zručnosti pri hovorení, počúvaní či už priamo cez živú osobu alebo prostredníctvom rozhlasu a televízie. Vzdelávanie v danej vzdelávacej oblasti smeruje k utváraniu a rozvíjaniu kľúčových kompetencií tým, že vedie žiakov: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7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1" w:lineRule="auto"/>
        <w:ind w:right="20" w:hanging="365"/>
        <w:jc w:val="both"/>
        <w:rPr>
          <w:rFonts w:cs="Calibri"/>
        </w:rPr>
      </w:pPr>
      <w:r w:rsidRPr="00B42C71">
        <w:rPr>
          <w:rFonts w:cs="Calibri"/>
        </w:rPr>
        <w:t xml:space="preserve">k pochopeniu vzdelávanie v anglickom jazyku ako svojbytnému historickému javu, v ktorom sa odráža historický a kultúrny vývoj národa a zároveň významný zjednocujúci činiteľ národného spoločenstva a ako dôležitý prostriedok celoživotného vzdelávania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right="20" w:hanging="365"/>
        <w:jc w:val="both"/>
        <w:rPr>
          <w:rFonts w:cs="Calibri"/>
        </w:rPr>
      </w:pPr>
      <w:r w:rsidRPr="00B42C71">
        <w:rPr>
          <w:rFonts w:cs="Calibri"/>
        </w:rPr>
        <w:t xml:space="preserve">k vnímaniu a postupnému osvojovaniu si jazyka ako bohatého mnohotvárneho prostriedku k získavaniu a odovzdávaniu informácií, k vyjadrovaniu vlastných postojov a názorov </w:t>
      </w: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2" w:lineRule="auto"/>
        <w:ind w:right="20" w:hanging="364"/>
        <w:jc w:val="both"/>
        <w:rPr>
          <w:rFonts w:cs="Calibri"/>
        </w:rPr>
      </w:pPr>
      <w:bookmarkStart w:id="39" w:name="page3"/>
      <w:bookmarkEnd w:id="39"/>
      <w:r w:rsidRPr="00B42C71">
        <w:rPr>
          <w:rFonts w:cs="Calibri"/>
        </w:rPr>
        <w:t xml:space="preserve"> zvládnutiu základných pravidiel medziľudskej komunikácie daného kultúrneho prostredia a nadobudnutiu pozitívneho vzťahu k jazyku v rámci interkultúrnej komunikácie </w:t>
      </w: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 nadobudnutiu vzťahov k slovesným umeleckým dielam, k vlastným čitateľským zážitkom, k rozvíjaniu pozitívneho vzťahu k literatúre a k ďalším druhom umenia vychádzajúcich z umeleckých textov a k rozvíjaniu svojich emocionálnych a estetických cítení a vnímaní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06" w:lineRule="exact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 pestovaniu vedomia jazykovej príslušnosti k istému etniku, pocitu jazykovej príbuznosti a spolupatričnosti s inými etnikami, prostredníctvom ovládania normy spisovného jazyka viesť žiakov k zvyšovaniu jazykovej kultúry ich verbálnych i písomných jazykových prejavov </w:t>
      </w:r>
    </w:p>
    <w:p w:rsidR="00B10D9F" w:rsidRPr="00B42C71" w:rsidRDefault="00B10D9F" w:rsidP="00D67B13">
      <w:pPr>
        <w:pStyle w:val="Nadpis4"/>
      </w:pPr>
      <w:r w:rsidRPr="00B42C71">
        <w:rPr>
          <w:rFonts w:asciiTheme="minorHAnsi" w:hAnsiTheme="minorHAnsi"/>
          <w:sz w:val="22"/>
        </w:rPr>
        <w:t>Kompetencie</w:t>
      </w:r>
    </w:p>
    <w:p w:rsidR="00B10D9F" w:rsidRPr="00B42C71" w:rsidRDefault="00B10D9F" w:rsidP="003E77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</w:pPr>
      <w:r w:rsidRPr="00B42C71">
        <w:rPr>
          <w:rFonts w:cs="Calibri"/>
        </w:rPr>
        <w:t xml:space="preserve">Podľa </w:t>
      </w:r>
      <w:r w:rsidRPr="00B42C71">
        <w:rPr>
          <w:rFonts w:cs="Calibri"/>
          <w:i/>
          <w:iCs/>
        </w:rPr>
        <w:t>Spoločného európskeho referenčného rámca pre jazyky</w:t>
      </w:r>
      <w:r w:rsidRPr="00B42C71">
        <w:rPr>
          <w:rFonts w:cs="Calibri"/>
        </w:rPr>
        <w:t xml:space="preserve"> pri používaní a učenie sa jazyka sa rozvíja celý rad kompetencií. Učiaci sa využíva nielen všeobecné kompetencie, ale aj komunikačné jazykové kompetencie, ktoré spolupôsobia v rozličných kontextoch a v rôznych podmienkach. Zapája sa do rečových činností, v rámci ktorých vytvára a prijíma texty vo vzťahu k témam z konkrétnych oblastí. Pri tomto procese si učiaci sa aktivuje tie stratégie učenia sa, ktoré sa mu zdajú na splnenie úloh najvhodnejšie. Kompetencie pritom definujeme ako súhrn vedomostí, zručností, postojov a hodnôt, ktoré umožňujú osobe konať. Preto základným princípom jazykového vzdelávania na báze kompetencií je zabezpečiť, aby učiaci sa: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9" w:lineRule="exact"/>
      </w:pPr>
    </w:p>
    <w:p w:rsidR="00B10D9F" w:rsidRPr="00B42C71" w:rsidRDefault="00B10D9F" w:rsidP="00BC6987">
      <w:pPr>
        <w:widowControl w:val="0"/>
        <w:numPr>
          <w:ilvl w:val="0"/>
          <w:numId w:val="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5" w:lineRule="auto"/>
        <w:ind w:left="1080" w:right="20" w:hanging="364"/>
        <w:jc w:val="both"/>
        <w:rPr>
          <w:rFonts w:cs="Arial"/>
        </w:rPr>
      </w:pPr>
      <w:r w:rsidRPr="00B42C71">
        <w:rPr>
          <w:rFonts w:cs="Calibri"/>
        </w:rPr>
        <w:t xml:space="preserve">dokázal riešiť každodenné životné situácie v cudzej krajine a pomáhal cudzincom v jeho vlastnej krajine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9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right="20" w:hanging="364"/>
        <w:jc w:val="both"/>
        <w:rPr>
          <w:rFonts w:cs="Arial"/>
        </w:rPr>
      </w:pPr>
      <w:r w:rsidRPr="00B42C71">
        <w:rPr>
          <w:rFonts w:cs="Calibri"/>
        </w:rPr>
        <w:t xml:space="preserve">dokázal si vymieňať informácie a nápady s ľuďmi, ktorí hovoria cudzím jazykom a sprostredkúvajú mu svoje myšlienky a pocity v jazyku, ktorý si učiaci sa osvojuje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Arial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6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</w:pPr>
      <w:r w:rsidRPr="00B42C71">
        <w:rPr>
          <w:rFonts w:cs="Calibri"/>
        </w:rPr>
        <w:t xml:space="preserve">Stanovenie úrovní ovládania jazyka má za cieľ presne vymedziť rámec pre harmonizáciu dosiahnutých jazykových kompetencií učiaceho sa, pričom kľúčovými kompetenciami v oblasti </w:t>
      </w:r>
      <w:r w:rsidRPr="00B42C71">
        <w:rPr>
          <w:rFonts w:cs="Calibri"/>
        </w:rPr>
        <w:lastRenderedPageBreak/>
        <w:t xml:space="preserve">jazykovej prípravy sú: </w:t>
      </w:r>
      <w:r w:rsidRPr="00B42C71">
        <w:rPr>
          <w:rFonts w:cs="Calibri"/>
          <w:b/>
          <w:bCs/>
        </w:rPr>
        <w:t>porozumieť</w:t>
      </w:r>
      <w:r w:rsidRPr="00B42C71">
        <w:rPr>
          <w:rFonts w:cs="Calibri"/>
        </w:rPr>
        <w:t xml:space="preserve"> ( počúvať, čítať), </w:t>
      </w:r>
      <w:r w:rsidRPr="00B42C71">
        <w:rPr>
          <w:rFonts w:cs="Calibri"/>
          <w:b/>
          <w:bCs/>
        </w:rPr>
        <w:t>hovoriť</w:t>
      </w:r>
      <w:r w:rsidRPr="00B42C71">
        <w:rPr>
          <w:rFonts w:cs="Calibri"/>
        </w:rPr>
        <w:t xml:space="preserve"> (ústna interakcia, samostatný ústny prejav).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18" w:lineRule="exact"/>
      </w:pPr>
      <w:bookmarkStart w:id="40" w:name="page4"/>
      <w:bookmarkEnd w:id="40"/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B42C71">
        <w:rPr>
          <w:rFonts w:cs="Arial"/>
          <w:bCs/>
          <w:i/>
          <w:u w:val="single"/>
        </w:rPr>
        <w:t>Komunikačné jazykové kompetencie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16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</w:pPr>
      <w:r w:rsidRPr="00B42C71">
        <w:rPr>
          <w:rFonts w:cs="Calibri"/>
        </w:rPr>
        <w:t>Komunikačné jazykové kompetencie sú tie, ktoré umožňujú učiacemu sa používať konkrétne jazykové prostriedky v komunikácii. Na uskutočnenie komunikačného zámeru a potrieb sa vyžaduje komunikatívne správanie, ktoré je primerané danej situácii a bežné v krajinách, kde sa cudzím jazykom hovorí. Komunikatívne kompetencie zahŕňajú nasledovné zložky: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8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</w:rPr>
        <w:t>1</w:t>
      </w:r>
      <w:r w:rsidRPr="00B42C71">
        <w:rPr>
          <w:rFonts w:cs="Calibri"/>
          <w:bCs/>
          <w:i/>
        </w:rPr>
        <w:t>. Jazyková kompetencia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bežné slová a slovné spojenia nevyhnutné pre uspokojovanie jednoduchých komunikačných potrieb obmedzeného charakteru,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základné vetné modely a vedel komunikovať o osvojených témach prostredníctvom naučených slovných spojení a výrazov,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vymedzený repertoár naučených krátkych slovných spojení a výrazov pokrývajúcich predvídateľné základné komunikačné situácie, </w:t>
      </w:r>
    </w:p>
    <w:p w:rsidR="00B10D9F" w:rsidRPr="00B42C71" w:rsidRDefault="00B10D9F" w:rsidP="00BC69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3" w:lineRule="auto"/>
        <w:ind w:right="20" w:hanging="364"/>
        <w:jc w:val="both"/>
        <w:rPr>
          <w:rFonts w:cs="Calibri"/>
        </w:rPr>
      </w:pPr>
      <w:bookmarkStart w:id="41" w:name="page5"/>
      <w:bookmarkEnd w:id="41"/>
      <w:r w:rsidRPr="00B42C71">
        <w:rPr>
          <w:rFonts w:cs="Calibri"/>
        </w:rPr>
        <w:t xml:space="preserve">osvojenú slovnú zásobu tak, aby si vedel poradiť v každodennom konaní, ktoré sa týka známych situácií a tém, </w:t>
      </w:r>
    </w:p>
    <w:p w:rsidR="00B10D9F" w:rsidRPr="00B42C71" w:rsidRDefault="00B10D9F" w:rsidP="00BC69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niektoré jednoduché gramatické štruktúry cudzieho jazyka, aj keď sa niekedy dopúšťa základných chýb, ale je mu rozumieť.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24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300"/>
        <w:jc w:val="both"/>
        <w:rPr>
          <w:i/>
        </w:rPr>
      </w:pPr>
      <w:r w:rsidRPr="00B42C71">
        <w:rPr>
          <w:rFonts w:cs="Calibri"/>
          <w:bCs/>
          <w:i/>
        </w:rPr>
        <w:t xml:space="preserve">2. Sociolingvistická kompetencia </w:t>
      </w: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komunikovať v bežných spoločenských situáciách,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jednoducho sa vyjadrovať pomocou základných funkcií jazyka, akými sú napr. výmena informácií, žiadosť, jednoduché vyjadrenie vlastných názorov a postojov, pozvanie, ospravedlnenie atď.,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udržiavať   a   rozvíjať   základnú   spoločenskú   konverzáciu   prostredníctvom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B42C71">
        <w:rPr>
          <w:rFonts w:cs="Calibri"/>
        </w:rPr>
        <w:t>jednoduchších bežných výrazov.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</w:pPr>
      <w:r w:rsidRPr="00B42C71">
        <w:rPr>
          <w:rFonts w:cs="Calibri"/>
        </w:rPr>
        <w:t>Učiaci sa vie vyjadriť v situáciách jednoduchej a priamej výmeny informácií, týkajúcich sa známych a bežných vecí a záležitostí, ale z hľadiska limitovanej slovnej zásoby a gramatiky, ktorú si osvojil, je nútený podstatne zjednodušiť obsah svojej výpovede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20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3. Pragmatická kompetencia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69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5" w:lineRule="exact"/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3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sformulovať svoje myšlienky v súlade s vyžadovanou stratégiou (zámer, téma, logická následnosť), </w:t>
      </w: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funkčne využívať základné jazykové prostriedky na získavanie informácií, na jednoduché vyjadrenie odmietnutia, túžby, zámeru, uspokojenia, záujmu, prekvapenia, rozčarovania, strachu,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61"/>
        <w:jc w:val="both"/>
        <w:rPr>
          <w:rFonts w:cs="Calibri"/>
        </w:rPr>
      </w:pPr>
      <w:r w:rsidRPr="00B42C71">
        <w:rPr>
          <w:rFonts w:cs="Calibri"/>
        </w:rPr>
        <w:t xml:space="preserve">vytvoriť jednoduchý interaktívny text za účelom výmeny informácií,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použiť jednoduché výrazové prostriedky na začatie, udržanie a ukončenie krátkeho rozhovoru,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používať najfrekventovanejšie konektory na spájanie jednoduchých viet potrebných na vyrozprávanie alebo opis príbehu v logickom časovom slede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0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5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  <w:u w:val="single"/>
        </w:rPr>
        <w:t>Komunikačné zručnosti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9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0"/>
      </w:pPr>
      <w:r w:rsidRPr="00B42C71">
        <w:rPr>
          <w:rFonts w:cs="Calibri"/>
        </w:rPr>
        <w:t>Komunikačné zručnosti nemožno chápať izolovane, pretože sa navzájom prelínajú a dopĺňajú (ide o integrované zručnosti).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5" w:lineRule="exact"/>
      </w:pPr>
    </w:p>
    <w:p w:rsidR="00B10D9F" w:rsidRPr="00B42C71" w:rsidRDefault="00B10D9F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1.  Počúvanie s porozumením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dokázal naplniť konkrétne potreby na základe porozumenia podstaty počutého, </w:t>
      </w:r>
    </w:p>
    <w:p w:rsidR="00B10D9F" w:rsidRPr="00B42C71" w:rsidRDefault="00B10D9F" w:rsidP="00BC698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slovným spojeniam a výrazom vzťahujúcim sa na bežné oblasti každodenného života, </w:t>
      </w: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3" w:lineRule="auto"/>
        <w:ind w:hanging="364"/>
        <w:jc w:val="both"/>
        <w:rPr>
          <w:rFonts w:cs="Calibri"/>
        </w:rPr>
      </w:pPr>
      <w:bookmarkStart w:id="42" w:name="page6"/>
      <w:bookmarkEnd w:id="42"/>
      <w:r w:rsidRPr="00B42C71">
        <w:rPr>
          <w:rFonts w:cs="Calibri"/>
        </w:rPr>
        <w:t xml:space="preserve">porozumel základným informáciám v krátkych zvukových záznamoch, v ktorých sa hovorí o predvídateľných každodenných záležitostiach, </w:t>
      </w: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identifikovať tému vypočutej diskusie,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základným bodom v prejave na témy, ktoré sú mu známe,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rozumel jednoduchým pokynom informatívneho charakteru,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pochopil vety, výrazy a slová, ktoré sa ho priamo týkajú.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24" w:lineRule="exact"/>
      </w:pPr>
    </w:p>
    <w:p w:rsidR="00B10D9F" w:rsidRPr="00B42C71" w:rsidRDefault="00B10D9F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2.  Čítanie s porozumením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9" w:lineRule="exact"/>
      </w:pPr>
    </w:p>
    <w:p w:rsidR="00B10D9F" w:rsidRPr="00B42C71" w:rsidRDefault="00B10D9F" w:rsidP="00BC6987">
      <w:pPr>
        <w:pStyle w:val="Odsekzoznamu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</w:rPr>
      </w:pPr>
      <w:r w:rsidRPr="00B42C71">
        <w:rPr>
          <w:rFonts w:cs="Calibri"/>
        </w:rPr>
        <w:t xml:space="preserve">Učiaci dokáže porozumieť krátkym jednoduchým textom, ktoré obsahujú frekventovanú slovnú zásobu. </w:t>
      </w:r>
    </w:p>
    <w:p w:rsidR="00B10D9F" w:rsidRPr="00B42C71" w:rsidRDefault="00B10D9F" w:rsidP="00BC6987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</w:rPr>
      </w:pPr>
      <w:r w:rsidRPr="00B42C71">
        <w:rPr>
          <w:rFonts w:cs="Calibri"/>
        </w:rPr>
        <w:t xml:space="preserve">dokázal vyhľadať konkrétne informácie v jednoduchých printových materiáloch, akými sú napríklad prospekty, jedálne lístky, programy a časové harmonogramy, </w:t>
      </w: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vyhľadať špecifické informácie v zoznamoch a vybrať z nich potrebné informácie,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1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rozumel bežným orientačným tabuliam, označeniam a nápisom na verejných miestach, akými sú ulice, reštaurácie, železničné stanice, atď.,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pochopil konkrétne informácie v jednoduchších písaných materiáloch, s ktorými prichádza do styku, akými sú napríklad listy, brožúry a krátke články,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jednoduché osobné listy,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z kontextu krátkeho prečítaného textu pochopil význam niektorých neznámych slov,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nájsť potrebné informácie v krátkych časopiseckých textoch.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83" w:lineRule="exact"/>
      </w:pPr>
    </w:p>
    <w:p w:rsidR="00B10D9F" w:rsidRPr="00B42C7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</w:rPr>
        <w:t xml:space="preserve">3. </w:t>
      </w:r>
      <w:r w:rsidR="00B10D9F" w:rsidRPr="00B42C71">
        <w:rPr>
          <w:rFonts w:cs="Arial"/>
          <w:bCs/>
          <w:i/>
        </w:rPr>
        <w:t>Ústny prejav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9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</w:pPr>
      <w:r w:rsidRPr="00B42C71">
        <w:rPr>
          <w:rFonts w:cs="Calibri"/>
          <w:b/>
          <w:bCs/>
        </w:rPr>
        <w:t xml:space="preserve">Dialóg </w:t>
      </w:r>
      <w:r w:rsidRPr="00B42C71">
        <w:rPr>
          <w:rFonts w:cs="Calibri"/>
        </w:rPr>
        <w:t>- učiaci sa dokáže komunikovať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v jednoduchých a bežných situáciách, ktoré vyžadujú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jednoduchú a priamu výmenu informácií na známe a bežné témy, ktoré súvisia s prácou a voľným časom. Dokáže zvládnuť krátku spoločenskú konverzáciu, ale nie vždy je schopný ju aj viesť a rozvíjať.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12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5" w:lineRule="exact"/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zapojiť sa do krátkych rozhovorov na témy, ktoré ho zaujímajú,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používať jednoduché zdvorilostné formy oslovení,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sformulovať pozvania, návrhy a ospravedlnenia, reagovať na ne,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povedať, čo sa mu páči a čo nie,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ind w:left="360"/>
      </w:pPr>
      <w:bookmarkStart w:id="43" w:name="page7"/>
      <w:bookmarkEnd w:id="43"/>
      <w:r w:rsidRPr="00B42C71">
        <w:rPr>
          <w:rFonts w:cs="Calibri"/>
        </w:rPr>
        <w:t>• požiadať o rôzne jednoduché informácie, služby a veci, alebo ich poskytnúť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38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</w:pPr>
      <w:r w:rsidRPr="00B42C71">
        <w:rPr>
          <w:rFonts w:cs="Calibri"/>
          <w:b/>
          <w:bCs/>
        </w:rPr>
        <w:t xml:space="preserve">Monológ </w:t>
      </w:r>
      <w:r w:rsidRPr="00B42C71">
        <w:rPr>
          <w:rFonts w:cs="Calibri"/>
        </w:rPr>
        <w:t>- učiaci sa dokáže podať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jednoduchý opis alebo charakteristiku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ľudí, podmienok v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rodine a v škole, opis každodenných zvyklostí a toho, čo má alebo nemá rád, atď. Vo forme krátkeho sledu jednoduchých slovných spojení a viet.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14" w:lineRule="exact"/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 jednoduchých pojmoch vyjadriť svoje pocity a vďačnosť,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jednoduchým spôsobom sa rozprávať o každodenných praktických otázkach,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1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komunikatívne zvládnuť jednoduché a rutinné úlohy (role) s použitím jednoduchých slovných spojení a viet,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right="520" w:hanging="364"/>
        <w:jc w:val="both"/>
        <w:rPr>
          <w:rFonts w:cs="Calibri"/>
        </w:rPr>
      </w:pPr>
      <w:r w:rsidRPr="00B42C71">
        <w:rPr>
          <w:rFonts w:cs="Calibri"/>
        </w:rPr>
        <w:t xml:space="preserve">vyrozprávať príbeh, podať krátky jednoduchý opis udalostí a činností, zážitkov zo školy a </w:t>
      </w:r>
      <w:r w:rsidR="00CD4AE6" w:rsidRPr="00B42C71">
        <w:rPr>
          <w:rFonts w:cs="Calibri"/>
        </w:rPr>
        <w:t>voľno časových</w:t>
      </w:r>
      <w:r w:rsidRPr="00B42C71">
        <w:rPr>
          <w:rFonts w:cs="Calibri"/>
        </w:rPr>
        <w:t xml:space="preserve"> aktivít v jednoduchom slede myšlienok,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4"/>
        <w:jc w:val="both"/>
        <w:rPr>
          <w:rFonts w:cs="Calibri"/>
        </w:rPr>
      </w:pPr>
      <w:r w:rsidRPr="00B42C71">
        <w:rPr>
          <w:rFonts w:cs="Calibri"/>
        </w:rPr>
        <w:t xml:space="preserve">opísať svoje plány a osobné skúsenosti </w:t>
      </w:r>
    </w:p>
    <w:p w:rsidR="00B10D9F" w:rsidRPr="00B42C71" w:rsidRDefault="00B10D9F" w:rsidP="00B10D9F"/>
    <w:p w:rsidR="00C557CC" w:rsidRPr="00B42C71" w:rsidRDefault="00C557CC" w:rsidP="00B10D9F">
      <w:pPr>
        <w:pStyle w:val="Nadpis4"/>
        <w:rPr>
          <w:rFonts w:asciiTheme="minorHAnsi" w:hAnsiTheme="minorHAnsi" w:cs="Calibri"/>
          <w:sz w:val="22"/>
        </w:rPr>
      </w:pP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 w:cs="Calibri"/>
          <w:sz w:val="22"/>
        </w:rPr>
        <w:t>Metódy a formy práce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</w:pPr>
      <w:r w:rsidRPr="00B42C71">
        <w:rPr>
          <w:rFonts w:cs="Calibri"/>
        </w:rPr>
        <w:t>Správne zvolenými metódami a formami práce sa má vytvoriť atmosféra, v ktorej sa žiak učí bez strachu a stresu, motivuje chuť žiaka učiť sa a jeho prirodzenú zvedavosť. Metódy a formy práce majú zohľadňovať potreby žiaka a hlavne umožniť mu učiť sa všetkými zmyslami.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</w:pPr>
      <w:r w:rsidRPr="00B42C71">
        <w:rPr>
          <w:rFonts w:cs="Calibri"/>
        </w:rPr>
        <w:t xml:space="preserve">Vo </w:t>
      </w:r>
      <w:r w:rsidR="00CD4AE6" w:rsidRPr="00B42C71">
        <w:rPr>
          <w:rFonts w:cs="Calibri"/>
        </w:rPr>
        <w:t>výchovno-vzdelávacom</w:t>
      </w:r>
      <w:r w:rsidRPr="00B42C71">
        <w:rPr>
          <w:rFonts w:cs="Calibri"/>
        </w:rPr>
        <w:t xml:space="preserve"> procese využívame nasledujúce metódy a formy práce: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48" w:lineRule="exact"/>
      </w:pPr>
    </w:p>
    <w:p w:rsidR="00B10D9F" w:rsidRPr="00B42C71" w:rsidRDefault="00B10D9F" w:rsidP="00BC698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5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slovné, názorné, praktické, diskusné, situačné, rozprávanie, didaktické hry, riadený rozhovor, samostatná práca, skupinová práca ,  projektová výučba, práca s obrázkovým materiálom, práca v jazykovej učebni, práca v počítačovej učebni a s interaktívnou tabuľou. 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 w:cs="Calibri"/>
          <w:sz w:val="22"/>
        </w:rPr>
        <w:t>Prierezové témy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 w:hanging="364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Environmentálna výchova </w:t>
      </w:r>
      <w:r w:rsidRPr="00B42C71">
        <w:rPr>
          <w:rFonts w:cs="Calibri"/>
        </w:rPr>
        <w:t>– cieľom je, aby žiaci získali vedomosti ale aj zručnosti,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 xml:space="preserve">ktorými môžu pomáhať životnému prostrediu jednoduchými činnosťami, ktoré sú im primerané a vhodné - chrániť rastliny, zvieratá, mať kladný vzťah k domácim zvieratám ale aj k zvieratám v prírode, starať sa o svoje okolie a pod..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7" w:lineRule="auto"/>
        <w:ind w:right="20" w:hanging="364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Osobnostný a sociálny rozvoj </w:t>
      </w:r>
      <w:r w:rsidRPr="00B42C71">
        <w:rPr>
          <w:rFonts w:cs="Calibri"/>
        </w:rPr>
        <w:t>– rozvíja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>ľudský potenciál žiakov, poskytuje im základy</w:t>
      </w:r>
      <w:r w:rsidR="005A652D">
        <w:rPr>
          <w:rFonts w:cs="Calibri"/>
        </w:rPr>
        <w:t xml:space="preserve"> </w:t>
      </w:r>
      <w:r w:rsidRPr="00B42C71">
        <w:rPr>
          <w:rFonts w:cs="Calibri"/>
        </w:rPr>
        <w:t xml:space="preserve">na plnohodnotný a zodpovedný život.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/>
        <w:ind w:right="20" w:hanging="365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Mediálna výchova </w:t>
      </w:r>
      <w:r w:rsidRPr="00B42C71">
        <w:rPr>
          <w:rFonts w:cs="Calibri"/>
        </w:rPr>
        <w:t xml:space="preserve">– umožní žiakom </w:t>
      </w:r>
      <w:proofErr w:type="spellStart"/>
      <w:r w:rsidRPr="00B42C71">
        <w:rPr>
          <w:rFonts w:cs="Calibri"/>
        </w:rPr>
        <w:t>osvojiťsi</w:t>
      </w:r>
      <w:proofErr w:type="spellEnd"/>
      <w:r w:rsidRPr="00B42C71">
        <w:rPr>
          <w:rFonts w:cs="Calibri"/>
        </w:rPr>
        <w:t xml:space="preserve"> stratégie </w:t>
      </w:r>
      <w:proofErr w:type="spellStart"/>
      <w:r w:rsidRPr="00B42C71">
        <w:rPr>
          <w:rFonts w:cs="Calibri"/>
        </w:rPr>
        <w:t>kompetentnéhozaobchádzania</w:t>
      </w:r>
      <w:proofErr w:type="spellEnd"/>
      <w:r w:rsidRPr="00B42C71">
        <w:rPr>
          <w:rFonts w:cs="Calibri"/>
        </w:rPr>
        <w:t xml:space="preserve"> s rôznymi druhmi médií, kriticky a selektívne využívať média a ich produkty. Deti získavajú schopnosť posudzovať mediálne šírené posolstvá, aby objavovali v nich to hodnotné a pozitívne, ale tiež si uvedomovali negatívne mediálne vplyvy na ich osobnosť.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9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 w:hanging="365"/>
        <w:jc w:val="both"/>
      </w:pPr>
      <w:r w:rsidRPr="00B42C71">
        <w:rPr>
          <w:rFonts w:cs="Calibri"/>
          <w:b/>
          <w:bCs/>
        </w:rPr>
        <w:t xml:space="preserve">Multikultúrna výchova </w:t>
      </w:r>
      <w:r w:rsidRPr="00B42C71">
        <w:rPr>
          <w:rFonts w:cs="Calibri"/>
        </w:rPr>
        <w:t>– zaraďuje sa do vzdelávania preto, lebo sa žiaci v</w:t>
      </w:r>
      <w:r w:rsidR="000B4664">
        <w:rPr>
          <w:rFonts w:cs="Calibri"/>
        </w:rPr>
        <w:t> </w:t>
      </w:r>
      <w:proofErr w:type="spellStart"/>
      <w:r w:rsidRPr="00B42C71">
        <w:rPr>
          <w:rFonts w:cs="Calibri"/>
        </w:rPr>
        <w:t>školestretávajú</w:t>
      </w:r>
      <w:proofErr w:type="spellEnd"/>
      <w:r w:rsidRPr="00B42C71">
        <w:rPr>
          <w:rFonts w:cs="Calibri"/>
        </w:rPr>
        <w:t xml:space="preserve"> v súvislosti s globalizáciou sveta, so žiakmi rôznych kultúr. Žiaci by mali byť pripravení na rozdielnosť kultúr. Výchovné pôsobenie je zamerané na rozvoj chápania, akceptácie, medziľudskej tolerancie a emocionálne pochopenie inej kultúry. Predpokladom je aj schopnosť detí s nimi spolupracovať.</w:t>
      </w:r>
    </w:p>
    <w:p w:rsidR="00B10D9F" w:rsidRPr="00B42C71" w:rsidRDefault="00B10D9F" w:rsidP="00C557CC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78" w:lineRule="auto"/>
        <w:ind w:left="720" w:right="20" w:hanging="360"/>
        <w:jc w:val="both"/>
        <w:rPr>
          <w:rFonts w:cs="Arial"/>
        </w:rPr>
      </w:pPr>
      <w:bookmarkStart w:id="44" w:name="page29"/>
      <w:bookmarkEnd w:id="44"/>
      <w:r w:rsidRPr="00B42C71">
        <w:rPr>
          <w:rFonts w:cs="Arial"/>
        </w:rPr>
        <w:t>·</w:t>
      </w:r>
      <w:r w:rsidRPr="00B42C71">
        <w:tab/>
      </w:r>
      <w:r w:rsidRPr="00B42C71">
        <w:rPr>
          <w:rFonts w:cs="Calibri"/>
          <w:b/>
          <w:bCs/>
        </w:rPr>
        <w:t xml:space="preserve">Finančná gramotnosť </w:t>
      </w:r>
      <w:r w:rsidRPr="00B42C71">
        <w:rPr>
          <w:rFonts w:cs="Calibri"/>
        </w:rPr>
        <w:t xml:space="preserve">vychádza z Národného štandardu finančnej gramotnosti verzie1.0 a venuje sa problematike nasledujúcich tém: Človek vo sfére peňazí, Finančná zodpovednosť a prijímanie rozhodnutí , Zabezpečenie peňazí pre uspokojovanie životných potrieb príjem a práca, Plánovanie a hospodárenie s peniazmi , Úver a dlh, Sporenie a investovanie , Riadenie rizika a poistenie. 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Hodnotenie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23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356"/>
      </w:pPr>
      <w:r w:rsidRPr="00B42C71">
        <w:rPr>
          <w:rFonts w:cs="Calibri"/>
        </w:rPr>
        <w:t>Prospech žiaka sa klasifikuje známkou. Vo výchovno-vzdelávacom procese sa uskutočňuje priebežné a celkové hodnotenie: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priebežné hodnotenie sa uskutočňuje pri hodnotení čiastkových výsledkov a prejavov žiaka na vyučovacích hodinách a má hlavne motivačný charakter,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celkové hodnotenie žiaka sa uskutočňuje na konci prvého polroka a druhého polroka v 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right="20"/>
      </w:pPr>
      <w:r w:rsidRPr="00B42C71">
        <w:rPr>
          <w:rFonts w:cs="Calibri"/>
        </w:rPr>
        <w:t>školskom roku a má čo najobjektívnejšie zhodnotiť úroveň jeho vedomostí, zručností a návykov,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0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</w:pPr>
      <w:r w:rsidRPr="00B42C71">
        <w:rPr>
          <w:rFonts w:cs="Calibri"/>
        </w:rPr>
        <w:t>Predmetom hodnotenia vo výchovno-vzdelávacom procese sú najmä učebné výsledky žiaka, ktoré dosiahol vo vyučovacom predmete v súlade s požiadavkami vymedzenými v učebných osnovách, ako aj usilovnosť, osobnostný rast, rešpektovanie práv iných osôb a ochota spolupracovať.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82" w:lineRule="exact"/>
      </w:pPr>
    </w:p>
    <w:p w:rsidR="00C557CC" w:rsidRPr="00B42C71" w:rsidRDefault="00C557CC" w:rsidP="00B10D9F">
      <w:pPr>
        <w:widowControl w:val="0"/>
        <w:autoSpaceDE w:val="0"/>
        <w:autoSpaceDN w:val="0"/>
        <w:adjustRightInd w:val="0"/>
        <w:spacing w:after="0" w:line="282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</w:pPr>
      <w:r w:rsidRPr="00B42C71">
        <w:rPr>
          <w:rFonts w:cs="Calibri"/>
        </w:rPr>
        <w:lastRenderedPageBreak/>
        <w:t>V procese hodnotenia učiteľ uplatňuje primeranú náročnosť, pedagogický takt voči žiakovi, rešpektuje práva dieťaťa a humánne sa správa voči žiakovi. Zohľadňuje vekové a individuálne osobitosti žiaka a prihliada na jeho momentálnu psychickú i fyzickú disponovanosť. Zároveň objektívne hodnotí kvalitu vedomostí, zručností a návykov žiaka.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</w:pPr>
      <w:r w:rsidRPr="00B42C71">
        <w:rPr>
          <w:rFonts w:cs="Calibri"/>
        </w:rPr>
        <w:t>Pri hodnotení žiaka sa posudzujú získané kompetencie v súlade s učebnými osnovami a schopnosť ich využívať v oblastiach:</w:t>
      </w: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bookmarkStart w:id="45" w:name="page30"/>
      <w:bookmarkEnd w:id="45"/>
      <w:r w:rsidRPr="00B42C71">
        <w:rPr>
          <w:rFonts w:cs="Calibri"/>
        </w:rPr>
        <w:t xml:space="preserve">všeobecné kompetencie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komunikačné jazykové kompetencie </w:t>
      </w: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komunikačné zručnosti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64" w:lineRule="exact"/>
      </w:pPr>
    </w:p>
    <w:p w:rsidR="00B10D9F" w:rsidRPr="00B42C71" w:rsidRDefault="00B10D9F" w:rsidP="00B10D9F">
      <w:pPr>
        <w:spacing w:line="235" w:lineRule="auto"/>
        <w:ind w:left="8" w:firstLine="235"/>
        <w:jc w:val="both"/>
        <w:rPr>
          <w:rFonts w:eastAsia="Times New Roman"/>
        </w:rPr>
      </w:pPr>
      <w:r w:rsidRPr="00B42C71">
        <w:rPr>
          <w:rFonts w:eastAsia="Times New Roman"/>
        </w:rPr>
        <w:t>Na vyučovacích hodinách konverzácií s anglického jazyka budeme ako podklady na hodnotenie a klasifikáciu výchovno-vzdelávacích výsledkov žiaka používať najmä tieto metódy, formy prostriedky:</w:t>
      </w:r>
    </w:p>
    <w:p w:rsidR="00B10D9F" w:rsidRPr="00B42C71" w:rsidRDefault="00B10D9F" w:rsidP="00B10D9F">
      <w:pPr>
        <w:spacing w:line="15" w:lineRule="exact"/>
        <w:rPr>
          <w:rFonts w:eastAsia="Times New Roman"/>
        </w:rPr>
      </w:pP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60" w:lineRule="auto"/>
        <w:ind w:left="648" w:hanging="365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sústavné </w:t>
      </w:r>
      <w:proofErr w:type="spellStart"/>
      <w:r w:rsidRPr="00B42C71">
        <w:rPr>
          <w:rFonts w:eastAsia="Times New Roman"/>
          <w:b/>
          <w:bCs/>
        </w:rPr>
        <w:t>pozorovanievýkonov</w:t>
      </w:r>
      <w:proofErr w:type="spellEnd"/>
      <w:r w:rsidRPr="00B42C71">
        <w:rPr>
          <w:rFonts w:eastAsia="Times New Roman"/>
        </w:rPr>
        <w:t xml:space="preserve"> žiaka, jeho aktivity na hodine a pripravenosť na vyučovanie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40" w:lineRule="auto"/>
        <w:ind w:left="648" w:hanging="365"/>
        <w:jc w:val="both"/>
        <w:rPr>
          <w:rFonts w:eastAsia="Times New Roman"/>
          <w:b/>
          <w:bCs/>
        </w:rPr>
      </w:pPr>
      <w:r w:rsidRPr="00B42C71">
        <w:rPr>
          <w:rFonts w:eastAsia="Times New Roman"/>
          <w:b/>
          <w:bCs/>
        </w:rPr>
        <w:t>písomné previerky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40" w:lineRule="auto"/>
        <w:ind w:left="648" w:hanging="365"/>
        <w:jc w:val="both"/>
        <w:rPr>
          <w:rFonts w:eastAsia="Times New Roman"/>
          <w:b/>
          <w:bCs/>
        </w:rPr>
      </w:pPr>
      <w:r w:rsidRPr="00B42C71">
        <w:rPr>
          <w:rFonts w:eastAsia="Times New Roman"/>
          <w:b/>
          <w:bCs/>
        </w:rPr>
        <w:t xml:space="preserve">ústne odpovede </w:t>
      </w:r>
      <w:r w:rsidRPr="00B42C71">
        <w:rPr>
          <w:rFonts w:eastAsia="Times New Roman"/>
          <w:bCs/>
        </w:rPr>
        <w:t>( obsah, prejav, plynulosť, slovnú zásoba)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64" w:lineRule="auto"/>
        <w:ind w:left="648" w:hanging="365"/>
        <w:jc w:val="both"/>
        <w:rPr>
          <w:rFonts w:eastAsia="Times New Roman"/>
        </w:rPr>
      </w:pPr>
      <w:r w:rsidRPr="00B42C71">
        <w:rPr>
          <w:rFonts w:eastAsia="Times New Roman"/>
          <w:b/>
          <w:bCs/>
        </w:rPr>
        <w:t xml:space="preserve">iné hodnotenie činnosti </w:t>
      </w:r>
      <w:proofErr w:type="spellStart"/>
      <w:r w:rsidRPr="00B42C71">
        <w:rPr>
          <w:rFonts w:eastAsia="Times New Roman"/>
          <w:b/>
          <w:bCs/>
        </w:rPr>
        <w:t>žiaka</w:t>
      </w:r>
      <w:r w:rsidRPr="00B42C71">
        <w:rPr>
          <w:rFonts w:eastAsia="Times New Roman"/>
        </w:rPr>
        <w:t>-</w:t>
      </w:r>
      <w:r w:rsidRPr="00B42C71">
        <w:rPr>
          <w:rFonts w:eastAsia="Times New Roman"/>
          <w:b/>
          <w:bCs/>
          <w:u w:val="single"/>
        </w:rPr>
        <w:t>odporúčané,</w:t>
      </w:r>
      <w:r w:rsidRPr="00B42C71">
        <w:rPr>
          <w:rFonts w:eastAsia="Times New Roman"/>
        </w:rPr>
        <w:t>napr</w:t>
      </w:r>
      <w:proofErr w:type="spellEnd"/>
      <w:r w:rsidRPr="00B42C71">
        <w:rPr>
          <w:rFonts w:eastAsia="Times New Roman"/>
        </w:rPr>
        <w:t xml:space="preserve">. hodnotenie projektu, </w:t>
      </w:r>
      <w:proofErr w:type="spellStart"/>
      <w:r w:rsidRPr="00B42C71">
        <w:rPr>
          <w:rFonts w:eastAsia="Times New Roman"/>
        </w:rPr>
        <w:t>referátu,grafickej</w:t>
      </w:r>
      <w:proofErr w:type="spellEnd"/>
      <w:r w:rsidRPr="00B42C71">
        <w:rPr>
          <w:rFonts w:eastAsia="Times New Roman"/>
        </w:rPr>
        <w:t xml:space="preserve"> alebo praktickej úlohy, systém plusov a mínusov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UČEBNÉ ZDROJE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B10D9F" w:rsidRPr="00B42C71" w:rsidRDefault="00B10D9F" w:rsidP="00B10D9F">
      <w:pPr>
        <w:spacing w:line="236" w:lineRule="auto"/>
        <w:ind w:left="120" w:firstLine="240"/>
        <w:jc w:val="both"/>
        <w:rPr>
          <w:rFonts w:eastAsia="Times New Roman"/>
        </w:rPr>
      </w:pPr>
      <w:r w:rsidRPr="00B42C71">
        <w:rPr>
          <w:rFonts w:eastAsia="Times New Roman"/>
        </w:rPr>
        <w:t>Zdrojom informácií pre žiakov sú učebnice, odborná literatúra, časopisy, slovníky, príručky, mapy, video a DVD nahrávky, magnetofónové kazety, obrazový materiál, CD ROM nosiče, internetové stránky.</w:t>
      </w:r>
    </w:p>
    <w:tbl>
      <w:tblPr>
        <w:tblStyle w:val="Mriekatabuky"/>
        <w:tblW w:w="0" w:type="auto"/>
        <w:tblInd w:w="120" w:type="dxa"/>
        <w:tblLook w:val="04A0" w:firstRow="1" w:lastRow="0" w:firstColumn="1" w:lastColumn="0" w:noHBand="0" w:noVBand="1"/>
      </w:tblPr>
      <w:tblGrid>
        <w:gridCol w:w="1405"/>
        <w:gridCol w:w="7763"/>
      </w:tblGrid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7.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3, ENGLISH PLUS 1,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8.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4, ENGLISH PLUS 2,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9.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5, ENGLISH PLUS 2,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</w:tbl>
    <w:p w:rsidR="00B10D9F" w:rsidRPr="00B42C71" w:rsidRDefault="00B10D9F" w:rsidP="00B10D9F">
      <w:pPr>
        <w:spacing w:line="236" w:lineRule="auto"/>
        <w:ind w:left="120" w:firstLine="240"/>
        <w:jc w:val="both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56" w:right="20"/>
        <w:jc w:val="both"/>
        <w:rPr>
          <w:rFonts w:cs="Calibri"/>
        </w:rPr>
        <w:sectPr w:rsidR="00B10D9F" w:rsidRPr="00B42C71" w:rsidSect="002B3579">
          <w:footerReference w:type="default" r:id="rId100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B10D9F" w:rsidRPr="00B42C71" w:rsidRDefault="00805A5F" w:rsidP="003B471C">
      <w:pPr>
        <w:pStyle w:val="Nadpis4"/>
        <w:tabs>
          <w:tab w:val="center" w:pos="7002"/>
        </w:tabs>
      </w:pPr>
      <w:r w:rsidRPr="00B42C71">
        <w:lastRenderedPageBreak/>
        <w:t>Vzdelávací štandard</w:t>
      </w:r>
      <w:r w:rsidR="003B471C" w:rsidRPr="00B42C71">
        <w:tab/>
      </w:r>
    </w:p>
    <w:p w:rsidR="00805A5F" w:rsidRPr="00B42C71" w:rsidRDefault="00805A5F" w:rsidP="00BC6987">
      <w:pPr>
        <w:pStyle w:val="Odsekzoznamu"/>
        <w:numPr>
          <w:ilvl w:val="0"/>
          <w:numId w:val="54"/>
        </w:numPr>
      </w:pPr>
      <w:r w:rsidRPr="00B42C71">
        <w:t>ročník</w:t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604"/>
        <w:gridCol w:w="896"/>
        <w:gridCol w:w="3206"/>
        <w:gridCol w:w="3118"/>
        <w:gridCol w:w="5415"/>
      </w:tblGrid>
      <w:tr w:rsidR="00EC6DE5" w:rsidRPr="00B42C71" w:rsidTr="009479F2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EC6DE5" w:rsidRPr="00B42C71" w:rsidTr="009479F2">
        <w:trPr>
          <w:trHeight w:val="853"/>
        </w:trPr>
        <w:tc>
          <w:tcPr>
            <w:tcW w:w="1604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896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3206" w:type="dxa"/>
          </w:tcPr>
          <w:p w:rsidR="00EC6DE5" w:rsidRPr="00B42C71" w:rsidRDefault="00EC6DE5" w:rsidP="009479F2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spôsobilosť</w:t>
            </w:r>
            <w:r w:rsidRPr="00B42C71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EC6DE5" w:rsidRPr="00B42C71" w:rsidRDefault="004E45F8" w:rsidP="009479F2">
            <w:pPr>
              <w:tabs>
                <w:tab w:val="left" w:pos="1560"/>
              </w:tabs>
              <w:rPr>
                <w:rFonts w:cs="Calibri"/>
              </w:rPr>
            </w:pPr>
            <w:r w:rsidRPr="00B42C71">
              <w:rPr>
                <w:rFonts w:cs="Calibri"/>
              </w:rPr>
              <w:t>G</w:t>
            </w:r>
            <w:r w:rsidR="00EC6DE5" w:rsidRPr="00B42C71">
              <w:rPr>
                <w:rFonts w:cs="Calibri"/>
              </w:rPr>
              <w:t>ramatika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Rodina 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EC6DE5" w:rsidRPr="00B42C71" w:rsidRDefault="009479F2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otázky</w:t>
            </w:r>
          </w:p>
        </w:tc>
        <w:tc>
          <w:tcPr>
            <w:tcW w:w="5415" w:type="dxa"/>
            <w:vMerge w:val="restart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</w:rPr>
              <w:t>-</w:t>
            </w:r>
            <w:r w:rsidRPr="00B42C71">
              <w:rPr>
                <w:rFonts w:cs="Calibri"/>
                <w:sz w:val="18"/>
                <w:szCs w:val="18"/>
              </w:rPr>
              <w:t xml:space="preserve">dokázať naplniť konkrétne potreby na základe porozumenia podstaty počutého,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slovným spojeniam a výrazom vzťahujúcim sa na bežné oblasti každodenného života,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informáciám v krátkych zvukových záznamoch, v ktorých sa hovorí o predvídateľných každodenných záležitostiach,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identifikovať tému vypočutej diskusie,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bodom v prejave na známe témy,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jednoduchým pokynom informatívneho charakteru,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vety, výrazy a slová,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vyhľadať konkrétne informácie v jednoduchých printových materiáloch,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vyhľadať špecifické informácie v zoznamoch a vybrať z nich potrebné informácie,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bežným orientačným tabuliam, označeniam a nápisom na verejných miestach,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konkrétne informácie v jednoduchších písaných materiáloch, s ktorými prichádza do styku, akými sú napríklad listy, brožúry a krátke články,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 kontextu krátkeho prečítaného textu pochopiť význam niektorých neznámych slov,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napísať krátke jednoduché poznámky z okruhu záujmov,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-napísať jednoduché osobné listy,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-zaznamenať krátky jednoduchý odkaz za predpokladu, že môže požiadať o jeho zopakovanie a preformulovanie,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-stručne a krátkymi vetami predstaviť a charakterizovať osoby a veci,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vety a spojiť ich základnými konektormi,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-jednoducho opísať aspekty všedného dňa (ľudia, miesta, škola, rodina, záujmy).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-zapojiť sa do krátkych rozhovorov na témy, ktoré ho zaujímajú,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-používať jednoduché zdvorilostné formy oslovení,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-povedať, čo sa mu páči a čo nie, požiadať o rôzne jednoduché informácie, služby a veci, alebo ich poskytnúť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 jednoduchých pojmoch vyjadriť svoje pocity a vďačnosť,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jednoduchým spôsobom sa rozprávať o každodenných veciach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-opísať svoje plány a osobné skúsenosti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naplniť konkrétne potreby na základe porozumenia podstaty počutého,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porozumieť slovným spojeniam a výrazom vzťahujúcim sa na bežné oblasti každodenného života,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informáciám v krátkych zvukových záznamoch, v ktorých sa hovorí o predvídateľných každodenných záležitostiach,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identifikovať tému vypočutej diskusie,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bodom v prejave na známe témy,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jednoduchým pokynom informatívneho charakteru,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vety, výrazy a slová,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vyhľadať konkrétne informácie v jednoduchých printových materiáloch,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vyhľadať špecifické informácie v zoznamoch a vybrať z nich potrebné informácie,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rozumieť bežným orientačným tabuliam, označeniam a nápisom na verejných miestach,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pochopiť konkrétne informácie v jednoduchších písaných materiáloch, s ktorými prichádza do styku, akými sú napríklad listy, brožúry a krátke články,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 kontextu krátkeho prečítaného textu pochopiť význam niektorých neznámych slov,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krátke jednoduché poznámky z okruhu záujmov,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osobné listy,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-zaznamenať krátky jednoduchý odkaz za predpokladu, že môže požiadať o jeho zopakovanie a preformulovanie,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stručne a krátkymi vetami predstaviť a charakterizovať osoby a veci,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vety a spojiť ich základnými konektormi,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jednoducho opísať aspekty všedného dňa (ľudia, miesta, škola, rodina, záujmy).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zapojiť sa do krátkych rozhovorov na témy, ktoré ho zaujímajú,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používať jednoduché zdvorilostné formy oslovení,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-povedať, čo sa mu páči a čo nie, požiadať o rôzne jednoduché informácie, služby a veci, alebo ich poskytnúť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 jednoduchých pojmoch vyjadriť svoje pocity a vďačnosť,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-jednoduchým spôsobom sa rozprávať o každodenných veciach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  <w:sz w:val="18"/>
                <w:szCs w:val="18"/>
              </w:rPr>
              <w:t>-opísať svoje plány a osobné skúsenosti</w:t>
            </w: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Vzdelávanie a práca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Vybrať z ponúknutých možností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Používanie členov 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s miestami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“a/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an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Voľný čas a záľuby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 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Multikultúrna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 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lastRenderedPageBreak/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lastRenderedPageBreak/>
              <w:t>Človek a príroda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pri prvom stretnutí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svoju vôľu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Jednoduchý prítomný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Domov a bývanie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otázky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Šport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Doprava a cestovanie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Vybrať z ponúknutých možností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na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Používanie členov 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” s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miestami“the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“a/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an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lastRenderedPageBreak/>
              <w:t>Mládež a ich svet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na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Veda a technika v službách človeka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 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  na  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Krajina mestá a miesta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</w:tc>
        <w:tc>
          <w:tcPr>
            <w:tcW w:w="3118" w:type="dxa"/>
          </w:tcPr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EC6DE5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</w:tbl>
    <w:p w:rsidR="00EC6DE5" w:rsidRPr="00B42C71" w:rsidRDefault="00EC6DE5" w:rsidP="00EC6DE5">
      <w:pPr>
        <w:pStyle w:val="Odsekzoznamu"/>
      </w:pPr>
    </w:p>
    <w:p w:rsidR="00805A5F" w:rsidRPr="00B42C71" w:rsidRDefault="00805A5F">
      <w:r w:rsidRPr="00B42C71">
        <w:br w:type="page"/>
      </w:r>
    </w:p>
    <w:p w:rsidR="00BD4BE9" w:rsidRPr="00B42C71" w:rsidRDefault="00805A5F" w:rsidP="00BC6987">
      <w:pPr>
        <w:pStyle w:val="Odsekzoznamu"/>
        <w:widowControl w:val="0"/>
        <w:numPr>
          <w:ilvl w:val="0"/>
          <w:numId w:val="54"/>
        </w:numPr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lastRenderedPageBreak/>
        <w:t>ročník</w:t>
      </w:r>
      <w:r w:rsidR="00BD4BE9" w:rsidRPr="00B42C71">
        <w:rPr>
          <w:rFonts w:cs="Calibri"/>
        </w:rPr>
        <w:tab/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604"/>
        <w:gridCol w:w="896"/>
        <w:gridCol w:w="3206"/>
        <w:gridCol w:w="3118"/>
        <w:gridCol w:w="5415"/>
      </w:tblGrid>
      <w:tr w:rsidR="00A61F60" w:rsidRPr="00B42C71" w:rsidTr="00A61F60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A61F60" w:rsidRPr="00B42C71" w:rsidTr="00A61F60">
        <w:trPr>
          <w:trHeight w:val="853"/>
        </w:trPr>
        <w:tc>
          <w:tcPr>
            <w:tcW w:w="1604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spôsobilosť</w:t>
            </w:r>
            <w:r w:rsidRPr="00B42C71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A61F60" w:rsidRPr="00B42C71" w:rsidRDefault="004E45F8" w:rsidP="00A61F60">
            <w:pPr>
              <w:tabs>
                <w:tab w:val="left" w:pos="1560"/>
              </w:tabs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G</w:t>
            </w:r>
            <w:r w:rsidR="00A61F60" w:rsidRPr="00B42C71">
              <w:rPr>
                <w:rFonts w:cs="Calibri"/>
                <w:sz w:val="20"/>
                <w:szCs w:val="20"/>
              </w:rPr>
              <w:t>ramatika</w:t>
            </w:r>
          </w:p>
        </w:tc>
        <w:tc>
          <w:tcPr>
            <w:tcW w:w="5415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Rodina a spoločnosť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Podať informáciu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 v prítomnom čase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 v iných časoch</w:t>
            </w:r>
          </w:p>
        </w:tc>
        <w:tc>
          <w:tcPr>
            <w:tcW w:w="5415" w:type="dxa"/>
            <w:vMerge w:val="restart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naplniť konkrétne potreby na základe porozumenia podstaty počutého,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slovným spojeniam a výrazom vzťahujúcim sa na bežné oblasti každodenného života,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informáciám v krátkych zvukových záznamoch, v ktorých sa hovorí o predvídateľných každodenných záležitostiach,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identifikovať tému vypočutej diskusie,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bodom v prejave na známe témy,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jednoduchým pokynom informatívneho charakteru,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vety, výrazy a slová,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vyhľadať konkrétne informácie v jednoduchých printových materiáloch,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vyhľadať špecifické informácie v zoznamoch a vybrať z nich potrebné informácie,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bežným orientačným tabuliam, označeniam a nápisom na verejných miestach,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konkrétne informácie v jednoduchších písaných materiáloch, s ktorými prichádza do styku, akými sú napríklad listy, brožúry a krátke články,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 kontextu krátkeho prečítaného textu pochopiť význam niektorých neznámych slov,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krátke jednoduché poznámky z okruhu záujmov,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osobné listy,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zaznamenať krátky jednoduchý odkaz za predpokladu, že môže požiadať o jeho zopakovanie a preformulovanie,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stručne a krátkymi vetami predstaviť a charakterizovať osoby a veci,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napísať jednoduché vety a spojiť ich základnými konektormi,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jednoducho opísať aspekty všedného dňa (ľudia, miesta, škola, rodina, záujmy).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zapojiť sa do krátkych rozhovorov na témy, ktoré ho zaujímajú,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používať jednoduché zdvorilostné formy oslovení,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povedať, čo sa mu páči a čo nie, požiadať o rôzne jednoduché informácie, služby a veci, alebo ich poskytnúť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 jednoduchých pojmoch vyjadriť svoje pocity a vďačnosť,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jednoduchým spôsobom sa rozprávať o každodenných veciach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opísať svoje plány a osobné skúsenosti</w:t>
            </w: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Voľný čas a záľuby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Slovesné tvary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alebo neurčitok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proofErr w:type="spellStart"/>
            <w:r w:rsidRPr="00B42C71">
              <w:rPr>
                <w:sz w:val="18"/>
                <w:szCs w:val="18"/>
              </w:rPr>
              <w:t>Multikulturálna</w:t>
            </w:r>
            <w:proofErr w:type="spellEnd"/>
            <w:r w:rsidRPr="00B42C71">
              <w:rPr>
                <w:sz w:val="18"/>
                <w:szCs w:val="18"/>
              </w:rPr>
              <w:t xml:space="preserve"> spoločnosť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záľuby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Použitie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minulého času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človek a spoločnosť 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-Nadviazať kontakt v súlade s komunikačnou situáciou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Časy vyjadrujúce prítomnosť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Stavové slovesá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-Vyjadrenie budúcnosti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Človek a príroda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Reagovať na príbeh 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udalosť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očakávanie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Fráza USED TO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oblečenie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udalosť v minulosti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USED TO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Veda v službách človeka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očakávanie</w:t>
            </w:r>
          </w:p>
        </w:tc>
        <w:tc>
          <w:tcPr>
            <w:tcW w:w="3118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lastRenderedPageBreak/>
              <w:t>Zamestanie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 kariéra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Porovnanie s min. časom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Ľudské telo a stravovanie 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vzťažných súvetí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might</w:t>
            </w:r>
            <w:proofErr w:type="spellEnd"/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Obchody a služby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v min.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Fráza USED TO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Vzory a ideály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záľuby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Porovnanie s min. Časom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937FAF" w:rsidRPr="00B42C71" w:rsidRDefault="00937FAF" w:rsidP="00BD4BE9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left="356" w:right="20"/>
        <w:jc w:val="both"/>
        <w:rPr>
          <w:rFonts w:cs="Calibri"/>
        </w:rPr>
      </w:pPr>
    </w:p>
    <w:p w:rsidR="00EC6DE5" w:rsidRPr="00B42C71" w:rsidRDefault="00EC6DE5">
      <w:pPr>
        <w:rPr>
          <w:rFonts w:cs="Calibri"/>
        </w:rPr>
      </w:pPr>
      <w:r w:rsidRPr="00B42C71">
        <w:rPr>
          <w:rFonts w:cs="Calibri"/>
        </w:rPr>
        <w:br w:type="page"/>
      </w:r>
    </w:p>
    <w:p w:rsidR="00EC6DE5" w:rsidRPr="00B42C71" w:rsidRDefault="00EC6DE5" w:rsidP="00BC6987">
      <w:pPr>
        <w:pStyle w:val="Odsekzoznamu"/>
        <w:widowControl w:val="0"/>
        <w:numPr>
          <w:ilvl w:val="0"/>
          <w:numId w:val="54"/>
        </w:numPr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lastRenderedPageBreak/>
        <w:t>ročník</w:t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584"/>
        <w:gridCol w:w="1245"/>
        <w:gridCol w:w="3120"/>
        <w:gridCol w:w="3051"/>
        <w:gridCol w:w="5239"/>
      </w:tblGrid>
      <w:tr w:rsidR="00EC6DE5" w:rsidRPr="00B42C71" w:rsidTr="005C1B96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EC6DE5" w:rsidRPr="00B42C71" w:rsidTr="005C1B96">
        <w:trPr>
          <w:trHeight w:val="853"/>
        </w:trPr>
        <w:tc>
          <w:tcPr>
            <w:tcW w:w="1604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06" w:type="dxa"/>
          </w:tcPr>
          <w:p w:rsidR="00EC6DE5" w:rsidRPr="00B42C71" w:rsidRDefault="00EC6DE5" w:rsidP="009479F2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spôsobilosť</w:t>
            </w:r>
            <w:r w:rsidRPr="00B42C71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EC6DE5" w:rsidRPr="00B42C71" w:rsidRDefault="004E45F8" w:rsidP="009479F2">
            <w:pPr>
              <w:tabs>
                <w:tab w:val="left" w:pos="1560"/>
              </w:tabs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G</w:t>
            </w:r>
            <w:r w:rsidR="00EC6DE5" w:rsidRPr="00B42C71">
              <w:rPr>
                <w:rFonts w:cs="Calibri"/>
                <w:sz w:val="20"/>
                <w:szCs w:val="20"/>
              </w:rPr>
              <w:t>ramatika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Vzdelanie a práca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</w:tc>
        <w:tc>
          <w:tcPr>
            <w:tcW w:w="5415" w:type="dxa"/>
            <w:vMerge w:val="restart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naplniť konkrétne potreby na základe porozumenia podstaty počutého,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porozumieť slovným spojeniam a výrazom vzťahujúcim sa na bežné oblasti každodenného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každodenného života,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informáciám v krátkych zvukových záznamoch, v ktorých sa hovorí o predvídateľných každodenných záležitostiach,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identifikovať tému vypočutej diskusie,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bodom v prejave na známe témy,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jednoduchým pokynom informatívneho charakteru,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vety, výrazy a slová,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vyhľadať konkrétne informácie v jednoduchých printových materiáloch,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vyhľadať špecifické informácie v zoznamoch a vybrať z nich potrebné informácie,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bežným orientačným tabuliam, označeniam a nápisom na verejných miestach,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konkrétne informácie v jednoduchších písaných materiáloch, s ktorými prichádza do styku, akými sú napríklad listy, brožúry a krátke články,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 kontextu krátkeho prečítaného textu pochopiť význam niektorých neznámych slov,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krátke jednoduché poznámky z okruhu záujmov,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osobné listy,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zaznamenať krátky jednoduchý odkaz za predpokladu, že môže požiadať o jeho zopakovanie a preformulovanie,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stručne a krátkymi vetami predstaviť a charakterizovať osoby a veci,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vety a spojiť ich základnými konektormi,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jednoducho opísať aspekty všedného dňa (ľudia, miesta, škola, rodina, záujmy).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zapojiť sa do krátkych rozhovorov na témy, ktoré ho zaujímajú,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používať jednoduché zdvorilostné formy oslovení,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povedať, čo sa mu páči a čo nie, požiadať o rôzne jednoduché informácie, služby a veci, alebo ich poskytnúť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 jednoduchých pojmoch vyjadriť svoje pocity a vďačnosť,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jednoduchým spôsobom sa rozprávať o každodenných veciach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opísať svoje plány a osobné skúsenosti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Voľný čas a záľuby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Človek 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zamestnanie 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Vypočuť a podať informáciu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Človek a príroda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oznámiť pravidlá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– 2.podm.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would”so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...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that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Reflexívne zámená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Krajiny, ktorých jazyk sa učím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Umenie a kultúra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Ľudské telo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Mládež a ich svet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Stanoviť a 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Použitie minulých časov – priebeh.,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Podmienkové vety – 2.podm.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would”so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...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that</w:t>
            </w:r>
            <w:proofErr w:type="spellEnd"/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Reflexívne zámená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Obchody a služby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 kontakt  v  súlade 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Doprava a cestovanie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 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 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 súlade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 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 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 súlade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5C1B96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Krajiny mestá a miesta</w:t>
            </w:r>
          </w:p>
        </w:tc>
        <w:tc>
          <w:tcPr>
            <w:tcW w:w="89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Vyjadrenie budúcnosti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</w:tcPr>
          <w:p w:rsidR="005C1B96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EC6DE5" w:rsidRPr="00B42C71" w:rsidRDefault="00EC6DE5" w:rsidP="00EC6DE5">
      <w:pPr>
        <w:pStyle w:val="Odsekzoznamu"/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  <w:sectPr w:rsidR="00B10D9F" w:rsidRPr="00B42C71" w:rsidSect="00455B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24F0" w:rsidRPr="00B42C71" w:rsidRDefault="001524F0" w:rsidP="00D20B6A">
      <w:pPr>
        <w:pStyle w:val="Nadpis2"/>
        <w:numPr>
          <w:ilvl w:val="1"/>
          <w:numId w:val="128"/>
        </w:numPr>
      </w:pPr>
      <w:bookmarkStart w:id="46" w:name="_Toc148542817"/>
      <w:r w:rsidRPr="00B42C71">
        <w:lastRenderedPageBreak/>
        <w:t>Matematika a práca s informáciami</w:t>
      </w:r>
      <w:bookmarkEnd w:id="46"/>
    </w:p>
    <w:p w:rsidR="001524F0" w:rsidRPr="00B42C71" w:rsidRDefault="001524F0" w:rsidP="00BC6987">
      <w:pPr>
        <w:pStyle w:val="Nadpis3"/>
        <w:numPr>
          <w:ilvl w:val="1"/>
          <w:numId w:val="54"/>
        </w:numPr>
      </w:pPr>
      <w:bookmarkStart w:id="47" w:name="_Toc148542818"/>
      <w:r w:rsidRPr="00B42C71">
        <w:t>Matematika</w:t>
      </w:r>
      <w:bookmarkEnd w:id="47"/>
    </w:p>
    <w:p w:rsidR="004349B7" w:rsidRPr="00B42C71" w:rsidRDefault="00FD6DDC" w:rsidP="004349B7">
      <w:r w:rsidRPr="00B42C71">
        <w:t xml:space="preserve">1. </w:t>
      </w:r>
      <w:proofErr w:type="spellStart"/>
      <w:r w:rsidRPr="00B42C71">
        <w:t>ročník</w:t>
      </w:r>
      <w:r w:rsidR="00527552" w:rsidRPr="00B42C71">
        <w:t>:</w:t>
      </w:r>
      <w:r w:rsidR="00527552" w:rsidRPr="00B42C71">
        <w:rPr>
          <w:b/>
          <w:bCs/>
          <w:i/>
          <w:iCs/>
        </w:rPr>
        <w:t>Učebné</w:t>
      </w:r>
      <w:proofErr w:type="spellEnd"/>
      <w:r w:rsidR="00527552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1" w:history="1">
        <w:r w:rsidR="0052755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27552" w:rsidRPr="00B42C71">
        <w:rPr>
          <w:b/>
          <w:bCs/>
          <w:i/>
          <w:iCs/>
        </w:rPr>
        <w:t xml:space="preserve">). </w:t>
      </w:r>
      <w:r w:rsidR="004349B7" w:rsidRPr="00B42C71">
        <w:t>ŠVP je rozšírený o 33 hodín ročne – 1 hod týždenne.</w:t>
      </w:r>
    </w:p>
    <w:p w:rsidR="004349B7" w:rsidRPr="00B42C71" w:rsidRDefault="004349B7" w:rsidP="004349B7">
      <w:r w:rsidRPr="00B42C71">
        <w:t>Hodiny sú rozdelené do týchto celkov: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určovanie počtu prvkov skupiny, priraďovanie počtu predmetov danej skupiny k číslu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porovnávanie pomocou  relačných znakov = ˂ ˃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znamienka + a –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rozklady čísel, obmenené úlohy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úlohy na sčítanie s troma členmi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rozklad čísiel na desiatky a jednotky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riešenie slovných úloh na sčítanie a odčítanie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 xml:space="preserve"> úlohy zadané zápisom a znázornené situáciou.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odčítanie dvojciferného čísla od dvojciferného čísla pomocou rozkladu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reťazové počítanie</w:t>
      </w:r>
    </w:p>
    <w:p w:rsidR="004349B7" w:rsidRPr="00B42C71" w:rsidRDefault="004349B7" w:rsidP="0041504F">
      <w:pPr>
        <w:jc w:val="both"/>
        <w:rPr>
          <w:bCs/>
          <w:iCs/>
        </w:rPr>
      </w:pPr>
    </w:p>
    <w:p w:rsidR="00FD6DDC" w:rsidRPr="00B42C71" w:rsidRDefault="00FD6DDC" w:rsidP="0041504F">
      <w:pPr>
        <w:jc w:val="both"/>
      </w:pPr>
      <w:r w:rsidRPr="00B42C71">
        <w:t>2. ročník</w:t>
      </w:r>
      <w:r w:rsidR="005B6354" w:rsidRPr="00B42C71">
        <w:t xml:space="preserve">: </w:t>
      </w:r>
      <w:r w:rsidR="005B6354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02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>).</w:t>
      </w:r>
      <w:r w:rsidR="005B6354" w:rsidRPr="00B42C71">
        <w:t>Učivo v predmete ma</w:t>
      </w:r>
      <w:r w:rsidR="00C557CC" w:rsidRPr="00B42C71">
        <w:t>tematika pre 2</w:t>
      </w:r>
      <w:r w:rsidR="005B6354" w:rsidRPr="00B42C71">
        <w:t>.  ročník bolo rozšírené o 33 vyučovacích hodín- o 1 vyučovaciu hodinu týždenne, zameraných na zopakovanie a utvrdenie učiva v týchto tematických celkoch: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počítanie spamäti,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automatizácia spojov,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riešenie jednoduchých slovných úloh,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určenie súčtu, rozdielu,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zväčšenie, zmenšenie daného čísla o jednotky, desiatky,</w:t>
      </w:r>
    </w:p>
    <w:p w:rsidR="005B6354" w:rsidRPr="00B42C71" w:rsidRDefault="005B6354" w:rsidP="005B6354">
      <w:pPr>
        <w:ind w:left="360"/>
      </w:pPr>
      <w:r w:rsidRPr="00B42C71">
        <w:t xml:space="preserve">      určenie jedného sčítanca , ak je daný súčet a druhý sčítanec,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porovnávanie rozdielom,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vzťah medzi sčítaním a odčítaním ( skúška správnosti),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písomné sčítanie a odčítanie dvojciferných čísel,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výroky a tvrdenia,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usporiadanie</w:t>
      </w:r>
    </w:p>
    <w:p w:rsidR="005B6354" w:rsidRPr="00B42C71" w:rsidRDefault="005B6354" w:rsidP="005B6354">
      <w:pPr>
        <w:ind w:left="360"/>
      </w:pPr>
    </w:p>
    <w:p w:rsidR="005B6354" w:rsidRPr="00B42C71" w:rsidRDefault="005B6354" w:rsidP="005B6354">
      <w:pPr>
        <w:ind w:left="360"/>
      </w:pPr>
      <w:r w:rsidRPr="00B42C71">
        <w:t>GEOMETRIA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rysovanie priamok a úsečiek,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vyznačovanie a meranie dĺžky úsečiek,</w:t>
      </w:r>
    </w:p>
    <w:p w:rsidR="005B6354" w:rsidRPr="00B42C71" w:rsidRDefault="005B6354" w:rsidP="0041504F">
      <w:pPr>
        <w:jc w:val="both"/>
      </w:pPr>
    </w:p>
    <w:p w:rsidR="008947D2" w:rsidRPr="00B42C71" w:rsidRDefault="00FD6DDC" w:rsidP="008947D2">
      <w:pPr>
        <w:jc w:val="both"/>
      </w:pPr>
      <w:r w:rsidRPr="00B42C71">
        <w:t>3. ročník</w:t>
      </w:r>
      <w:r w:rsidR="008947D2" w:rsidRPr="00B42C71">
        <w:t xml:space="preserve">: </w:t>
      </w:r>
      <w:r w:rsidR="008947D2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03" w:history="1">
        <w:r w:rsidR="008947D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8947D2" w:rsidRPr="00B42C71">
        <w:rPr>
          <w:b/>
          <w:bCs/>
          <w:i/>
          <w:iCs/>
        </w:rPr>
        <w:t>).</w:t>
      </w:r>
      <w:r w:rsidR="008947D2" w:rsidRPr="00B42C71">
        <w:t>Učivo v predmete matematika pre 3.  ročník bolo rozšírené o 33 vyučovacích hodín- o 1 vyučovaciu hodinu týždenne, zameraných na zopakovanie a utvrdenie učiva v týchto tematických celkoch: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lastRenderedPageBreak/>
        <w:t>Sčitovanie a </w:t>
      </w:r>
      <w:proofErr w:type="spellStart"/>
      <w:r w:rsidRPr="00B42C71">
        <w:t>odčitovanie</w:t>
      </w:r>
      <w:proofErr w:type="spellEnd"/>
      <w:r w:rsidRPr="00B42C71">
        <w:t xml:space="preserve"> prirodzených čísel v obore do 100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Násobenie prirodzených čísel v obore do 20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Delenie prirodzených čísel v obore 20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Vytváranie prirodzených čísel v obore do 10 000 ( trojciferné, štvorciferné čísla, zaokrúhľovanie )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Súčet a rozdiel v obore do 10 000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Meranie dĺžky úsečky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priamok a úsečiek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kružnice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v štvorcovej sieti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  <w:jc w:val="both"/>
      </w:pPr>
      <w:r w:rsidRPr="00B42C71">
        <w:t>Telesá z kociek a ich plány</w:t>
      </w:r>
    </w:p>
    <w:p w:rsidR="00FD6DDC" w:rsidRPr="00B42C71" w:rsidRDefault="00FD6DDC" w:rsidP="0041504F">
      <w:pPr>
        <w:jc w:val="both"/>
      </w:pPr>
      <w:r w:rsidRPr="00B42C71">
        <w:t xml:space="preserve">4. </w:t>
      </w:r>
      <w:proofErr w:type="spellStart"/>
      <w:r w:rsidRPr="00B42C71">
        <w:t>ročník</w:t>
      </w:r>
      <w:r w:rsidR="00C557CC" w:rsidRPr="00B42C71">
        <w:t>:</w:t>
      </w:r>
      <w:r w:rsidR="005B6354" w:rsidRPr="00B42C71">
        <w:rPr>
          <w:b/>
          <w:bCs/>
          <w:i/>
          <w:iCs/>
        </w:rPr>
        <w:t>Učebné</w:t>
      </w:r>
      <w:proofErr w:type="spellEnd"/>
      <w:r w:rsidR="005B6354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4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557CC" w:rsidRPr="00B42C71">
        <w:rPr>
          <w:rStyle w:val="Hypertextovprepojenie"/>
          <w:b/>
          <w:bCs/>
          <w:i/>
          <w:iCs/>
        </w:rPr>
        <w:t xml:space="preserve"> )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 xml:space="preserve">). </w:t>
      </w:r>
      <w:r w:rsidR="009E4F1C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9E4F1C" w:rsidRPr="00B42C71" w:rsidRDefault="00F93B6F" w:rsidP="0047673A">
      <w:pPr>
        <w:pStyle w:val="Odsekzoznamu"/>
        <w:numPr>
          <w:ilvl w:val="0"/>
          <w:numId w:val="2"/>
        </w:numPr>
        <w:jc w:val="both"/>
        <w:rPr>
          <w:bCs/>
          <w:iCs/>
        </w:rPr>
      </w:pPr>
      <w:r w:rsidRPr="00B42C71">
        <w:rPr>
          <w:bCs/>
          <w:iCs/>
        </w:rPr>
        <w:t>16</w:t>
      </w:r>
      <w:r w:rsidR="009E4F1C" w:rsidRPr="00B42C71">
        <w:rPr>
          <w:bCs/>
          <w:iCs/>
        </w:rPr>
        <w:t xml:space="preserve"> h v časti geometria – osová a stredová súmernosť</w:t>
      </w:r>
    </w:p>
    <w:p w:rsidR="009E4F1C" w:rsidRPr="00B42C71" w:rsidRDefault="00F93B6F" w:rsidP="0047673A">
      <w:pPr>
        <w:pStyle w:val="Odsekzoznamu"/>
        <w:numPr>
          <w:ilvl w:val="0"/>
          <w:numId w:val="2"/>
        </w:numPr>
        <w:jc w:val="both"/>
        <w:rPr>
          <w:bCs/>
          <w:iCs/>
        </w:rPr>
      </w:pPr>
      <w:r w:rsidRPr="00B42C71">
        <w:rPr>
          <w:bCs/>
          <w:iCs/>
        </w:rPr>
        <w:t>17</w:t>
      </w:r>
      <w:r w:rsidR="009E4F1C" w:rsidRPr="00B42C71">
        <w:rPr>
          <w:bCs/>
          <w:iCs/>
        </w:rPr>
        <w:t xml:space="preserve"> h v časti počtové výkony s prirodzenými číslami  - násobenie a delenie prirodzených čísiel v obore do 10 000</w:t>
      </w:r>
    </w:p>
    <w:p w:rsidR="00F93B6F" w:rsidRPr="00B42C71" w:rsidRDefault="00C557CC" w:rsidP="00F93B6F">
      <w:pPr>
        <w:jc w:val="both"/>
        <w:rPr>
          <w:bCs/>
          <w:iCs/>
        </w:rPr>
      </w:pPr>
      <w:r w:rsidRPr="00B42C71">
        <w:t xml:space="preserve">6. </w:t>
      </w:r>
      <w:proofErr w:type="spellStart"/>
      <w:r w:rsidRPr="00B42C71">
        <w:t>ročník</w:t>
      </w:r>
      <w:r w:rsidR="002D012C" w:rsidRPr="00B42C71">
        <w:t>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6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9E4F1C" w:rsidRPr="00B42C71" w:rsidRDefault="00F93B6F" w:rsidP="00BC6987">
      <w:pPr>
        <w:pStyle w:val="Odsekzoznamu"/>
        <w:numPr>
          <w:ilvl w:val="0"/>
          <w:numId w:val="14"/>
        </w:numPr>
        <w:jc w:val="both"/>
      </w:pPr>
      <w:r w:rsidRPr="00B42C71">
        <w:t xml:space="preserve"> 30 h Trojuholník, zhodnosť trojuholníkov, konštrukcia trojuholníka pomocou vety </w:t>
      </w:r>
      <w:proofErr w:type="spellStart"/>
      <w:r w:rsidRPr="00B42C71">
        <w:t>sss</w:t>
      </w:r>
      <w:proofErr w:type="spellEnd"/>
      <w:r w:rsidRPr="00B42C71">
        <w:t xml:space="preserve">, </w:t>
      </w:r>
      <w:proofErr w:type="spellStart"/>
      <w:r w:rsidRPr="00B42C71">
        <w:t>sus</w:t>
      </w:r>
      <w:proofErr w:type="spellEnd"/>
      <w:r w:rsidRPr="00B42C71">
        <w:t xml:space="preserve">, </w:t>
      </w:r>
      <w:proofErr w:type="spellStart"/>
      <w:r w:rsidRPr="00B42C71">
        <w:t>usu</w:t>
      </w:r>
      <w:proofErr w:type="spellEnd"/>
      <w:r w:rsidRPr="00B42C71">
        <w:t>, pomocou výšky a ťažnice</w:t>
      </w:r>
    </w:p>
    <w:p w:rsidR="00F93B6F" w:rsidRPr="00B42C71" w:rsidRDefault="00F93B6F" w:rsidP="00BC6987">
      <w:pPr>
        <w:pStyle w:val="Odsekzoznamu"/>
        <w:numPr>
          <w:ilvl w:val="0"/>
          <w:numId w:val="14"/>
        </w:numPr>
        <w:jc w:val="both"/>
      </w:pPr>
      <w:r w:rsidRPr="00B42C71">
        <w:t>3 h desatinné čísla</w:t>
      </w:r>
    </w:p>
    <w:p w:rsidR="00F93B6F" w:rsidRPr="00B42C71" w:rsidRDefault="002D012C" w:rsidP="00F93B6F">
      <w:pPr>
        <w:jc w:val="both"/>
        <w:rPr>
          <w:bCs/>
          <w:iCs/>
        </w:rPr>
      </w:pPr>
      <w:r w:rsidRPr="00B42C71">
        <w:t xml:space="preserve">7. </w:t>
      </w:r>
      <w:proofErr w:type="spellStart"/>
      <w:r w:rsidRPr="00B42C71">
        <w:t>ročník: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7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10 h  zlomky, kladné a záporné čísla, číselná os, navzájom opačné čísla, usporiadanie čísiel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15 h percentá, promile , kruhový diagram,  stĺpcový diagram, úrok, úver, pôžička,    jednoduché úrokovanie, štatistické údaje tabuľka, graf diagram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4 h povrch a objem kocky a kvádra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4 h pomer, priama a nepriama úmernosť</w:t>
      </w:r>
    </w:p>
    <w:p w:rsidR="00C557CC" w:rsidRPr="00B42C71" w:rsidRDefault="00C557CC" w:rsidP="00C557CC">
      <w:pPr>
        <w:jc w:val="both"/>
        <w:rPr>
          <w:bCs/>
          <w:iCs/>
        </w:rPr>
      </w:pPr>
    </w:p>
    <w:p w:rsidR="00F93B6F" w:rsidRPr="00B42C71" w:rsidRDefault="002D012C" w:rsidP="00F93B6F">
      <w:pPr>
        <w:jc w:val="both"/>
        <w:rPr>
          <w:bCs/>
          <w:iCs/>
        </w:rPr>
      </w:pPr>
      <w:r w:rsidRPr="00B42C71">
        <w:lastRenderedPageBreak/>
        <w:t xml:space="preserve">8. </w:t>
      </w:r>
      <w:proofErr w:type="spellStart"/>
      <w:r w:rsidRPr="00B42C71">
        <w:t>ročník: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8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F93B6F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6 h premenná, výraz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5 h Rovnobežník, lichobežník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 xml:space="preserve">5 h kruh </w:t>
      </w:r>
      <w:r w:rsidR="00CD4AE6" w:rsidRPr="00B42C71">
        <w:rPr>
          <w:bCs/>
          <w:iCs/>
        </w:rPr>
        <w:t>kružnica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5 h hranol</w:t>
      </w:r>
    </w:p>
    <w:p w:rsidR="002D012C" w:rsidRPr="00B42C71" w:rsidRDefault="002D012C" w:rsidP="0041504F">
      <w:pPr>
        <w:jc w:val="both"/>
      </w:pPr>
      <w:r w:rsidRPr="00B42C71">
        <w:t>9. ročník:</w:t>
      </w:r>
      <w:r w:rsidR="00F93B6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09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>)</w:t>
      </w:r>
    </w:p>
    <w:p w:rsidR="001524F0" w:rsidRPr="00B42C71" w:rsidRDefault="001524F0" w:rsidP="00BC6987">
      <w:pPr>
        <w:pStyle w:val="Nadpis3"/>
        <w:numPr>
          <w:ilvl w:val="1"/>
          <w:numId w:val="54"/>
        </w:numPr>
      </w:pPr>
      <w:bookmarkStart w:id="48" w:name="_Toc148542819"/>
      <w:r w:rsidRPr="00B42C71">
        <w:t>Informatika</w:t>
      </w:r>
      <w:bookmarkEnd w:id="48"/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3.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4.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5.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/>
          <w:bCs/>
          <w:i/>
          <w:iCs/>
        </w:rPr>
        <w:br w:type="page"/>
      </w:r>
    </w:p>
    <w:p w:rsidR="000E4276" w:rsidRPr="00B42C71" w:rsidRDefault="000E4276" w:rsidP="00D20B6A">
      <w:pPr>
        <w:pStyle w:val="Nadpis2"/>
        <w:numPr>
          <w:ilvl w:val="1"/>
          <w:numId w:val="128"/>
        </w:numPr>
      </w:pPr>
      <w:bookmarkStart w:id="49" w:name="_Toc148542820"/>
      <w:r w:rsidRPr="00B42C71">
        <w:lastRenderedPageBreak/>
        <w:t>Špeciálnopedagogická podpora</w:t>
      </w:r>
      <w:bookmarkEnd w:id="49"/>
    </w:p>
    <w:p w:rsidR="000E4276" w:rsidRPr="00B42C71" w:rsidRDefault="000E4276" w:rsidP="00BC6987">
      <w:pPr>
        <w:pStyle w:val="Nadpis3"/>
        <w:numPr>
          <w:ilvl w:val="1"/>
          <w:numId w:val="48"/>
        </w:numPr>
      </w:pPr>
      <w:bookmarkStart w:id="50" w:name="_Toc148542821"/>
      <w:r w:rsidRPr="00B42C71">
        <w:t>Individuálna logopedická intervencia</w:t>
      </w:r>
      <w:bookmarkEnd w:id="50"/>
    </w:p>
    <w:p w:rsidR="000E4276" w:rsidRPr="00B42C71" w:rsidRDefault="000E4276" w:rsidP="000E4276">
      <w:pPr>
        <w:jc w:val="both"/>
      </w:pPr>
      <w:r w:rsidRPr="00B42C71">
        <w:t xml:space="preserve">1.ročník: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2.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3.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4.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5.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6.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7.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8.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9.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BC6987">
      <w:pPr>
        <w:pStyle w:val="Nadpis3"/>
        <w:numPr>
          <w:ilvl w:val="1"/>
          <w:numId w:val="48"/>
        </w:numPr>
      </w:pPr>
      <w:bookmarkStart w:id="51" w:name="_Toc148542822"/>
      <w:r w:rsidRPr="00B42C71">
        <w:t>Rozvoj špecifických funkcií</w:t>
      </w:r>
      <w:bookmarkEnd w:id="51"/>
    </w:p>
    <w:p w:rsidR="000E4276" w:rsidRPr="00B42C71" w:rsidRDefault="000E4276" w:rsidP="000E4276">
      <w:pPr>
        <w:jc w:val="both"/>
      </w:pPr>
      <w:r w:rsidRPr="00B42C71">
        <w:t xml:space="preserve">1.ročník: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2.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3.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4.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5.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6.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lastRenderedPageBreak/>
        <w:t xml:space="preserve">7.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8.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9.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Default="000E4276" w:rsidP="000E4276"/>
    <w:p w:rsidR="00622536" w:rsidRPr="00622536" w:rsidRDefault="00FB25A3" w:rsidP="00622536">
      <w:pPr>
        <w:pStyle w:val="Nadpis3"/>
        <w:ind w:left="1080"/>
      </w:pPr>
      <w:bookmarkStart w:id="52" w:name="_Toc148542823"/>
      <w:r>
        <w:t xml:space="preserve">C. </w:t>
      </w:r>
      <w:proofErr w:type="spellStart"/>
      <w:r w:rsidR="00622536">
        <w:t>Terapeuticko</w:t>
      </w:r>
      <w:proofErr w:type="spellEnd"/>
      <w:r w:rsidR="00622536">
        <w:t xml:space="preserve"> - korekčné cvičenia</w:t>
      </w:r>
      <w:bookmarkEnd w:id="52"/>
    </w:p>
    <w:p w:rsidR="00622536" w:rsidRPr="00B42C71" w:rsidRDefault="00622536" w:rsidP="00622536">
      <w:pPr>
        <w:jc w:val="both"/>
      </w:pPr>
      <w:r w:rsidRPr="00B42C71">
        <w:t xml:space="preserve">1.ročník: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4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2.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5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3.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6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4.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7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5.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8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6.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9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7.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0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8.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1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9.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2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0E4276" w:rsidRPr="00B42C71" w:rsidRDefault="000E4276" w:rsidP="00622536">
      <w:pPr>
        <w:pStyle w:val="Nadpis3"/>
        <w:ind w:left="1080"/>
      </w:pPr>
      <w:r w:rsidRPr="00B42C71">
        <w:br w:type="page"/>
      </w:r>
    </w:p>
    <w:p w:rsidR="001524F0" w:rsidRPr="00B42C71" w:rsidRDefault="00D20B6A" w:rsidP="00937FAF">
      <w:pPr>
        <w:pStyle w:val="Nadpis2"/>
      </w:pPr>
      <w:bookmarkStart w:id="53" w:name="_Toc148542824"/>
      <w:r>
        <w:lastRenderedPageBreak/>
        <w:t>8</w:t>
      </w:r>
      <w:r w:rsidR="000E4276" w:rsidRPr="00B42C71">
        <w:t>.8</w:t>
      </w:r>
      <w:r w:rsidR="001524F0" w:rsidRPr="00B42C71">
        <w:t>Umenie a kultúra</w:t>
      </w:r>
      <w:bookmarkEnd w:id="53"/>
    </w:p>
    <w:p w:rsidR="001524F0" w:rsidRPr="00B42C71" w:rsidRDefault="001524F0" w:rsidP="00BC6987">
      <w:pPr>
        <w:pStyle w:val="Nadpis3"/>
        <w:numPr>
          <w:ilvl w:val="0"/>
          <w:numId w:val="51"/>
        </w:numPr>
      </w:pPr>
      <w:bookmarkStart w:id="54" w:name="_Toc148542825"/>
      <w:r w:rsidRPr="00B42C71">
        <w:t>Hudobná výchova</w:t>
      </w:r>
      <w:bookmarkEnd w:id="54"/>
    </w:p>
    <w:p w:rsidR="00FD6DDC" w:rsidRPr="00B42C71" w:rsidRDefault="00C557CC" w:rsidP="0041504F">
      <w:pPr>
        <w:jc w:val="both"/>
      </w:pPr>
      <w:r w:rsidRPr="00B42C71">
        <w:t>1.ročník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3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2.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4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3.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5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4. ročník: 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6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5.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7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6.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8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7.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9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8.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50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9.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51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1524F0" w:rsidRPr="00B42C71" w:rsidRDefault="001524F0" w:rsidP="00BC6987">
      <w:pPr>
        <w:pStyle w:val="Nadpis3"/>
        <w:numPr>
          <w:ilvl w:val="0"/>
          <w:numId w:val="51"/>
        </w:numPr>
      </w:pPr>
      <w:bookmarkStart w:id="55" w:name="_Toc148542826"/>
      <w:r w:rsidRPr="00B42C71">
        <w:t>Výtvarná výchova</w:t>
      </w:r>
      <w:bookmarkEnd w:id="55"/>
    </w:p>
    <w:p w:rsidR="00FD6DDC" w:rsidRPr="00B42C71" w:rsidRDefault="00C557CC" w:rsidP="0041504F">
      <w:pPr>
        <w:jc w:val="both"/>
      </w:pPr>
      <w:r w:rsidRPr="00B42C71">
        <w:t>1.ročník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2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2.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>3. 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4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4.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6.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lastRenderedPageBreak/>
        <w:t>7.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8.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t>9.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/>
          <w:bCs/>
          <w:i/>
          <w:iCs/>
        </w:rPr>
        <w:br w:type="page"/>
      </w:r>
    </w:p>
    <w:p w:rsidR="001524F0" w:rsidRPr="00B42C71" w:rsidRDefault="00D20B6A" w:rsidP="00937FAF">
      <w:pPr>
        <w:pStyle w:val="Nadpis2"/>
      </w:pPr>
      <w:bookmarkStart w:id="56" w:name="_Toc148542827"/>
      <w:r>
        <w:lastRenderedPageBreak/>
        <w:t>8</w:t>
      </w:r>
      <w:r w:rsidR="000E4276" w:rsidRPr="00B42C71">
        <w:t>.9</w:t>
      </w:r>
      <w:r w:rsidR="001524F0" w:rsidRPr="00B42C71">
        <w:t>Zdravie a pohyb</w:t>
      </w:r>
      <w:bookmarkEnd w:id="56"/>
    </w:p>
    <w:p w:rsidR="001524F0" w:rsidRPr="00B42C71" w:rsidRDefault="001524F0" w:rsidP="00BC6987">
      <w:pPr>
        <w:pStyle w:val="Nadpis3"/>
        <w:numPr>
          <w:ilvl w:val="0"/>
          <w:numId w:val="52"/>
        </w:numPr>
      </w:pPr>
      <w:bookmarkStart w:id="57" w:name="_Toc148542828"/>
      <w:r w:rsidRPr="00B42C71">
        <w:t>Telesná a športová výchova</w:t>
      </w:r>
      <w:bookmarkEnd w:id="57"/>
    </w:p>
    <w:p w:rsidR="00FD6DDC" w:rsidRPr="00B42C71" w:rsidRDefault="00FD6DDC" w:rsidP="0041504F">
      <w:pPr>
        <w:ind w:left="360"/>
        <w:jc w:val="both"/>
      </w:pPr>
      <w:r w:rsidRPr="00B42C71">
        <w:t>1.ročník: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2.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3.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4.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6.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7.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8.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B25A3" w:rsidRPr="00A45991" w:rsidRDefault="00FD6DDC" w:rsidP="00CC4071">
      <w:pPr>
        <w:ind w:left="360"/>
        <w:jc w:val="both"/>
        <w:rPr>
          <w:b/>
          <w:bCs/>
          <w:i/>
          <w:iCs/>
        </w:rPr>
        <w:sectPr w:rsidR="00FB25A3" w:rsidRPr="00A45991" w:rsidSect="00FB25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2C71">
        <w:t>9.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</w:p>
    <w:p w:rsidR="00C76154" w:rsidRPr="00B42C71" w:rsidRDefault="00D20B6A" w:rsidP="00D20B6A">
      <w:pPr>
        <w:pStyle w:val="Nadpis1"/>
      </w:pPr>
      <w:bookmarkStart w:id="58" w:name="_Toc115336409"/>
      <w:bookmarkStart w:id="59" w:name="_Toc148542829"/>
      <w:bookmarkStart w:id="60" w:name="_Hlk148003793"/>
      <w:r>
        <w:lastRenderedPageBreak/>
        <w:t>9.</w:t>
      </w:r>
      <w:r w:rsidR="00C76154" w:rsidRPr="00B42C71">
        <w:t>Začlenenie prierezových tém do jednotlivých predmetov</w:t>
      </w:r>
      <w:bookmarkEnd w:id="58"/>
      <w:bookmarkEnd w:id="59"/>
    </w:p>
    <w:p w:rsidR="005506CD" w:rsidRPr="00B42C71" w:rsidRDefault="00D20B6A" w:rsidP="00937FAF">
      <w:pPr>
        <w:pStyle w:val="Nadpis2"/>
        <w:rPr>
          <w:rFonts w:eastAsia="Batang"/>
        </w:rPr>
      </w:pPr>
      <w:bookmarkStart w:id="61" w:name="_Toc399329579"/>
      <w:bookmarkStart w:id="62" w:name="_Toc115336410"/>
      <w:bookmarkStart w:id="63" w:name="_Toc148542830"/>
      <w:r>
        <w:rPr>
          <w:rFonts w:eastAsia="Batang"/>
        </w:rPr>
        <w:t>9</w:t>
      </w:r>
      <w:r w:rsidR="003C554E" w:rsidRPr="00B42C71">
        <w:rPr>
          <w:rFonts w:eastAsia="Batang"/>
        </w:rPr>
        <w:t xml:space="preserve">.1 </w:t>
      </w:r>
      <w:r w:rsidR="005506CD" w:rsidRPr="00B42C71">
        <w:rPr>
          <w:rFonts w:eastAsia="Batang"/>
        </w:rPr>
        <w:t>Prierezové témy pre ISCED 1</w:t>
      </w:r>
      <w:bookmarkEnd w:id="61"/>
      <w:bookmarkEnd w:id="62"/>
      <w:bookmarkEnd w:id="63"/>
    </w:p>
    <w:p w:rsidR="007D3FC8" w:rsidRPr="00B42C71" w:rsidRDefault="007D3FC8" w:rsidP="007D3FC8">
      <w:r w:rsidRPr="00B42C71">
        <w:t xml:space="preserve">Jednotlivé prierezové témy sú zaradené do vyučovanie v  jednotlivých predmetoch. Vychádzajúc z cieľov prierezových tém v Štátnom vzdelávacom programe, zverejnenom na stránke štátneho pedagogického ústavu ( </w:t>
      </w:r>
      <w:hyperlink r:id="rId170" w:history="1">
        <w:r w:rsidRPr="00B42C71">
          <w:rPr>
            <w:rStyle w:val="Hypertextovprepojenie"/>
          </w:rPr>
          <w:t>www.statpedu.sk</w:t>
        </w:r>
      </w:hyperlink>
      <w:r w:rsidRPr="00B42C71">
        <w:t>) sme zapracovali prierezové témy do obsahu predmetov nasledovne:</w:t>
      </w:r>
    </w:p>
    <w:p w:rsidR="003C554E" w:rsidRPr="00B42C71" w:rsidRDefault="003C554E" w:rsidP="00BC6987">
      <w:pPr>
        <w:pStyle w:val="Nadpis3"/>
        <w:numPr>
          <w:ilvl w:val="0"/>
          <w:numId w:val="81"/>
        </w:numPr>
      </w:pPr>
      <w:bookmarkStart w:id="64" w:name="_Toc148542831"/>
      <w:r w:rsidRPr="00B42C71">
        <w:t>Osobnostný a sociálny rozvoj</w:t>
      </w:r>
      <w:bookmarkEnd w:id="64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7D3FC8" w:rsidRPr="00B42C71" w:rsidTr="00DC4C5E">
        <w:tc>
          <w:tcPr>
            <w:tcW w:w="1308" w:type="dxa"/>
            <w:shd w:val="pct5" w:color="auto" w:fill="auto"/>
          </w:tcPr>
          <w:p w:rsidR="007D3FC8" w:rsidRPr="00B42C71" w:rsidRDefault="007D3FC8" w:rsidP="007D3FC8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7D3FC8" w:rsidRPr="00B42C71" w:rsidRDefault="007D3FC8" w:rsidP="00DC4C5E">
            <w:pPr>
              <w:jc w:val="center"/>
            </w:pPr>
            <w:r w:rsidRPr="00B42C71">
              <w:t>učivo v ktorom sa v</w:t>
            </w:r>
            <w:r w:rsidR="00DC4C5E" w:rsidRPr="00B42C71">
              <w:t>enujeme aj prierezovej téme</w:t>
            </w:r>
            <w:r w:rsidRPr="00B42C71">
              <w:t xml:space="preserve"> (v zátvorke ročník)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7D3FC8" w:rsidP="007D3FC8">
            <w:r w:rsidRPr="00B42C71">
              <w:t>SJL</w:t>
            </w:r>
          </w:p>
        </w:tc>
        <w:tc>
          <w:tcPr>
            <w:tcW w:w="7620" w:type="dxa"/>
          </w:tcPr>
          <w:p w:rsidR="007D3FC8" w:rsidRPr="00B42C71" w:rsidRDefault="007D3FC8" w:rsidP="007D3FC8">
            <w:r w:rsidRPr="00B42C71">
              <w:t>Do školy, Naša trieda, Spoluhláska m, Slabiky (I.); Slovenčina okolo nás, Vieme komu vykáme a tykáme (II.); Encyklopédia (III.); O knihách a čítaní 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MAT</w:t>
            </w:r>
          </w:p>
        </w:tc>
        <w:tc>
          <w:tcPr>
            <w:tcW w:w="7620" w:type="dxa"/>
          </w:tcPr>
          <w:p w:rsidR="007D3FC8" w:rsidRPr="00B42C71" w:rsidRDefault="00DC4C5E" w:rsidP="00DC4C5E">
            <w:r w:rsidRPr="00B42C71">
              <w:t xml:space="preserve"> Opakovanie čísiel 1-6, Bludisko(I.);Sčítanie a odčítanie v obore do 100(II.) násobenie a delenie v obore násobilky (III., IV.); 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PVO</w:t>
            </w:r>
          </w:p>
        </w:tc>
        <w:tc>
          <w:tcPr>
            <w:tcW w:w="7620" w:type="dxa"/>
          </w:tcPr>
          <w:p w:rsidR="007D3FC8" w:rsidRPr="00B42C71" w:rsidRDefault="00DC4C5E" w:rsidP="007D3FC8">
            <w:r w:rsidRPr="00B42C71">
              <w:t xml:space="preserve">Cesta do školy, Zdravie (I.); Rastliny (II.); 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HUV</w:t>
            </w:r>
          </w:p>
        </w:tc>
        <w:tc>
          <w:tcPr>
            <w:tcW w:w="7620" w:type="dxa"/>
          </w:tcPr>
          <w:p w:rsidR="007D3FC8" w:rsidRPr="00B42C71" w:rsidRDefault="00DC4C5E" w:rsidP="007D3FC8">
            <w:r w:rsidRPr="00B42C71">
              <w:t>Pieseň o najkrajších menách(I.), Adam v škole nesedel, Zlatá brána (II.); Pieseň pre tvoje uši (III.);Počúvanie hudby 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VYV</w:t>
            </w:r>
          </w:p>
        </w:tc>
        <w:tc>
          <w:tcPr>
            <w:tcW w:w="7620" w:type="dxa"/>
          </w:tcPr>
          <w:p w:rsidR="007D3FC8" w:rsidRPr="00B42C71" w:rsidRDefault="00DC4C5E" w:rsidP="00DC4C5E">
            <w:r w:rsidRPr="00B42C71">
              <w:t xml:space="preserve">Nakresli si ilustráciu, Praveké umenie(I.) Deň a noc (II.); Podnety architektúry (III.); </w:t>
            </w:r>
            <w:r w:rsidR="000F7F8F" w:rsidRPr="00B42C71">
              <w:t>podnety filmy(IV.)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0F7F8F" w:rsidP="007D3FC8">
            <w:r w:rsidRPr="00B42C71">
              <w:t>TSV</w:t>
            </w:r>
          </w:p>
        </w:tc>
        <w:tc>
          <w:tcPr>
            <w:tcW w:w="7620" w:type="dxa"/>
          </w:tcPr>
          <w:p w:rsidR="007D3FC8" w:rsidRPr="00B42C71" w:rsidRDefault="000F7F8F" w:rsidP="007D3FC8">
            <w:r w:rsidRPr="00B42C71">
              <w:t>Zásady zdravého životného štýlu, Zimné pohybové aktivity(I.); Štafetové hry, Bežecká abeceda(II.)Poradová príprava(III.)Hry zamerané na rozvoj bežeckej aktivity(IV.)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0F7F8F" w:rsidP="007D3FC8">
            <w:r w:rsidRPr="00B42C71">
              <w:t>PDA</w:t>
            </w:r>
          </w:p>
        </w:tc>
        <w:tc>
          <w:tcPr>
            <w:tcW w:w="7620" w:type="dxa"/>
          </w:tcPr>
          <w:p w:rsidR="007D3FC8" w:rsidRPr="00B42C71" w:rsidRDefault="000F7F8F" w:rsidP="007D3FC8">
            <w:r w:rsidRPr="00B42C71">
              <w:t xml:space="preserve">Živé </w:t>
            </w:r>
            <w:r w:rsidR="00941A11" w:rsidRPr="00B42C71">
              <w:t>organizmy</w:t>
            </w:r>
            <w:r w:rsidRPr="00B42C71">
              <w:t xml:space="preserve"> – rastliny(III.); Vesmír(IV.)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0F7F8F" w:rsidP="007D3FC8">
            <w:r w:rsidRPr="00B42C71">
              <w:t>VLA</w:t>
            </w:r>
          </w:p>
        </w:tc>
        <w:tc>
          <w:tcPr>
            <w:tcW w:w="7620" w:type="dxa"/>
          </w:tcPr>
          <w:p w:rsidR="000F7F8F" w:rsidRPr="00B42C71" w:rsidRDefault="000F7F8F" w:rsidP="007D3FC8">
            <w:r w:rsidRPr="00B42C71">
              <w:t>Kronika obce školy(III.); Život v stredoveku(IV.)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0F7F8F" w:rsidP="007D3FC8">
            <w:r w:rsidRPr="00B42C71">
              <w:t>ANJ</w:t>
            </w:r>
          </w:p>
        </w:tc>
        <w:tc>
          <w:tcPr>
            <w:tcW w:w="7620" w:type="dxa"/>
          </w:tcPr>
          <w:p w:rsidR="000F7F8F" w:rsidRPr="00B42C71" w:rsidRDefault="000F7F8F" w:rsidP="000F7F8F">
            <w:r w:rsidRPr="00B42C71">
              <w:t>Pozdravy, Dialógy pri zoznamovaní(II.); Rozprávanie podľa obrázkov(IV.)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F47CE0" w:rsidP="007D3FC8">
            <w:r w:rsidRPr="00B42C71">
              <w:t>NBV</w:t>
            </w:r>
          </w:p>
        </w:tc>
        <w:tc>
          <w:tcPr>
            <w:tcW w:w="7620" w:type="dxa"/>
          </w:tcPr>
          <w:p w:rsidR="000F7F8F" w:rsidRPr="00B42C71" w:rsidRDefault="005F371D" w:rsidP="007D3FC8">
            <w:r w:rsidRPr="00B42C71">
              <w:t xml:space="preserve">som na svete z lásky, </w:t>
            </w:r>
            <w:r w:rsidRPr="00B42C71">
              <w:rPr>
                <w:rFonts w:cstheme="minorHAnsi"/>
                <w:spacing w:val="2"/>
                <w:w w:val="90"/>
              </w:rPr>
              <w:t>rodin</w:t>
            </w:r>
            <w:r w:rsidRPr="00B42C71">
              <w:rPr>
                <w:rFonts w:cstheme="minorHAnsi"/>
                <w:w w:val="90"/>
              </w:rPr>
              <w:t>a–</w:t>
            </w:r>
            <w:r w:rsidRPr="00B42C71">
              <w:rPr>
                <w:rFonts w:cstheme="minorHAnsi"/>
                <w:spacing w:val="3"/>
                <w:w w:val="90"/>
              </w:rPr>
              <w:t>ohnis</w:t>
            </w:r>
            <w:r w:rsidRPr="00B42C71">
              <w:rPr>
                <w:rFonts w:cstheme="minorHAnsi"/>
                <w:spacing w:val="-3"/>
                <w:w w:val="90"/>
              </w:rPr>
              <w:t>k</w:t>
            </w:r>
            <w:r w:rsidRPr="00B42C71">
              <w:rPr>
                <w:rFonts w:cstheme="minorHAnsi"/>
                <w:w w:val="90"/>
              </w:rPr>
              <w:t>o</w:t>
            </w:r>
            <w:r w:rsidRPr="00B42C71">
              <w:rPr>
                <w:rFonts w:cstheme="minorHAnsi"/>
                <w:spacing w:val="5"/>
                <w:w w:val="90"/>
              </w:rPr>
              <w:t>l</w:t>
            </w:r>
            <w:r w:rsidRPr="00B42C71">
              <w:rPr>
                <w:rFonts w:cstheme="minorHAnsi"/>
                <w:spacing w:val="3"/>
                <w:w w:val="90"/>
              </w:rPr>
              <w:t>ás</w:t>
            </w:r>
            <w:r w:rsidRPr="00B42C71">
              <w:rPr>
                <w:rFonts w:cstheme="minorHAnsi"/>
                <w:spacing w:val="1"/>
                <w:w w:val="90"/>
              </w:rPr>
              <w:t>k</w:t>
            </w:r>
            <w:r w:rsidRPr="00B42C71">
              <w:rPr>
                <w:rFonts w:cstheme="minorHAnsi"/>
                <w:w w:val="90"/>
              </w:rPr>
              <w:t>y,</w:t>
            </w:r>
            <w:r w:rsidRPr="00B42C71">
              <w:rPr>
                <w:rFonts w:cstheme="minorHAnsi"/>
                <w:spacing w:val="3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2"/>
                <w:w w:val="90"/>
              </w:rPr>
              <w:t>uzd</w:t>
            </w:r>
            <w:r w:rsidRPr="00B42C71">
              <w:rPr>
                <w:rFonts w:cstheme="minorHAnsi"/>
                <w:spacing w:val="4"/>
                <w:w w:val="90"/>
              </w:rPr>
              <w:t>r</w:t>
            </w:r>
            <w:r w:rsidRPr="00B42C71">
              <w:rPr>
                <w:rFonts w:cstheme="minorHAnsi"/>
                <w:spacing w:val="-8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vuje,</w:t>
            </w:r>
            <w:r w:rsidRPr="00B42C71">
              <w:rPr>
                <w:rFonts w:cstheme="minorHAnsi"/>
                <w:spacing w:val="4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3"/>
                <w:w w:val="90"/>
              </w:rPr>
              <w:t>ná</w:t>
            </w:r>
            <w:r w:rsidRPr="00B42C71">
              <w:rPr>
                <w:rFonts w:cstheme="minorHAnsi"/>
                <w:w w:val="90"/>
              </w:rPr>
              <w:t>m</w:t>
            </w:r>
            <w:r w:rsidRPr="00B42C71">
              <w:rPr>
                <w:rFonts w:cstheme="minorHAnsi"/>
                <w:spacing w:val="4"/>
                <w:w w:val="90"/>
              </w:rPr>
              <w:t>odpúš</w:t>
            </w:r>
            <w:r w:rsidRPr="00B42C71">
              <w:rPr>
                <w:rFonts w:cstheme="minorHAnsi"/>
                <w:spacing w:val="-11"/>
                <w:w w:val="90"/>
              </w:rPr>
              <w:t>ť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4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4"/>
                <w:w w:val="90"/>
              </w:rPr>
              <w:t>ná</w:t>
            </w:r>
            <w:r w:rsidRPr="00B42C71">
              <w:rPr>
                <w:rFonts w:cstheme="minorHAnsi"/>
                <w:w w:val="90"/>
              </w:rPr>
              <w:t>s</w:t>
            </w:r>
            <w:r w:rsidRPr="00B42C71">
              <w:rPr>
                <w:rFonts w:cstheme="minorHAnsi"/>
                <w:spacing w:val="3"/>
                <w:w w:val="90"/>
              </w:rPr>
              <w:t>po</w:t>
            </w:r>
            <w:r w:rsidRPr="00B42C71">
              <w:rPr>
                <w:rFonts w:cstheme="minorHAnsi"/>
                <w:spacing w:val="4"/>
                <w:w w:val="90"/>
              </w:rPr>
              <w:t>z</w:t>
            </w:r>
            <w:r w:rsidRPr="00B42C71">
              <w:rPr>
                <w:rFonts w:cstheme="minorHAnsi"/>
                <w:spacing w:val="7"/>
                <w:w w:val="90"/>
              </w:rPr>
              <w:t>ý</w:t>
            </w:r>
            <w:r w:rsidRPr="00B42C71">
              <w:rPr>
                <w:rFonts w:cstheme="minorHAnsi"/>
                <w:spacing w:val="-7"/>
                <w:w w:val="90"/>
              </w:rPr>
              <w:t>v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n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hostinu</w:t>
            </w:r>
            <w:r w:rsidRPr="00B42C71">
              <w:rPr>
                <w:rFonts w:cstheme="minorHAnsi"/>
                <w:bCs/>
              </w:rPr>
              <w:t>c</w:t>
            </w:r>
            <w:r w:rsidRPr="00B42C71">
              <w:rPr>
                <w:rFonts w:cstheme="minorHAnsi"/>
                <w:spacing w:val="4"/>
                <w:w w:val="85"/>
              </w:rPr>
              <w:t>es</w:t>
            </w:r>
            <w:r w:rsidRPr="00B42C71">
              <w:rPr>
                <w:rFonts w:cstheme="minorHAnsi"/>
                <w:spacing w:val="-12"/>
                <w:w w:val="85"/>
              </w:rPr>
              <w:t>t</w:t>
            </w:r>
            <w:r w:rsidRPr="00B42C71">
              <w:rPr>
                <w:rFonts w:cstheme="minorHAnsi"/>
                <w:w w:val="85"/>
              </w:rPr>
              <w:t>a</w:t>
            </w:r>
            <w:r w:rsidRPr="00B42C71">
              <w:rPr>
                <w:rFonts w:cstheme="minorHAnsi"/>
                <w:spacing w:val="3"/>
                <w:w w:val="85"/>
              </w:rPr>
              <w:t>nád</w:t>
            </w:r>
            <w:r w:rsidRPr="00B42C71">
              <w:rPr>
                <w:rFonts w:cstheme="minorHAnsi"/>
                <w:spacing w:val="7"/>
                <w:w w:val="85"/>
              </w:rPr>
              <w:t>e</w:t>
            </w:r>
            <w:r w:rsidRPr="00B42C71">
              <w:rPr>
                <w:rFonts w:cstheme="minorHAnsi"/>
                <w:spacing w:val="4"/>
                <w:w w:val="85"/>
              </w:rPr>
              <w:t>je</w:t>
            </w:r>
          </w:p>
        </w:tc>
      </w:tr>
    </w:tbl>
    <w:p w:rsidR="007D3FC8" w:rsidRPr="00B42C71" w:rsidRDefault="007D3FC8" w:rsidP="007D3FC8">
      <w:pPr>
        <w:ind w:left="360"/>
      </w:pPr>
    </w:p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65" w:name="_Toc148542832"/>
      <w:r w:rsidRPr="00B42C71">
        <w:t>B Výchova k</w:t>
      </w:r>
      <w:r w:rsidR="00F47CE0" w:rsidRPr="00B42C71">
        <w:t> </w:t>
      </w:r>
      <w:r w:rsidRPr="00B42C71">
        <w:t>manželstvu a</w:t>
      </w:r>
      <w:r w:rsidR="00F47CE0" w:rsidRPr="00B42C71">
        <w:t> </w:t>
      </w:r>
      <w:r w:rsidRPr="00B42C71">
        <w:t>rodičovstvu</w:t>
      </w:r>
      <w:bookmarkEnd w:id="65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0F7F8F" w:rsidRPr="00B42C71" w:rsidTr="00AE34B8">
        <w:tc>
          <w:tcPr>
            <w:tcW w:w="1308" w:type="dxa"/>
            <w:shd w:val="pct5" w:color="auto" w:fill="auto"/>
          </w:tcPr>
          <w:p w:rsidR="000F7F8F" w:rsidRPr="00B42C71" w:rsidRDefault="000F7F8F" w:rsidP="00AE34B8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0F7F8F" w:rsidRPr="00B42C71" w:rsidRDefault="000F7F8F" w:rsidP="00AE34B8">
            <w:pPr>
              <w:jc w:val="center"/>
            </w:pPr>
            <w:r w:rsidRPr="00B42C71">
              <w:t>učivo v</w:t>
            </w:r>
            <w:r w:rsidR="00F47CE0" w:rsidRPr="00B42C71">
              <w:t> </w:t>
            </w:r>
            <w:r w:rsidRPr="00B42C71">
              <w:t>ktorom sa venujeme aj prierezovej téme (v zátvorke ročník)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SJL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Detská izba, Veta, Slovo (I.); Dospelý sa predstavujú (II.); Môj veľký brat výmyselník(III.); Mama urob iné ticho(IV.)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MAT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riešenie aplikačných úloh (III.);Riešenie slovných úloh(IV.)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PVO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Moja rodina, Svetlo a</w:t>
            </w:r>
            <w:r w:rsidR="00F47CE0" w:rsidRPr="00B42C71">
              <w:t> </w:t>
            </w:r>
            <w:r w:rsidRPr="00B42C71">
              <w:t>tiene(I.); Dĺžka života, Včelia rodina(II.);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HUV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Deň matiek, Maličká som (I.); Dobrú noc má milá(II.); Ženích pre slečnu myšku(III.); Uspávanky(IV.)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VYV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Bábkové divadlo(III.), Komiks 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TSV</w:t>
            </w:r>
          </w:p>
        </w:tc>
        <w:tc>
          <w:tcPr>
            <w:tcW w:w="7620" w:type="dxa"/>
          </w:tcPr>
          <w:p w:rsidR="000F7F8F" w:rsidRPr="00B42C71" w:rsidRDefault="00AE34B8" w:rsidP="00AE34B8">
            <w:proofErr w:type="spellStart"/>
            <w:r w:rsidRPr="00B42C71">
              <w:t>Psychomotorické</w:t>
            </w:r>
            <w:proofErr w:type="spellEnd"/>
            <w:r w:rsidRPr="00B42C71">
              <w:t xml:space="preserve"> hry, Kompenzačné cvičenia</w:t>
            </w:r>
            <w:r w:rsidR="00475C1E" w:rsidRPr="00B42C71">
              <w:t xml:space="preserve"> (III.,IV.)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PDA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Človek ako súčasť prírody, Rozmnožovanie – cicavý reflex(III.IV);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VLA</w:t>
            </w:r>
          </w:p>
        </w:tc>
        <w:tc>
          <w:tcPr>
            <w:tcW w:w="7620" w:type="dxa"/>
          </w:tcPr>
          <w:p w:rsidR="000F7F8F" w:rsidRPr="00B42C71" w:rsidRDefault="00475C1E" w:rsidP="00475C1E">
            <w:r w:rsidRPr="00B42C71">
              <w:t>Osídľovanie (III.); Časová priamka(IV.)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ANJ</w:t>
            </w:r>
          </w:p>
        </w:tc>
        <w:tc>
          <w:tcPr>
            <w:tcW w:w="7620" w:type="dxa"/>
          </w:tcPr>
          <w:p w:rsidR="000F7F8F" w:rsidRPr="00B42C71" w:rsidRDefault="00475C1E" w:rsidP="00AE34B8">
            <w:r w:rsidRPr="00B42C71">
              <w:t>Rodina (I.); Vzťahy v</w:t>
            </w:r>
            <w:r w:rsidR="00F47CE0" w:rsidRPr="00B42C71">
              <w:t> </w:t>
            </w:r>
            <w:r w:rsidRPr="00B42C71">
              <w:t>rodine(II.);Pieseň – V</w:t>
            </w:r>
            <w:r w:rsidR="00F47CE0" w:rsidRPr="00B42C71">
              <w:t> </w:t>
            </w:r>
            <w:r w:rsidRPr="00B42C71">
              <w:t>mojej rodine(III.)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475C1E" w:rsidP="00AE34B8">
            <w:r w:rsidRPr="00B42C71">
              <w:t>PVC</w:t>
            </w:r>
          </w:p>
        </w:tc>
        <w:tc>
          <w:tcPr>
            <w:tcW w:w="7620" w:type="dxa"/>
          </w:tcPr>
          <w:p w:rsidR="000F7F8F" w:rsidRPr="00B42C71" w:rsidRDefault="00475C1E" w:rsidP="00AE34B8">
            <w:r w:rsidRPr="00B42C71">
              <w:t xml:space="preserve"> Kuchyňa – hlavné časti(III.).Príprava jednoduchého stolovania(IV.)</w:t>
            </w:r>
          </w:p>
        </w:tc>
      </w:tr>
      <w:tr w:rsidR="00F47CE0" w:rsidRPr="00B42C71" w:rsidTr="00AE34B8">
        <w:tc>
          <w:tcPr>
            <w:tcW w:w="1308" w:type="dxa"/>
          </w:tcPr>
          <w:p w:rsidR="00F47CE0" w:rsidRPr="00B42C71" w:rsidRDefault="00F47CE0" w:rsidP="00AE34B8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5F371D" w:rsidP="00AE34B8">
            <w:r w:rsidRPr="00B42C71">
              <w:t>Som na svete z</w:t>
            </w:r>
            <w:r w:rsidR="00A45991">
              <w:t> </w:t>
            </w:r>
            <w:r w:rsidRPr="00B42C71">
              <w:t>lásky</w:t>
            </w:r>
          </w:p>
        </w:tc>
      </w:tr>
    </w:tbl>
    <w:p w:rsidR="003C554E" w:rsidRPr="00B42C71" w:rsidRDefault="003C554E" w:rsidP="003C554E"/>
    <w:p w:rsidR="00475C1E" w:rsidRPr="00B42C71" w:rsidRDefault="00475C1E" w:rsidP="003C554E">
      <w:pPr>
        <w:pStyle w:val="Nadpis3"/>
      </w:pPr>
    </w:p>
    <w:p w:rsidR="003C554E" w:rsidRPr="00B42C71" w:rsidRDefault="003C554E" w:rsidP="003C554E">
      <w:pPr>
        <w:pStyle w:val="Nadpis3"/>
      </w:pPr>
      <w:bookmarkStart w:id="66" w:name="_Toc148542833"/>
      <w:r w:rsidRPr="00B42C71">
        <w:t>C Environmentálna výchova</w:t>
      </w:r>
      <w:bookmarkEnd w:id="66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475C1E" w:rsidRPr="00B42C71" w:rsidTr="00123946">
        <w:tc>
          <w:tcPr>
            <w:tcW w:w="1308" w:type="dxa"/>
            <w:shd w:val="pct5" w:color="auto" w:fill="auto"/>
          </w:tcPr>
          <w:p w:rsidR="00475C1E" w:rsidRPr="00B42C71" w:rsidRDefault="00475C1E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475C1E" w:rsidRPr="00B42C71" w:rsidRDefault="00475C1E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SJL</w:t>
            </w:r>
          </w:p>
        </w:tc>
        <w:tc>
          <w:tcPr>
            <w:tcW w:w="7620" w:type="dxa"/>
          </w:tcPr>
          <w:p w:rsidR="00475C1E" w:rsidRPr="00B42C71" w:rsidRDefault="00475C1E" w:rsidP="00123946">
            <w:r w:rsidRPr="00B42C71">
              <w:t>Rozprávka o repe, Spoluhláska ch – chata(I.);</w:t>
            </w:r>
            <w:proofErr w:type="spellStart"/>
            <w:r w:rsidRPr="00B42C71">
              <w:t>Budkáčik</w:t>
            </w:r>
            <w:proofErr w:type="spellEnd"/>
            <w:r w:rsidRPr="00B42C71">
              <w:t xml:space="preserve"> a </w:t>
            </w:r>
            <w:proofErr w:type="spellStart"/>
            <w:r w:rsidR="00941A11" w:rsidRPr="00B42C71">
              <w:t>D</w:t>
            </w:r>
            <w:r w:rsidRPr="00B42C71">
              <w:t>ubkáčik</w:t>
            </w:r>
            <w:proofErr w:type="spellEnd"/>
            <w:r w:rsidRPr="00B42C71">
              <w:t>(II.);Chlad(III.);Čo si vtáčiky štebocú(IV.)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MAT</w:t>
            </w:r>
          </w:p>
        </w:tc>
        <w:tc>
          <w:tcPr>
            <w:tcW w:w="7620" w:type="dxa"/>
          </w:tcPr>
          <w:p w:rsidR="00475C1E" w:rsidRPr="00B42C71" w:rsidRDefault="00475C1E" w:rsidP="00123946">
            <w:r w:rsidRPr="00B42C71">
              <w:t>Slovné úlohy(I.);</w:t>
            </w:r>
            <w:r w:rsidR="00EA0913" w:rsidRPr="00B42C71">
              <w:t>Počítanie do 20 s prechodom cez 10(II.); Vytváranie skupín predmetov(III.) Sčítanie a odčítanie v obore do 10000, Riešenie úloh(IV.)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PVO</w:t>
            </w:r>
          </w:p>
        </w:tc>
        <w:tc>
          <w:tcPr>
            <w:tcW w:w="7620" w:type="dxa"/>
          </w:tcPr>
          <w:p w:rsidR="00475C1E" w:rsidRPr="00B42C71" w:rsidRDefault="00EA0913" w:rsidP="00EA0913">
            <w:r w:rsidRPr="00B42C71">
              <w:t xml:space="preserve">Rastliny, Kvety rastlín(I.); Zdroje potravy(II.); 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HUV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Húsky biele húsky, Už je zima (I.)Zjedzte si ma vĺčky zjedzte(II.); Teta zima(III.)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VYV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Machule – zbierka motýľov(I.); Jesenná krajina, Umenie v krajine(II.);Ako sa menia látky(III.)Podnety hudby(IV.)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TSV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 xml:space="preserve">Hry v prírode, Zdravie a životný štýl(I.); </w:t>
            </w:r>
            <w:proofErr w:type="spellStart"/>
            <w:r w:rsidRPr="00B42C71">
              <w:t>Psychomotorické</w:t>
            </w:r>
            <w:proofErr w:type="spellEnd"/>
            <w:r w:rsidRPr="00B42C71">
              <w:t xml:space="preserve"> hry(III.); Bežecká abeceda(IV-)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PDA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Živé organizmy(III.); Prečo je more slané(IV.)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VLA</w:t>
            </w:r>
          </w:p>
        </w:tc>
        <w:tc>
          <w:tcPr>
            <w:tcW w:w="7620" w:type="dxa"/>
          </w:tcPr>
          <w:p w:rsidR="00475C1E" w:rsidRPr="00B42C71" w:rsidRDefault="00EA0913" w:rsidP="00EA0913">
            <w:r w:rsidRPr="00B42C71">
              <w:t>Typy krajiny(III.);Poľnohospodárstvo – lesníctvo(IV.)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ANJ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 xml:space="preserve">oslava(I.);Stravovanie(II.); </w:t>
            </w:r>
            <w:r w:rsidR="00864062" w:rsidRPr="00B42C71">
              <w:t>Jedlo (III.)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PVC</w:t>
            </w:r>
          </w:p>
        </w:tc>
        <w:tc>
          <w:tcPr>
            <w:tcW w:w="7620" w:type="dxa"/>
          </w:tcPr>
          <w:p w:rsidR="00475C1E" w:rsidRPr="00B42C71" w:rsidRDefault="00864062" w:rsidP="00123946">
            <w:r w:rsidRPr="00B42C71">
              <w:t>Kú</w:t>
            </w:r>
            <w:r w:rsidR="00EA0913" w:rsidRPr="00B42C71">
              <w:t>tik živej prírody(III.)Pestujeme rastliny v črepníkoch(IV-)</w:t>
            </w:r>
          </w:p>
        </w:tc>
      </w:tr>
      <w:tr w:rsidR="00F47CE0" w:rsidRPr="00B42C71" w:rsidTr="00123946">
        <w:tc>
          <w:tcPr>
            <w:tcW w:w="1308" w:type="dxa"/>
          </w:tcPr>
          <w:p w:rsidR="00F47CE0" w:rsidRPr="00B42C71" w:rsidRDefault="00F47CE0" w:rsidP="00123946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5F371D" w:rsidP="00123946">
            <w:proofErr w:type="spellStart"/>
            <w:r w:rsidRPr="00B42C71">
              <w:rPr>
                <w:rFonts w:cstheme="minorHAnsi"/>
                <w:spacing w:val="3"/>
                <w:w w:val="90"/>
              </w:rPr>
              <w:t>So</w:t>
            </w:r>
            <w:r w:rsidR="00C63D15" w:rsidRPr="00B42C71">
              <w:rPr>
                <w:rFonts w:cstheme="minorHAnsi"/>
                <w:w w:val="90"/>
              </w:rPr>
              <w:t>m</w:t>
            </w:r>
            <w:r w:rsidR="00C63D15" w:rsidRPr="00B42C71">
              <w:rPr>
                <w:rFonts w:cstheme="minorHAnsi"/>
                <w:spacing w:val="3"/>
                <w:w w:val="90"/>
              </w:rPr>
              <w:t>n</w:t>
            </w:r>
            <w:r w:rsidR="00C63D15" w:rsidRPr="00B42C71">
              <w:rPr>
                <w:rFonts w:cstheme="minorHAnsi"/>
                <w:w w:val="90"/>
              </w:rPr>
              <w:t>a</w:t>
            </w:r>
            <w:r w:rsidR="00C63D15" w:rsidRPr="00B42C71">
              <w:rPr>
                <w:rFonts w:cstheme="minorHAnsi"/>
                <w:spacing w:val="4"/>
                <w:w w:val="90"/>
              </w:rPr>
              <w:t>svet</w:t>
            </w:r>
            <w:r w:rsidR="00C63D15" w:rsidRPr="00B42C71">
              <w:rPr>
                <w:rFonts w:cstheme="minorHAnsi"/>
                <w:w w:val="90"/>
              </w:rPr>
              <w:t>ez</w:t>
            </w:r>
            <w:proofErr w:type="spellEnd"/>
            <w:r w:rsidR="00C63D15" w:rsidRPr="00B42C71">
              <w:rPr>
                <w:rFonts w:cstheme="minorHAnsi"/>
                <w:spacing w:val="-14"/>
                <w:w w:val="90"/>
              </w:rPr>
              <w:t> </w:t>
            </w:r>
            <w:r w:rsidR="00C63D15" w:rsidRPr="00B42C71">
              <w:rPr>
                <w:rFonts w:cstheme="minorHAnsi"/>
                <w:spacing w:val="5"/>
                <w:w w:val="90"/>
              </w:rPr>
              <w:t>l</w:t>
            </w:r>
            <w:r w:rsidR="00C63D15" w:rsidRPr="00B42C71">
              <w:rPr>
                <w:rFonts w:cstheme="minorHAnsi"/>
                <w:spacing w:val="4"/>
                <w:w w:val="90"/>
              </w:rPr>
              <w:t>ás</w:t>
            </w:r>
            <w:r w:rsidR="00C63D15" w:rsidRPr="00B42C71">
              <w:rPr>
                <w:rFonts w:cstheme="minorHAnsi"/>
                <w:spacing w:val="1"/>
                <w:w w:val="90"/>
              </w:rPr>
              <w:t>k</w:t>
            </w:r>
            <w:r w:rsidR="00C63D15" w:rsidRPr="00B42C71">
              <w:rPr>
                <w:rFonts w:cstheme="minorHAnsi"/>
                <w:w w:val="90"/>
              </w:rPr>
              <w:t xml:space="preserve">y, </w:t>
            </w:r>
            <w:proofErr w:type="spellStart"/>
            <w:r w:rsidR="00C63D15" w:rsidRPr="00B42C71">
              <w:rPr>
                <w:rFonts w:cstheme="minorHAnsi"/>
                <w:spacing w:val="2"/>
                <w:w w:val="90"/>
              </w:rPr>
              <w:t>mo</w:t>
            </w:r>
            <w:r w:rsidR="00C63D15" w:rsidRPr="00B42C71">
              <w:rPr>
                <w:rFonts w:cstheme="minorHAnsi"/>
                <w:w w:val="90"/>
              </w:rPr>
              <w:t>c</w:t>
            </w:r>
            <w:r w:rsidR="00C63D15" w:rsidRPr="00B42C71">
              <w:rPr>
                <w:rFonts w:cstheme="minorHAnsi"/>
                <w:spacing w:val="2"/>
                <w:w w:val="90"/>
              </w:rPr>
              <w:t>ži</w:t>
            </w:r>
            <w:r w:rsidR="00C63D15" w:rsidRPr="00B42C71">
              <w:rPr>
                <w:rFonts w:cstheme="minorHAnsi"/>
                <w:spacing w:val="1"/>
                <w:w w:val="90"/>
              </w:rPr>
              <w:t>v</w:t>
            </w:r>
            <w:r w:rsidR="00C63D15" w:rsidRPr="00B42C71">
              <w:rPr>
                <w:rFonts w:cstheme="minorHAnsi"/>
                <w:spacing w:val="-2"/>
                <w:w w:val="90"/>
              </w:rPr>
              <w:t>o</w:t>
            </w:r>
            <w:r w:rsidR="00C63D15" w:rsidRPr="00B42C71">
              <w:rPr>
                <w:rFonts w:cstheme="minorHAnsi"/>
                <w:spacing w:val="-12"/>
                <w:w w:val="90"/>
              </w:rPr>
              <w:t>t</w:t>
            </w:r>
            <w:r w:rsidR="00C63D15" w:rsidRPr="00B42C71">
              <w:rPr>
                <w:rFonts w:cstheme="minorHAnsi"/>
                <w:w w:val="90"/>
              </w:rPr>
              <w:t>aa</w:t>
            </w:r>
            <w:proofErr w:type="spellEnd"/>
            <w:r w:rsidR="00C63D15" w:rsidRPr="00B42C71">
              <w:rPr>
                <w:rFonts w:cstheme="minorHAnsi"/>
                <w:spacing w:val="-4"/>
                <w:w w:val="90"/>
              </w:rPr>
              <w:t> </w:t>
            </w:r>
            <w:proofErr w:type="spellStart"/>
            <w:r w:rsidR="00C63D15" w:rsidRPr="00B42C71">
              <w:rPr>
                <w:rFonts w:cstheme="minorHAnsi"/>
                <w:spacing w:val="5"/>
                <w:w w:val="90"/>
              </w:rPr>
              <w:t>l</w:t>
            </w:r>
            <w:r w:rsidR="00C63D15" w:rsidRPr="00B42C71">
              <w:rPr>
                <w:rFonts w:cstheme="minorHAnsi"/>
                <w:spacing w:val="3"/>
                <w:w w:val="90"/>
              </w:rPr>
              <w:t>ás</w:t>
            </w:r>
            <w:r w:rsidR="00C63D15" w:rsidRPr="00B42C71">
              <w:rPr>
                <w:rFonts w:cstheme="minorHAnsi"/>
                <w:spacing w:val="1"/>
                <w:w w:val="90"/>
              </w:rPr>
              <w:t>k</w:t>
            </w:r>
            <w:r w:rsidR="00C63D15" w:rsidRPr="00B42C71">
              <w:rPr>
                <w:rFonts w:cstheme="minorHAnsi"/>
                <w:w w:val="90"/>
              </w:rPr>
              <w:t>y,boh</w:t>
            </w:r>
            <w:proofErr w:type="spellEnd"/>
            <w:r w:rsidR="00C63D15" w:rsidRPr="00B42C71">
              <w:rPr>
                <w:rFonts w:cstheme="minorHAnsi"/>
                <w:w w:val="90"/>
              </w:rPr>
              <w:t xml:space="preserve"> mi </w:t>
            </w:r>
            <w:proofErr w:type="spellStart"/>
            <w:r w:rsidR="00C63D15" w:rsidRPr="00B42C71">
              <w:rPr>
                <w:rFonts w:cstheme="minorHAnsi"/>
                <w:w w:val="90"/>
              </w:rPr>
              <w:t>dôveruje,</w:t>
            </w:r>
            <w:r w:rsidR="00C63D15" w:rsidRPr="00B42C71">
              <w:rPr>
                <w:rFonts w:cstheme="minorHAnsi"/>
                <w:spacing w:val="3"/>
                <w:w w:val="90"/>
              </w:rPr>
              <w:t>veri</w:t>
            </w:r>
            <w:r w:rsidR="00C63D15" w:rsidRPr="00B42C71">
              <w:rPr>
                <w:rFonts w:cstheme="minorHAnsi"/>
                <w:w w:val="90"/>
              </w:rPr>
              <w:t>ť</w:t>
            </w:r>
            <w:r w:rsidR="00C63D15" w:rsidRPr="00B42C71">
              <w:rPr>
                <w:rFonts w:cstheme="minorHAnsi"/>
                <w:spacing w:val="2"/>
                <w:w w:val="90"/>
              </w:rPr>
              <w:t>bohu</w:t>
            </w:r>
            <w:proofErr w:type="spellEnd"/>
          </w:p>
        </w:tc>
      </w:tr>
    </w:tbl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67" w:name="_Toc148542834"/>
      <w:r w:rsidRPr="00B42C71">
        <w:t>D Mediálna výchova</w:t>
      </w:r>
      <w:bookmarkEnd w:id="67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864062" w:rsidRPr="00B42C71" w:rsidTr="00123946">
        <w:tc>
          <w:tcPr>
            <w:tcW w:w="1308" w:type="dxa"/>
            <w:shd w:val="pct5" w:color="auto" w:fill="auto"/>
          </w:tcPr>
          <w:p w:rsidR="00864062" w:rsidRPr="00B42C71" w:rsidRDefault="00864062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864062" w:rsidRPr="00B42C71" w:rsidRDefault="00864062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SJL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Voľný čas, Spoluhláska p (I.);Vieme sa rozlúčiť, Niekde v Austrálii(II.);List(III.);Prečo je knižka hranatá(IV.)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MAT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Porovnávanie, meranie, odhad dĺžok(III.) Sčitovanie a </w:t>
            </w:r>
            <w:proofErr w:type="spellStart"/>
            <w:r w:rsidRPr="00B42C71">
              <w:t>odčitovanie</w:t>
            </w:r>
            <w:proofErr w:type="spellEnd"/>
            <w:r w:rsidRPr="00B42C71">
              <w:t xml:space="preserve"> v obore do 10000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PVO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Rast rastlín(II.);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HUV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Počúvanie hudby(I.) Bol jeden gajdoš(II.);Hudobné nástroje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VYV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Podnety filmu, Podnety fotografie(I.);Tajný odkaz, Obľúbená filmová postava(II.); Elektronické média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TSV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Kreatívne a etické pohybové cvičenie(III.);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PDA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Technika okolo nás(III.); Technické objavy(IV.)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VLA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Ako sa vyznať vo svojom okolí (III.);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ANJ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vianočný pozdrav, pohľadnica(I.); Pieseň (II.) Predpoveď počasia(IV.)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PVC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Bezpečnosť a pravidlá v kuchyni(III.); Telefonujeme a faxujeme(IV.)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INF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Časti počítača a jeho ovládanie(III.);</w:t>
            </w:r>
          </w:p>
        </w:tc>
      </w:tr>
      <w:tr w:rsidR="00F47CE0" w:rsidRPr="00B42C71" w:rsidTr="00123946">
        <w:tc>
          <w:tcPr>
            <w:tcW w:w="1308" w:type="dxa"/>
          </w:tcPr>
          <w:p w:rsidR="00F47CE0" w:rsidRPr="00B42C71" w:rsidRDefault="00F47CE0" w:rsidP="00123946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F47CE0" w:rsidP="00123946">
            <w:proofErr w:type="spellStart"/>
            <w:r w:rsidRPr="00B42C71">
              <w:rPr>
                <w:rFonts w:cstheme="minorHAnsi"/>
                <w:w w:val="90"/>
              </w:rPr>
              <w:t>D</w:t>
            </w:r>
            <w:r w:rsidR="005F371D" w:rsidRPr="00B42C71">
              <w:rPr>
                <w:rFonts w:cstheme="minorHAnsi"/>
                <w:spacing w:val="4"/>
                <w:w w:val="90"/>
              </w:rPr>
              <w:t>a</w:t>
            </w:r>
            <w:r w:rsidR="005F371D" w:rsidRPr="00B42C71">
              <w:rPr>
                <w:rFonts w:cstheme="minorHAnsi"/>
                <w:w w:val="90"/>
              </w:rPr>
              <w:t>r</w:t>
            </w:r>
            <w:r w:rsidR="005F371D" w:rsidRPr="00B42C71">
              <w:rPr>
                <w:rFonts w:cstheme="minorHAnsi"/>
                <w:spacing w:val="5"/>
                <w:w w:val="90"/>
              </w:rPr>
              <w:t>l</w:t>
            </w:r>
            <w:r w:rsidR="005F371D" w:rsidRPr="00B42C71">
              <w:rPr>
                <w:rFonts w:cstheme="minorHAnsi"/>
                <w:spacing w:val="4"/>
                <w:w w:val="90"/>
              </w:rPr>
              <w:t>ás</w:t>
            </w:r>
            <w:r w:rsidR="005F371D" w:rsidRPr="00B42C71">
              <w:rPr>
                <w:rFonts w:cstheme="minorHAnsi"/>
                <w:spacing w:val="1"/>
                <w:w w:val="90"/>
              </w:rPr>
              <w:t>k</w:t>
            </w:r>
            <w:r w:rsidR="005F371D" w:rsidRPr="00B42C71">
              <w:rPr>
                <w:rFonts w:cstheme="minorHAnsi"/>
                <w:w w:val="90"/>
              </w:rPr>
              <w:t>y</w:t>
            </w:r>
            <w:r w:rsidRPr="00B42C71">
              <w:rPr>
                <w:rFonts w:cstheme="minorHAnsi"/>
                <w:w w:val="90"/>
              </w:rPr>
              <w:t>,</w:t>
            </w:r>
            <w:r w:rsidR="005F371D" w:rsidRPr="00B42C71">
              <w:rPr>
                <w:rFonts w:cstheme="minorHAnsi"/>
                <w:w w:val="90"/>
              </w:rPr>
              <w:t>boh</w:t>
            </w:r>
            <w:proofErr w:type="spellEnd"/>
            <w:r w:rsidR="005F371D" w:rsidRPr="00B42C71">
              <w:rPr>
                <w:rFonts w:cstheme="minorHAnsi"/>
                <w:w w:val="90"/>
              </w:rPr>
              <w:t xml:space="preserve"> mi dôveruje</w:t>
            </w:r>
          </w:p>
        </w:tc>
      </w:tr>
    </w:tbl>
    <w:p w:rsidR="003C554E" w:rsidRPr="00B42C71" w:rsidRDefault="003C554E" w:rsidP="003C554E"/>
    <w:p w:rsidR="00F703F5" w:rsidRPr="00B42C71" w:rsidRDefault="00F703F5">
      <w:r w:rsidRPr="00B42C71">
        <w:br w:type="page"/>
      </w:r>
    </w:p>
    <w:p w:rsidR="003C554E" w:rsidRPr="00B42C71" w:rsidRDefault="003C554E" w:rsidP="003C554E">
      <w:pPr>
        <w:pStyle w:val="Nadpis3"/>
      </w:pPr>
      <w:bookmarkStart w:id="68" w:name="_Toc148542835"/>
      <w:r w:rsidRPr="00B42C71">
        <w:lastRenderedPageBreak/>
        <w:t>E Multikultúrna výchova</w:t>
      </w:r>
      <w:bookmarkEnd w:id="68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F703F5" w:rsidRPr="00B42C71" w:rsidTr="00123946">
        <w:tc>
          <w:tcPr>
            <w:tcW w:w="1308" w:type="dxa"/>
            <w:shd w:val="pct5" w:color="auto" w:fill="auto"/>
          </w:tcPr>
          <w:p w:rsidR="00F703F5" w:rsidRPr="00B42C71" w:rsidRDefault="00F703F5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F703F5" w:rsidRPr="00B42C71" w:rsidRDefault="00F703F5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SJL</w:t>
            </w:r>
          </w:p>
        </w:tc>
        <w:tc>
          <w:tcPr>
            <w:tcW w:w="7620" w:type="dxa"/>
          </w:tcPr>
          <w:p w:rsidR="00F703F5" w:rsidRPr="00B42C71" w:rsidRDefault="00F703F5" w:rsidP="00F703F5">
            <w:r w:rsidRPr="00B42C71">
              <w:t>Spoluhláska m(I.);</w:t>
            </w:r>
            <w:proofErr w:type="spellStart"/>
            <w:r w:rsidRPr="00B42C71">
              <w:t>Fumiko</w:t>
            </w:r>
            <w:proofErr w:type="spellEnd"/>
            <w:r w:rsidRPr="00B42C71">
              <w:t>(II.)</w:t>
            </w:r>
            <w:r w:rsidR="00124C03" w:rsidRPr="00B42C71">
              <w:t xml:space="preserve">; Blahoželanie </w:t>
            </w:r>
            <w:r w:rsidR="00941A11" w:rsidRPr="00B42C71">
              <w:t>pohľadnica</w:t>
            </w:r>
            <w:r w:rsidR="00124C03" w:rsidRPr="00B42C71">
              <w:t>(III.);Reprodukcia rozprávania, Udalosť života(IV.)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MAT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Sčítanie a odčítanie (I.,II.);</w:t>
            </w:r>
            <w:r w:rsidR="00124C03" w:rsidRPr="00B42C71">
              <w:t>Riešenie aplikačných úloh (III.); Slovné úlohy s </w:t>
            </w:r>
            <w:proofErr w:type="spellStart"/>
            <w:r w:rsidR="00124C03" w:rsidRPr="00B42C71">
              <w:t>kombinatorickou</w:t>
            </w:r>
            <w:proofErr w:type="spellEnd"/>
            <w:r w:rsidR="00124C03" w:rsidRPr="00B42C71">
              <w:t xml:space="preserve"> motiváciou(IV.)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PVO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Tiene(I.);Ako nezablúdiť(II.);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HUV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Vlak, Hymna SR(I.); Milujeme Mikuláša(II.)</w:t>
            </w:r>
            <w:r w:rsidR="00124C03" w:rsidRPr="00B42C71">
              <w:t>; Keď sa vlci zišli(III.);Vandrovala blška(IV.)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VYV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Mikulášska čiapka, Hry s písaním textom(II.);</w:t>
            </w:r>
            <w:proofErr w:type="spellStart"/>
            <w:r w:rsidR="00124C03" w:rsidRPr="00B42C71">
              <w:t>Paketáž</w:t>
            </w:r>
            <w:proofErr w:type="spellEnd"/>
            <w:r w:rsidR="00124C03" w:rsidRPr="00B42C71">
              <w:t xml:space="preserve"> (III.);Podnety architektúry(IV.)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TSV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 xml:space="preserve">Kreatívne pohybové činnosti(III.)Rytmická </w:t>
            </w:r>
            <w:r w:rsidR="00941A11" w:rsidRPr="00B42C71">
              <w:t>gymnastika</w:t>
            </w:r>
            <w:r w:rsidRPr="00B42C71">
              <w:t>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PDA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Vlastnosti látok(III.);Energia, plyn 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VLA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Ako sa vyznať vo svojom okolí(III.); Ideme do hôr(IV.)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ANJ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Dom a jeho časti(I.); Rodinné sviatky(II.);Veľká noc v Anglicku(III.)Škola v </w:t>
            </w:r>
            <w:r w:rsidR="00941A11" w:rsidRPr="00B42C71">
              <w:t>Anglicku</w:t>
            </w:r>
            <w:r w:rsidRPr="00B42C71">
              <w:t>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PVC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Poučenie o bezpečnosti pri práci(III.);</w:t>
            </w:r>
            <w:r w:rsidR="00124C03" w:rsidRPr="00B42C71">
              <w:t>Zvyky a remeslá(IV.)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INF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Práca s webom(III.)</w:t>
            </w:r>
          </w:p>
        </w:tc>
      </w:tr>
      <w:tr w:rsidR="005F371D" w:rsidRPr="00B42C71" w:rsidTr="00123946">
        <w:tc>
          <w:tcPr>
            <w:tcW w:w="1308" w:type="dxa"/>
          </w:tcPr>
          <w:p w:rsidR="005F371D" w:rsidRPr="00B42C71" w:rsidRDefault="005F371D" w:rsidP="00123946">
            <w:r w:rsidRPr="00B42C71">
              <w:t>NBV</w:t>
            </w:r>
          </w:p>
        </w:tc>
        <w:tc>
          <w:tcPr>
            <w:tcW w:w="7620" w:type="dxa"/>
          </w:tcPr>
          <w:p w:rsidR="005F371D" w:rsidRPr="00B42C71" w:rsidRDefault="00A93898" w:rsidP="00123946">
            <w:proofErr w:type="spellStart"/>
            <w:r w:rsidRPr="00B42C71">
              <w:rPr>
                <w:rFonts w:cstheme="minorHAnsi"/>
                <w:spacing w:val="4"/>
                <w:w w:val="90"/>
              </w:rPr>
              <w:t>S</w:t>
            </w:r>
            <w:r w:rsidR="005F371D" w:rsidRPr="00B42C71">
              <w:rPr>
                <w:rFonts w:cstheme="minorHAnsi"/>
                <w:spacing w:val="4"/>
                <w:w w:val="90"/>
              </w:rPr>
              <w:t>vede</w:t>
            </w:r>
            <w:r w:rsidR="005F371D" w:rsidRPr="00B42C71">
              <w:rPr>
                <w:rFonts w:cstheme="minorHAnsi"/>
                <w:spacing w:val="6"/>
                <w:w w:val="90"/>
              </w:rPr>
              <w:t>c</w:t>
            </w:r>
            <w:r w:rsidR="005F371D" w:rsidRPr="00B42C71">
              <w:rPr>
                <w:rFonts w:cstheme="minorHAnsi"/>
                <w:spacing w:val="9"/>
                <w:w w:val="90"/>
              </w:rPr>
              <w:t>t</w:t>
            </w:r>
            <w:r w:rsidR="005F371D" w:rsidRPr="00B42C71">
              <w:rPr>
                <w:rFonts w:cstheme="minorHAnsi"/>
                <w:spacing w:val="1"/>
                <w:w w:val="90"/>
              </w:rPr>
              <w:t>v</w:t>
            </w:r>
            <w:r w:rsidR="005F371D" w:rsidRPr="00B42C71">
              <w:rPr>
                <w:rFonts w:cstheme="minorHAnsi"/>
                <w:w w:val="90"/>
              </w:rPr>
              <w:t>o</w:t>
            </w:r>
            <w:r w:rsidR="005F371D" w:rsidRPr="00B42C71">
              <w:rPr>
                <w:rFonts w:cstheme="minorHAnsi"/>
                <w:spacing w:val="4"/>
                <w:w w:val="90"/>
              </w:rPr>
              <w:t>nád</w:t>
            </w:r>
            <w:r w:rsidR="005F371D" w:rsidRPr="00B42C71">
              <w:rPr>
                <w:rFonts w:cstheme="minorHAnsi"/>
                <w:spacing w:val="8"/>
                <w:w w:val="90"/>
              </w:rPr>
              <w:t>e</w:t>
            </w:r>
            <w:r w:rsidR="005F371D" w:rsidRPr="00B42C71">
              <w:rPr>
                <w:rFonts w:cstheme="minorHAnsi"/>
                <w:spacing w:val="4"/>
                <w:w w:val="90"/>
              </w:rPr>
              <w:t>je</w:t>
            </w:r>
            <w:proofErr w:type="spellEnd"/>
          </w:p>
        </w:tc>
      </w:tr>
    </w:tbl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69" w:name="_Toc148542836"/>
      <w:r w:rsidRPr="00B42C71">
        <w:t>F Regionálna výchova a ľudová kultúra</w:t>
      </w:r>
      <w:bookmarkEnd w:id="69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124C03" w:rsidRPr="00B42C71" w:rsidTr="00123946">
        <w:tc>
          <w:tcPr>
            <w:tcW w:w="1308" w:type="dxa"/>
            <w:shd w:val="pct5" w:color="auto" w:fill="auto"/>
          </w:tcPr>
          <w:p w:rsidR="00124C03" w:rsidRPr="00B42C71" w:rsidRDefault="00124C03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124C03" w:rsidRPr="00B42C71" w:rsidRDefault="00124C03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SJL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J</w:t>
            </w:r>
            <w:r w:rsidR="00124C03" w:rsidRPr="00B42C71">
              <w:t>eseň na dedine</w:t>
            </w:r>
            <w:r w:rsidRPr="00B42C71">
              <w:t xml:space="preserve"> (I.);Samohlásky, mäkké spoluhlásky (II.); </w:t>
            </w:r>
            <w:proofErr w:type="spellStart"/>
            <w:r w:rsidRPr="00B42C71">
              <w:t>Bebek</w:t>
            </w:r>
            <w:proofErr w:type="spellEnd"/>
            <w:r w:rsidRPr="00B42C71">
              <w:t xml:space="preserve"> z krásnej hôrky(III.);</w:t>
            </w:r>
            <w:r w:rsidR="00941A11" w:rsidRPr="00B42C71">
              <w:t>Vybrané</w:t>
            </w:r>
            <w:r w:rsidRPr="00B42C71">
              <w:t xml:space="preserve"> slová(IV.)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MAT</w:t>
            </w:r>
          </w:p>
        </w:tc>
        <w:tc>
          <w:tcPr>
            <w:tcW w:w="7620" w:type="dxa"/>
          </w:tcPr>
          <w:p w:rsidR="00124C03" w:rsidRPr="00B42C71" w:rsidRDefault="00941A11" w:rsidP="00123946">
            <w:r w:rsidRPr="00B42C71">
              <w:t>Prirodzené čís</w:t>
            </w:r>
            <w:r w:rsidR="006E740E" w:rsidRPr="00B42C71">
              <w:t>l</w:t>
            </w:r>
            <w:r w:rsidRPr="00B42C71">
              <w:t>a</w:t>
            </w:r>
            <w:r w:rsidR="006E740E" w:rsidRPr="00B42C71">
              <w:t>(I.)Počítanie do 10 (II.); Meranie dĺžky, bod, priamka, úsečka(III.); Geometrické tvary(IV.)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PVO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Moja rodina(I.) Spoznávame Slovensko(II.)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HUV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Vŕšok dolina, Káčer na doline(I.); Na slepú babu(II.); Hlboký jarček(III.)</w:t>
            </w:r>
            <w:r w:rsidR="00941A11" w:rsidRPr="00B42C71">
              <w:t>;Koledy(IV.)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VYV</w:t>
            </w:r>
          </w:p>
        </w:tc>
        <w:tc>
          <w:tcPr>
            <w:tcW w:w="7620" w:type="dxa"/>
          </w:tcPr>
          <w:p w:rsidR="00124C03" w:rsidRPr="00B42C71" w:rsidRDefault="006E740E" w:rsidP="006E740E">
            <w:r w:rsidRPr="00B42C71">
              <w:t>Urob si masku, Maľovaná hudby(I.) Dopravné prostriedky(II.); Vytvoriť erb(III.);</w:t>
            </w:r>
            <w:r w:rsidR="00941A11" w:rsidRPr="00B42C71">
              <w:t>Podnety dizajnu(IV.)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TSV</w:t>
            </w:r>
          </w:p>
        </w:tc>
        <w:tc>
          <w:tcPr>
            <w:tcW w:w="7620" w:type="dxa"/>
          </w:tcPr>
          <w:p w:rsidR="00124C03" w:rsidRPr="00B42C71" w:rsidRDefault="006E740E" w:rsidP="006E740E">
            <w:r w:rsidRPr="00B42C71">
              <w:t>Tanec, cvičenie podľa hudby(I.)Jednoduché rytmické cvičenia s dupaním(III.);</w:t>
            </w:r>
            <w:r w:rsidR="00941A11" w:rsidRPr="00B42C71">
              <w:t>Bežecká vytrvalosť(IV.)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PDA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Prečo vtáky vedia lietať(III.);</w:t>
            </w:r>
            <w:r w:rsidR="00941A11" w:rsidRPr="00B42C71">
              <w:t>Huby 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VLA</w:t>
            </w:r>
          </w:p>
        </w:tc>
        <w:tc>
          <w:tcPr>
            <w:tcW w:w="7620" w:type="dxa"/>
          </w:tcPr>
          <w:p w:rsidR="00124C03" w:rsidRPr="00B42C71" w:rsidRDefault="006E740E" w:rsidP="00941A11">
            <w:r w:rsidRPr="00B42C71">
              <w:t>Význam plánu(III.)</w:t>
            </w:r>
            <w:r w:rsidR="00941A11" w:rsidRPr="00B42C71">
              <w:t>;Mestá a dediny(IV.)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ANJ</w:t>
            </w:r>
          </w:p>
        </w:tc>
        <w:tc>
          <w:tcPr>
            <w:tcW w:w="7620" w:type="dxa"/>
          </w:tcPr>
          <w:p w:rsidR="00124C03" w:rsidRPr="00B42C71" w:rsidRDefault="00941A11" w:rsidP="00941A11">
            <w:r w:rsidRPr="00B42C71">
              <w:t xml:space="preserve">Vianoce a symboly(I.,III.,IV.) Moje mesto (II.); 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PVC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 xml:space="preserve">Vianočné </w:t>
            </w:r>
            <w:r w:rsidR="00941A11" w:rsidRPr="00B42C71">
              <w:t>tradície</w:t>
            </w:r>
            <w:r w:rsidRPr="00B42C71">
              <w:t>(III.</w:t>
            </w:r>
            <w:r w:rsidR="00941A11" w:rsidRPr="00B42C71">
              <w:t>IV</w:t>
            </w:r>
            <w:r w:rsidRPr="00B42C71">
              <w:t>)</w:t>
            </w:r>
            <w:r w:rsidR="00941A11" w:rsidRPr="00B42C71">
              <w:t>;Veľkonočné tradície, drotárstvo 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INF</w:t>
            </w:r>
          </w:p>
        </w:tc>
        <w:tc>
          <w:tcPr>
            <w:tcW w:w="7620" w:type="dxa"/>
          </w:tcPr>
          <w:p w:rsidR="00124C03" w:rsidRPr="00B42C71" w:rsidRDefault="00941A11" w:rsidP="00123946">
            <w:r w:rsidRPr="00B42C71">
              <w:t>P</w:t>
            </w:r>
            <w:r w:rsidR="006E740E" w:rsidRPr="00B42C71">
              <w:t>ečiatkovanie (III.)</w:t>
            </w:r>
          </w:p>
        </w:tc>
      </w:tr>
    </w:tbl>
    <w:p w:rsidR="00124C03" w:rsidRPr="00B42C71" w:rsidRDefault="00124C03" w:rsidP="00124C03"/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70" w:name="_Toc148542837"/>
      <w:r w:rsidRPr="00B42C71">
        <w:t>G Dopravný výchova – výchova k bezpečnosti v cestnej premávke</w:t>
      </w:r>
      <w:bookmarkEnd w:id="70"/>
    </w:p>
    <w:p w:rsidR="00941A11" w:rsidRPr="00A45991" w:rsidRDefault="00864062" w:rsidP="00A45991">
      <w:pPr>
        <w:ind w:firstLine="708"/>
      </w:pPr>
      <w:r w:rsidRPr="00B42C71">
        <w:t>Vyučovanie prebieha formou blokov na dopravnom ihrisku. Vyučovanie je realizované v</w:t>
      </w:r>
      <w:r w:rsidR="00941A11" w:rsidRPr="00B42C71">
        <w:t> druhom až štvrtom</w:t>
      </w:r>
      <w:r w:rsidRPr="00B42C71">
        <w:t> ročníku</w:t>
      </w:r>
      <w:r w:rsidR="00941A11" w:rsidRPr="00B42C71">
        <w:t xml:space="preserve"> pravidelne</w:t>
      </w:r>
      <w:r w:rsidR="00CF4C81" w:rsidRPr="00B42C71">
        <w:t xml:space="preserve"> pre všetkých žiakov, p</w:t>
      </w:r>
      <w:r w:rsidRPr="00B42C71">
        <w:t>odľa dostupnosti voľných termínov na dopravnom ihrisku. Presný čas, kedy je aktivita zrealizovaná je v aktuálnom Pláne práce školy.</w:t>
      </w:r>
      <w:r w:rsidR="00941A11" w:rsidRPr="00B42C71">
        <w:br w:type="page"/>
      </w:r>
    </w:p>
    <w:p w:rsidR="003C554E" w:rsidRPr="00B42C71" w:rsidRDefault="003C554E" w:rsidP="003C554E">
      <w:pPr>
        <w:pStyle w:val="Nadpis3"/>
      </w:pPr>
      <w:bookmarkStart w:id="71" w:name="_Toc148542838"/>
      <w:r w:rsidRPr="00B42C71">
        <w:lastRenderedPageBreak/>
        <w:t>E Ochrana života a zdravia</w:t>
      </w:r>
      <w:bookmarkEnd w:id="71"/>
    </w:p>
    <w:p w:rsidR="00941A11" w:rsidRPr="00B42C71" w:rsidRDefault="00941A11" w:rsidP="00941A11">
      <w:pPr>
        <w:ind w:firstLine="708"/>
      </w:pPr>
      <w:r w:rsidRPr="00B42C71">
        <w:t xml:space="preserve">Táto prierezová téma sa realizuje v blokoch s názvom  </w:t>
      </w:r>
      <w:r w:rsidRPr="00B42C71">
        <w:rPr>
          <w:i/>
        </w:rPr>
        <w:t>Didaktické hry</w:t>
      </w:r>
      <w:r w:rsidRPr="00B42C71">
        <w:t>. Vyučovania sa zúčastňujú všetci žiaci 1. stupňa. Počas vyučovania sú žiaci rozdelený do skupín podľa ročníkov. Bloky v rozsahu 5 vyučovacích hodín sa konajú spravidla na začiatku septembra a koncom júna podľa plánu práce školy.  Náplňou jednotlivých hodín sú témy :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Obväzová technika; Prvá pomoc pri odreninách, uštipnutí hmyzom a hadom, zlomenine ruky a nohy, poznávanie liečivých rastlín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Určovanie dopravných značiek, pravidlá pre chodcov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Určovanie vzdialenosti predmetov, určovanie svetových strán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Beh cez prekážky, súťažné hry v družstvách, loptové hry</w:t>
      </w:r>
    </w:p>
    <w:p w:rsidR="003C554E" w:rsidRPr="00B42C71" w:rsidRDefault="003C554E" w:rsidP="003C554E">
      <w:pPr>
        <w:pStyle w:val="Nadpis3"/>
      </w:pPr>
      <w:bookmarkStart w:id="72" w:name="_Toc148542839"/>
      <w:r w:rsidRPr="00B42C71">
        <w:t xml:space="preserve">H </w:t>
      </w:r>
      <w:r w:rsidR="00287EFB" w:rsidRPr="00B42C71">
        <w:t>F</w:t>
      </w:r>
      <w:r w:rsidRPr="00B42C71">
        <w:t>inančná gramotnosť</w:t>
      </w:r>
      <w:bookmarkEnd w:id="72"/>
    </w:p>
    <w:p w:rsidR="00287EFB" w:rsidRPr="00B42C71" w:rsidRDefault="00287EFB" w:rsidP="00287EFB">
      <w:pPr>
        <w:ind w:firstLine="708"/>
        <w:jc w:val="both"/>
      </w:pPr>
      <w:r w:rsidRPr="00B42C71">
        <w:t xml:space="preserve">Finančné vzdelávanie na primeranej úrovni je možné realizovať od začiatku povinnej školskej dochádzky, teda už </w:t>
      </w:r>
      <w:proofErr w:type="spellStart"/>
      <w:r w:rsidRPr="00B42C71">
        <w:t>vprvom</w:t>
      </w:r>
      <w:proofErr w:type="spellEnd"/>
      <w:r w:rsidRPr="00B42C71">
        <w:t xml:space="preserve"> ročníku základnej školy. Väčší zmysel však nadobúda od tretieho ročníka základnej školy.</w:t>
      </w:r>
    </w:p>
    <w:p w:rsidR="00287EFB" w:rsidRPr="00B42C71" w:rsidRDefault="00287EFB" w:rsidP="00287EFB">
      <w:pPr>
        <w:jc w:val="both"/>
      </w:pPr>
      <w:r w:rsidRPr="00B42C71">
        <w:t>Predmety, do ktorých je možné finančnú gramotnosť priamo začleniť: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1.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Matematika </w:t>
      </w:r>
    </w:p>
    <w:p w:rsidR="00287EFB" w:rsidRPr="00B42C71" w:rsidRDefault="00287EFB" w:rsidP="00BC6987">
      <w:pPr>
        <w:pStyle w:val="Odsekzoznamu"/>
        <w:numPr>
          <w:ilvl w:val="0"/>
          <w:numId w:val="80"/>
        </w:numPr>
        <w:jc w:val="both"/>
      </w:pPr>
      <w:r w:rsidRPr="00B42C71">
        <w:t>Sčítanie a odčítanie prirodzených čísel v obore do 20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79"/>
        </w:numPr>
        <w:jc w:val="both"/>
      </w:pPr>
      <w:r w:rsidRPr="00B42C71">
        <w:t>Postoje a zručnosti v medziľudských vzťahoch (chrániť si veci svoje i iných)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2.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>Prosba želanie,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 xml:space="preserve">Tvorba otázok žiadosť o informáciu, 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>Rozhovor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Matematika</w:t>
      </w:r>
    </w:p>
    <w:p w:rsidR="00287EFB" w:rsidRPr="00B42C71" w:rsidRDefault="00287EFB" w:rsidP="00BC6987">
      <w:pPr>
        <w:pStyle w:val="Odsekzoznamu"/>
        <w:numPr>
          <w:ilvl w:val="0"/>
          <w:numId w:val="77"/>
        </w:numPr>
        <w:jc w:val="both"/>
      </w:pPr>
      <w:r w:rsidRPr="00B42C71">
        <w:t>Sčítanie a odčítanie prirodzených čísel v obore do 100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Vlastiveda</w:t>
      </w:r>
    </w:p>
    <w:p w:rsidR="00287EFB" w:rsidRPr="00B42C71" w:rsidRDefault="00287EFB" w:rsidP="00BC6987">
      <w:pPr>
        <w:pStyle w:val="Odsekzoznamu"/>
        <w:numPr>
          <w:ilvl w:val="0"/>
          <w:numId w:val="76"/>
        </w:numPr>
        <w:jc w:val="both"/>
      </w:pPr>
      <w:r w:rsidRPr="00B42C71">
        <w:t xml:space="preserve">Rodina, </w:t>
      </w:r>
    </w:p>
    <w:p w:rsidR="00287EFB" w:rsidRPr="00B42C71" w:rsidRDefault="00287EFB" w:rsidP="00BC6987">
      <w:pPr>
        <w:pStyle w:val="Odsekzoznamu"/>
        <w:numPr>
          <w:ilvl w:val="0"/>
          <w:numId w:val="76"/>
        </w:numPr>
        <w:jc w:val="both"/>
      </w:pPr>
      <w:r w:rsidRPr="00B42C71">
        <w:t>Obec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Prírodoveda</w:t>
      </w:r>
    </w:p>
    <w:p w:rsidR="00287EFB" w:rsidRPr="00B42C71" w:rsidRDefault="00287EFB" w:rsidP="00BC6987">
      <w:pPr>
        <w:pStyle w:val="Odsekzoznamu"/>
        <w:numPr>
          <w:ilvl w:val="0"/>
          <w:numId w:val="75"/>
        </w:numPr>
        <w:jc w:val="both"/>
      </w:pPr>
      <w:r w:rsidRPr="00B42C71">
        <w:t>Zdroje vody</w:t>
      </w:r>
    </w:p>
    <w:p w:rsidR="00CF4C81" w:rsidRPr="00B42C71" w:rsidRDefault="00CF4C81" w:rsidP="00287EFB">
      <w:pPr>
        <w:jc w:val="both"/>
        <w:rPr>
          <w:b/>
        </w:rPr>
      </w:pP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lastRenderedPageBreak/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74"/>
        </w:numPr>
        <w:jc w:val="both"/>
      </w:pPr>
      <w:r w:rsidRPr="00B42C71">
        <w:t>Iniciatíva vo vzťahu k iným (riešenie problémov –navádzanie na klamstvo, podvádzanie, kradnutie, ohováranie, ...)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3.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Reklama, Diskusia názor,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 xml:space="preserve">Vyjadrenie vlastnej túžby, 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Inzerát,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Porekadlo, Príslovie, Ľudové rozprávky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Matematika</w:t>
      </w:r>
    </w:p>
    <w:p w:rsidR="00287EFB" w:rsidRPr="00B42C71" w:rsidRDefault="00287EFB" w:rsidP="00BC6987">
      <w:pPr>
        <w:pStyle w:val="Odsekzoznamu"/>
        <w:numPr>
          <w:ilvl w:val="0"/>
          <w:numId w:val="72"/>
        </w:numPr>
        <w:jc w:val="both"/>
      </w:pPr>
      <w:r w:rsidRPr="00B42C71">
        <w:t xml:space="preserve">Sčítanie a odčítanie prirodzených čísel v obore do 10 000, </w:t>
      </w:r>
    </w:p>
    <w:p w:rsidR="00287EFB" w:rsidRPr="00B42C71" w:rsidRDefault="00287EFB" w:rsidP="00BC6987">
      <w:pPr>
        <w:pStyle w:val="Odsekzoznamu"/>
        <w:numPr>
          <w:ilvl w:val="0"/>
          <w:numId w:val="72"/>
        </w:numPr>
        <w:jc w:val="both"/>
      </w:pPr>
      <w:r w:rsidRPr="00B42C71">
        <w:t>Riešenie  aplikačných úloh a úloh rozvíjajúcich špecifické matematické myslenie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Prírodoveda </w:t>
      </w:r>
    </w:p>
    <w:p w:rsidR="00287EFB" w:rsidRPr="00B42C71" w:rsidRDefault="00287EFB" w:rsidP="00BC6987">
      <w:pPr>
        <w:pStyle w:val="Odsekzoznamu"/>
        <w:numPr>
          <w:ilvl w:val="0"/>
          <w:numId w:val="71"/>
        </w:numPr>
        <w:jc w:val="both"/>
      </w:pPr>
      <w:r w:rsidRPr="00B42C71">
        <w:t>Dôsledky znečistenia rôznych vodných zdrojov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Vlastiveda </w:t>
      </w:r>
    </w:p>
    <w:p w:rsidR="00287EFB" w:rsidRPr="00B42C71" w:rsidRDefault="00287EFB" w:rsidP="00BC6987">
      <w:pPr>
        <w:pStyle w:val="Odsekzoznamu"/>
        <w:numPr>
          <w:ilvl w:val="0"/>
          <w:numId w:val="70"/>
        </w:numPr>
        <w:jc w:val="both"/>
      </w:pPr>
      <w:r w:rsidRPr="00B42C71">
        <w:t xml:space="preserve">Slovensko 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Výtvarná výchova</w:t>
      </w:r>
    </w:p>
    <w:p w:rsidR="00287EFB" w:rsidRPr="00B42C71" w:rsidRDefault="00287EFB" w:rsidP="00BC6987">
      <w:pPr>
        <w:pStyle w:val="Odsekzoznamu"/>
        <w:numPr>
          <w:ilvl w:val="0"/>
          <w:numId w:val="69"/>
        </w:numPr>
        <w:jc w:val="both"/>
      </w:pPr>
      <w:r w:rsidRPr="00B42C71">
        <w:t>Reliéf (mince)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 xml:space="preserve">Postoje a spôsobilosti medziľudských vzťahov, 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>Riešenie konfliktov výchova k zmierlivosti,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>Pomoc, darovanie, delenie sa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4.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Slovenský jazyk a literatúra </w:t>
      </w:r>
    </w:p>
    <w:p w:rsidR="00287EFB" w:rsidRPr="00B42C71" w:rsidRDefault="00287EFB" w:rsidP="00BC6987">
      <w:pPr>
        <w:pStyle w:val="Odsekzoznamu"/>
        <w:numPr>
          <w:ilvl w:val="0"/>
          <w:numId w:val="67"/>
        </w:numPr>
        <w:jc w:val="both"/>
      </w:pPr>
      <w:r w:rsidRPr="00B42C71">
        <w:t>Diskusia, Názor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Matematika 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>Násobenie a delenie v obore násobilky,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 xml:space="preserve">Sčítanie a odčítanie prirodzených čísel v obore do 10 000, 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 xml:space="preserve">Riešenie aplikačných úloh a úloh rozvíjajúcich špecifické matematické myslenie 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Prírodoveda</w:t>
      </w:r>
    </w:p>
    <w:p w:rsidR="00287EFB" w:rsidRPr="00B42C71" w:rsidRDefault="00287EFB" w:rsidP="00BC6987">
      <w:pPr>
        <w:pStyle w:val="Odsekzoznamu"/>
        <w:numPr>
          <w:ilvl w:val="0"/>
          <w:numId w:val="65"/>
        </w:numPr>
        <w:jc w:val="both"/>
      </w:pPr>
      <w:r w:rsidRPr="00B42C71">
        <w:lastRenderedPageBreak/>
        <w:t>Zdroje elektrickej energie, Význam elektrickej energie pre človeka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Pracovné vyučovanie</w:t>
      </w:r>
    </w:p>
    <w:p w:rsidR="00287EFB" w:rsidRPr="00B42C71" w:rsidRDefault="00287EFB" w:rsidP="00BC6987">
      <w:pPr>
        <w:pStyle w:val="Odsekzoznamu"/>
        <w:numPr>
          <w:ilvl w:val="0"/>
          <w:numId w:val="64"/>
        </w:numPr>
        <w:jc w:val="both"/>
      </w:pPr>
      <w:r w:rsidRPr="00B42C71">
        <w:t xml:space="preserve">Papier a kartón, </w:t>
      </w:r>
    </w:p>
    <w:p w:rsidR="00287EFB" w:rsidRPr="00B42C71" w:rsidRDefault="00287EFB" w:rsidP="00BC6987">
      <w:pPr>
        <w:pStyle w:val="Odsekzoznamu"/>
        <w:numPr>
          <w:ilvl w:val="0"/>
          <w:numId w:val="64"/>
        </w:numPr>
        <w:jc w:val="both"/>
      </w:pPr>
      <w:r w:rsidRPr="00B42C71">
        <w:t>Elektrický obvod, Zdroje elektrickej energie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Výtvarná výchova</w:t>
      </w:r>
    </w:p>
    <w:p w:rsidR="00287EFB" w:rsidRPr="00B42C71" w:rsidRDefault="00287EFB" w:rsidP="00BC6987">
      <w:pPr>
        <w:pStyle w:val="Odsekzoznamu"/>
        <w:numPr>
          <w:ilvl w:val="0"/>
          <w:numId w:val="63"/>
        </w:numPr>
        <w:jc w:val="both"/>
      </w:pPr>
      <w:r w:rsidRPr="00B42C71">
        <w:t>Podnety rôznych oblastí poznávania sveta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62"/>
        </w:numPr>
        <w:jc w:val="both"/>
      </w:pPr>
      <w:r w:rsidRPr="00B42C71">
        <w:t>Reálne a zobrazené vzory, Rozvoj tvorivosti a iniciatívy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Informatická výchova</w:t>
      </w:r>
    </w:p>
    <w:p w:rsidR="00287EFB" w:rsidRPr="00B42C71" w:rsidRDefault="00287EFB" w:rsidP="00BC6987">
      <w:pPr>
        <w:pStyle w:val="Odsekzoznamu"/>
        <w:numPr>
          <w:ilvl w:val="0"/>
          <w:numId w:val="61"/>
        </w:numPr>
        <w:jc w:val="both"/>
      </w:pPr>
      <w:r w:rsidRPr="00B42C71">
        <w:t xml:space="preserve">Informácie okolo nás (prezentovanie výsledkov vlastnej práce), </w:t>
      </w:r>
    </w:p>
    <w:p w:rsidR="00287EFB" w:rsidRPr="00B42C71" w:rsidRDefault="00287EFB" w:rsidP="00BC6987">
      <w:pPr>
        <w:pStyle w:val="Odsekzoznamu"/>
        <w:numPr>
          <w:ilvl w:val="0"/>
          <w:numId w:val="61"/>
        </w:numPr>
        <w:jc w:val="both"/>
      </w:pPr>
      <w:r w:rsidRPr="00B42C71">
        <w:t>Komunikácia prostredníctvom IKT (ochrana osobných údajov, vyhľadávanie informácií)</w:t>
      </w:r>
    </w:p>
    <w:p w:rsidR="003C554E" w:rsidRPr="00B42C71" w:rsidRDefault="003C554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42C71">
        <w:br w:type="page"/>
      </w:r>
    </w:p>
    <w:p w:rsidR="005506CD" w:rsidRPr="00B42C71" w:rsidRDefault="00D20B6A" w:rsidP="00937FAF">
      <w:pPr>
        <w:pStyle w:val="Nadpis2"/>
        <w:rPr>
          <w:rFonts w:eastAsia="Batang"/>
        </w:rPr>
      </w:pPr>
      <w:bookmarkStart w:id="73" w:name="_Toc399329580"/>
      <w:bookmarkStart w:id="74" w:name="_Toc115336420"/>
      <w:bookmarkStart w:id="75" w:name="_Toc148542840"/>
      <w:r>
        <w:rPr>
          <w:rFonts w:eastAsia="Batang"/>
        </w:rPr>
        <w:lastRenderedPageBreak/>
        <w:t>9</w:t>
      </w:r>
      <w:r w:rsidR="00A4089B" w:rsidRPr="00B42C71">
        <w:rPr>
          <w:rFonts w:eastAsia="Batang"/>
        </w:rPr>
        <w:t xml:space="preserve">.2 </w:t>
      </w:r>
      <w:r w:rsidR="005506CD" w:rsidRPr="00B42C71">
        <w:rPr>
          <w:rFonts w:eastAsia="Batang"/>
        </w:rPr>
        <w:t>Prierezové témy  pre ISCED 2</w:t>
      </w:r>
      <w:bookmarkEnd w:id="73"/>
      <w:bookmarkEnd w:id="74"/>
      <w:bookmarkEnd w:id="75"/>
    </w:p>
    <w:p w:rsidR="00CF4C81" w:rsidRPr="00B42C71" w:rsidRDefault="00CF4C81" w:rsidP="00CF4C81">
      <w:pPr>
        <w:ind w:firstLine="708"/>
      </w:pPr>
      <w:r w:rsidRPr="00B42C71">
        <w:t xml:space="preserve">Jednotlivé prierezové témy sú zaradené do vyučovanie v  jednotlivých predmetoch. Vychádzajúc z cieľov prierezových tém v Štátnom vzdelávacom programe, zverejnenom na stránke štátneho pedagogického ústavu ( </w:t>
      </w:r>
      <w:hyperlink r:id="rId171" w:history="1">
        <w:r w:rsidRPr="00B42C71">
          <w:rPr>
            <w:rStyle w:val="Hypertextovprepojenie"/>
          </w:rPr>
          <w:t>www.statpedu.sk</w:t>
        </w:r>
      </w:hyperlink>
      <w:r w:rsidRPr="00B42C71">
        <w:t>) sme zapracovali prierezové témy do obsahu predmetov nasledovne:</w:t>
      </w:r>
    </w:p>
    <w:p w:rsidR="003C554E" w:rsidRPr="00B42C71" w:rsidRDefault="003C554E" w:rsidP="003C554E">
      <w:pPr>
        <w:pStyle w:val="Nadpis3"/>
        <w:rPr>
          <w:rFonts w:eastAsia="Batang"/>
        </w:rPr>
      </w:pPr>
      <w:bookmarkStart w:id="76" w:name="_Toc115336421"/>
      <w:bookmarkStart w:id="77" w:name="_Toc148542841"/>
      <w:r w:rsidRPr="00B42C71">
        <w:rPr>
          <w:rFonts w:eastAsia="Batang"/>
        </w:rPr>
        <w:t>A Osobnostný a sociálny rozvoj</w:t>
      </w:r>
      <w:bookmarkEnd w:id="76"/>
      <w:bookmarkEnd w:id="77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CF4C81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theme="minorHAnsi"/>
              </w:rPr>
              <w:t xml:space="preserve">Spoznajme sa (SJ, 5. roč.), Môj kamarát , Nedokončený príbeh (SJ, 6. roč.), Druhý vzdor (SJ, 9. Roč.) Vieme sa učiť? (SJ-5. roč.),Čo nás učia bájky (SJ-5. roč.) , Katarína </w:t>
            </w:r>
            <w:proofErr w:type="spellStart"/>
            <w:r w:rsidRPr="00B42C71">
              <w:rPr>
                <w:rFonts w:eastAsia="Times New Roman" w:cstheme="minorHAnsi"/>
              </w:rPr>
              <w:t>Gillerová</w:t>
            </w:r>
            <w:proofErr w:type="spellEnd"/>
            <w:r w:rsidRPr="00B42C71">
              <w:rPr>
                <w:rFonts w:eastAsia="Times New Roman" w:cstheme="minorHAnsi"/>
              </w:rPr>
              <w:t xml:space="preserve">- Môj mladší brat a ja (LIT, 6.roč.), Gabriela </w:t>
            </w:r>
            <w:proofErr w:type="spellStart"/>
            <w:r w:rsidRPr="00B42C71">
              <w:rPr>
                <w:rFonts w:eastAsia="Times New Roman" w:cstheme="minorHAnsi"/>
              </w:rPr>
              <w:t>Futtová</w:t>
            </w:r>
            <w:proofErr w:type="spellEnd"/>
            <w:r w:rsidRPr="00B42C71">
              <w:rPr>
                <w:rFonts w:eastAsia="Times New Roman" w:cstheme="minorHAnsi"/>
              </w:rPr>
              <w:t xml:space="preserve">- </w:t>
            </w:r>
            <w:proofErr w:type="spellStart"/>
            <w:r w:rsidRPr="00B42C71">
              <w:rPr>
                <w:rFonts w:eastAsia="Times New Roman" w:cstheme="minorHAnsi"/>
              </w:rPr>
              <w:t>Poškoláci</w:t>
            </w:r>
            <w:proofErr w:type="spellEnd"/>
            <w:r w:rsidRPr="00B42C71">
              <w:rPr>
                <w:rFonts w:eastAsia="Times New Roman" w:cstheme="minorHAnsi"/>
              </w:rPr>
              <w:t xml:space="preserve"> (LIT, 7. roč.), Bez všedností niet sviatočnosti (SJ, 9. Roč.) </w:t>
            </w:r>
            <w:proofErr w:type="spellStart"/>
            <w:r w:rsidRPr="00B42C71">
              <w:rPr>
                <w:rFonts w:eastAsia="Times New Roman" w:cstheme="minorHAnsi"/>
              </w:rPr>
              <w:t>Četovanie</w:t>
            </w:r>
            <w:proofErr w:type="spellEnd"/>
            <w:r w:rsidRPr="00B42C71">
              <w:rPr>
                <w:rFonts w:eastAsia="Times New Roman" w:cstheme="minorHAnsi"/>
              </w:rPr>
              <w:t xml:space="preserve"> (SJ-5.roč.), Tvoja je lepšia než moja (SJ, 6. roč.), Louis </w:t>
            </w:r>
            <w:proofErr w:type="spellStart"/>
            <w:r w:rsidRPr="00B42C71">
              <w:rPr>
                <w:rFonts w:eastAsia="Times New Roman" w:cstheme="minorHAnsi"/>
              </w:rPr>
              <w:t>Rennison</w:t>
            </w:r>
            <w:proofErr w:type="spellEnd"/>
            <w:r w:rsidRPr="00B42C71">
              <w:rPr>
                <w:rFonts w:eastAsia="Times New Roman" w:cstheme="minorHAnsi"/>
              </w:rPr>
              <w:t xml:space="preserve">- Denníky Georgie </w:t>
            </w:r>
            <w:proofErr w:type="spellStart"/>
            <w:r w:rsidRPr="00B42C71">
              <w:rPr>
                <w:rFonts w:eastAsia="Times New Roman" w:cstheme="minorHAnsi"/>
              </w:rPr>
              <w:t>Nicolsonovej</w:t>
            </w:r>
            <w:proofErr w:type="spellEnd"/>
            <w:r w:rsidRPr="00B42C71">
              <w:rPr>
                <w:rFonts w:eastAsia="Times New Roman" w:cstheme="minorHAnsi"/>
              </w:rPr>
              <w:t>, Úspech slovenských žiakov (SJ, 9.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 xml:space="preserve">Škola, voľný </w:t>
            </w:r>
            <w:proofErr w:type="spellStart"/>
            <w:r>
              <w:t>časizba</w:t>
            </w:r>
            <w:proofErr w:type="spellEnd"/>
            <w:r>
              <w:t>, dom, záľuby</w:t>
            </w:r>
            <w:r w:rsidR="003132F1">
              <w:t xml:space="preserve"> Rodina a spoločnosť, soci</w:t>
            </w:r>
            <w:r w:rsidR="00DB05FC">
              <w:t>á</w:t>
            </w:r>
            <w:r>
              <w:t>lne a morálne normy, pracovné skúsenosti, móda a my, charaktery ľudí, priateľstvo , generačné problémy, Šikanovanie v škole, móda a</w:t>
            </w:r>
            <w:r w:rsidR="007A1628">
              <w:t> </w:t>
            </w:r>
            <w:r>
              <w:t>imidž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123946" w:rsidP="00123946">
            <w:r w:rsidRPr="00B42C71">
              <w:rPr>
                <w:rFonts w:cstheme="minorHAnsi"/>
              </w:rPr>
              <w:t>Osobné údaje  Moja rodina  Domov  Návšteva; uplatňuje sa v celom rozsahu vyučovania NEJ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cestovanie, byť fit, obliekanie móda, zdravie, problémy mladých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proofErr w:type="spellStart"/>
            <w:r w:rsidRPr="00B42C71">
              <w:t>Sčit</w:t>
            </w:r>
            <w:proofErr w:type="spellEnd"/>
            <w:r w:rsidRPr="00B42C71">
              <w:t xml:space="preserve"> a </w:t>
            </w:r>
            <w:proofErr w:type="spellStart"/>
            <w:r w:rsidRPr="00B42C71">
              <w:t>odčit</w:t>
            </w:r>
            <w:proofErr w:type="spellEnd"/>
            <w:r w:rsidRPr="00B42C71">
              <w:t xml:space="preserve">, znaky </w:t>
            </w:r>
            <w:proofErr w:type="spellStart"/>
            <w:r w:rsidRPr="00B42C71">
              <w:t>delitelnosti</w:t>
            </w:r>
            <w:proofErr w:type="spellEnd"/>
            <w:r w:rsidRPr="00B42C71">
              <w:t xml:space="preserve"> rovnoramenný trojuholník, obsah, 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815CD9" w:rsidP="00815CD9">
            <w:r w:rsidRPr="00B42C71">
              <w:rPr>
                <w:rFonts w:cstheme="minorHAnsi"/>
              </w:rPr>
              <w:t>Práca v operačnom systéme, vírusy a špehovanie, legálnosť používania softvéru, nástroje na komunikáciu, práca s webovou stránkou, algoritmické riešenie problémov Vírusy a špehovanie, práca v operačnom systéme, legálnosť používania softvéru, práca s nástrojmi na komunikáciu, práca s webovou stránkou, algoritmické riešenie problémov Algoritmy, práca s</w:t>
            </w:r>
            <w:r w:rsidR="007A1628">
              <w:rPr>
                <w:rFonts w:cstheme="minorHAnsi"/>
              </w:rPr>
              <w:t> </w:t>
            </w:r>
            <w:r w:rsidRPr="00B42C71">
              <w:rPr>
                <w:rFonts w:cstheme="minorHAnsi"/>
              </w:rPr>
              <w:t>grafikou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t xml:space="preserve">Otáčavé účinky sily, rovnovážna poloha páky, ťažisko telesa, vztlaková sila, Sily pôsobiace v kvapalinách, dráha pohybu, grafické znázornenie rýchlosti a dráhy pohybu v čase, práca na naklonenej rovine, na kladke, vzájomná premena pohybovej a polohovej energie, Zákon zachovania mechanickej energie skúmame magnetické vlastnosti látok, ako si vyrobiť magnet, Zem ako magnet, </w:t>
            </w:r>
            <w:proofErr w:type="spellStart"/>
            <w:r w:rsidRPr="00B42C71">
              <w:t>elektrizovanie</w:t>
            </w:r>
            <w:proofErr w:type="spellEnd"/>
            <w:r w:rsidRPr="00B42C71">
              <w:t xml:space="preserve"> látok, elektrické pole, telesá  v elektrickom poli, </w:t>
            </w:r>
            <w:proofErr w:type="spellStart"/>
            <w:r w:rsidRPr="00B42C71">
              <w:t>sérivé</w:t>
            </w:r>
            <w:proofErr w:type="spellEnd"/>
            <w:r w:rsidRPr="00B42C71">
              <w:t xml:space="preserve"> zapojenie žiaroviek, paralelné zapojenie žiaroviek, elektrické vodiče a izolanty, meranie veľkosti el. prúdu, meranie veľkosti el. napätia, závislosť odporu vodiča od vlastností vodiča, elektromagnet a jeho využitie, elektrolýza a jej využite, elektrická energia a jej premeny 7 meranie teploty v priebehu času, Meteorologické pozorovania, tvorba projektu, výmena tepla medzi teplou a studenou vodou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CHE</w:t>
            </w:r>
          </w:p>
        </w:tc>
        <w:tc>
          <w:tcPr>
            <w:tcW w:w="7620" w:type="dxa"/>
          </w:tcPr>
          <w:p w:rsidR="00CF4C81" w:rsidRPr="00B42C71" w:rsidRDefault="002E0543" w:rsidP="00123946">
            <w:r>
              <w:t>T</w:t>
            </w:r>
            <w:r w:rsidR="00DB05FC">
              <w:t>uky, cukry, vitamí</w:t>
            </w:r>
            <w:r w:rsidRPr="002E0543">
              <w:t>ny, bielkoviny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Nervová sústava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Detská práca</w:t>
            </w:r>
            <w:r w:rsidR="00DB05FC">
              <w:rPr>
                <w:rFonts w:eastAsia="Times New Roman" w:cs="Arial"/>
              </w:rPr>
              <w:t xml:space="preserve">, </w:t>
            </w:r>
            <w:r w:rsidRPr="00B42C71">
              <w:rPr>
                <w:rFonts w:eastAsia="Times New Roman" w:cs="Arial"/>
              </w:rPr>
              <w:t>Práca – trest alebo radosť</w:t>
            </w:r>
            <w:r w:rsidR="00DB05FC">
              <w:rPr>
                <w:rFonts w:eastAsia="Times New Roman" w:cs="Arial"/>
              </w:rPr>
              <w:t xml:space="preserve">, </w:t>
            </w:r>
            <w:r w:rsidRPr="00B42C71">
              <w:rPr>
                <w:rFonts w:eastAsia="Times New Roman" w:cs="Arial"/>
              </w:rPr>
              <w:t>Život v</w:t>
            </w:r>
            <w:r w:rsidR="00DB05FC">
              <w:rPr>
                <w:rFonts w:eastAsia="Times New Roman" w:cs="Arial"/>
              </w:rPr>
              <w:t> </w:t>
            </w:r>
            <w:proofErr w:type="spellStart"/>
            <w:r w:rsidRPr="00B42C71">
              <w:rPr>
                <w:rFonts w:eastAsia="Times New Roman" w:cs="Arial"/>
              </w:rPr>
              <w:t>paleoliteProjekt</w:t>
            </w:r>
            <w:proofErr w:type="spellEnd"/>
            <w:r w:rsidRPr="00B42C71">
              <w:rPr>
                <w:rFonts w:eastAsia="Times New Roman" w:cs="Arial"/>
              </w:rPr>
              <w:t xml:space="preserve">: Listovanie v rodinnom </w:t>
            </w:r>
            <w:proofErr w:type="spellStart"/>
            <w:r w:rsidRPr="00B42C71">
              <w:rPr>
                <w:rFonts w:eastAsia="Times New Roman" w:cs="Arial"/>
              </w:rPr>
              <w:t>albumeKeď</w:t>
            </w:r>
            <w:proofErr w:type="spellEnd"/>
            <w:r w:rsidRPr="00B42C71">
              <w:rPr>
                <w:rFonts w:eastAsia="Times New Roman" w:cs="Arial"/>
              </w:rPr>
              <w:t xml:space="preserve"> zlyhá komunikácia Demokracia verzus diktatúra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DB05FC" w:rsidP="00123946">
            <w:r>
              <w:t>Obyvateľ</w:t>
            </w:r>
            <w:r w:rsidR="002E0543">
              <w:t>stvo Afriky, Ázie, Európy, Slovenska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>Občan, občianstvo Ľudská osobnosť, Základné typy osobností podľa temperamentu, Učíme sa učiť, Štýly učenia, Sociálne skupiny, Socializácia jednotlivca, Spolupráca v sociálnej skupine, Komunikácia v sociálnych skupinách, Šikanovanie a jeho podoby, Participácia v širšom spoločenskom prostredí Formy vlády, Zložky štátnej moci, Zákonodarná moc, Výkonná moc, Cesta zákona Potreby – základné a vyššie, Osobné vlastnosti podnikateľa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lastRenderedPageBreak/>
              <w:t>ETV</w:t>
            </w:r>
          </w:p>
        </w:tc>
        <w:tc>
          <w:tcPr>
            <w:tcW w:w="7620" w:type="dxa"/>
          </w:tcPr>
          <w:p w:rsidR="00CF4C81" w:rsidRPr="00B42C71" w:rsidRDefault="007677B1" w:rsidP="00123946">
            <w:r w:rsidRPr="00B42C71">
              <w:rPr>
                <w:rFonts w:eastAsia="Times New Roman" w:cs="Arial"/>
              </w:rPr>
              <w:t>Moja loď, Moja vlajka, Moje najlepšie vlastnosti, Dohody v klube námorníkov, Každý máme svoj spôsob, Strana o mne z lodného denníka, Pozorné počúvanie, Počúvanie s porozumením, Ako spolu hovoríme, Ako sa spolu dorozumievame, Priateľské rozhovory, Pozdrav ako dar,  Prepáč,  Ako predísť konfliktom, Čo je nad hladinou a čo je pod hladinou,  Dobré správy, Spletité cestičky, Ja správa, Vlajka dobrých činov, Najprv pomáhaj, potom poúčaj Definovanie a zákl. členenie citov, Identifikácia a vyjadrenie vlastných citov, Empatia a jej zložky,  Asertivita ako súčasť komunikácie, Spôsoby správania v kolíznych situáciách,   Pozitívne a negatívne vzory , Dobro a zlo v </w:t>
            </w:r>
            <w:proofErr w:type="spellStart"/>
            <w:r w:rsidRPr="00B42C71">
              <w:rPr>
                <w:rFonts w:eastAsia="Times New Roman" w:cs="Arial"/>
              </w:rPr>
              <w:t>ľuds</w:t>
            </w:r>
            <w:proofErr w:type="spellEnd"/>
            <w:r w:rsidRPr="00B42C71">
              <w:rPr>
                <w:rFonts w:eastAsia="Times New Roman" w:cs="Arial"/>
              </w:rPr>
              <w:t xml:space="preserve">. živote, Anonymní hrdinovia, </w:t>
            </w:r>
            <w:proofErr w:type="spellStart"/>
            <w:r w:rsidRPr="00B42C71">
              <w:rPr>
                <w:rFonts w:eastAsia="Times New Roman" w:cs="Arial"/>
              </w:rPr>
              <w:t>Prosociálnesprávanie-pojem</w:t>
            </w:r>
            <w:proofErr w:type="spellEnd"/>
            <w:r w:rsidRPr="00B42C71">
              <w:rPr>
                <w:rFonts w:eastAsia="Times New Roman" w:cs="Arial"/>
              </w:rPr>
              <w:t>, druhy, pomoc darovanie, Delenie sa, spolupráca, priateľstvo Objavenie vlastnej jedinečnosti a identity, Pozitívne a negatívne vlastnosti, Zdravé sebavedomie, Presadenie a obhájenie sa v rôznych situáciách, Odmietnutie, sťažnosť, láskavosť, Aserti</w:t>
            </w:r>
            <w:r w:rsidR="003132F1">
              <w:rPr>
                <w:rFonts w:eastAsia="Times New Roman" w:cs="Arial"/>
              </w:rPr>
              <w:t xml:space="preserve">vita a asertívne práva, </w:t>
            </w:r>
            <w:proofErr w:type="spellStart"/>
            <w:r w:rsidR="003132F1">
              <w:rPr>
                <w:rFonts w:eastAsia="Times New Roman" w:cs="Arial"/>
              </w:rPr>
              <w:t>Prosociá</w:t>
            </w:r>
            <w:r w:rsidRPr="00B42C71">
              <w:rPr>
                <w:rFonts w:eastAsia="Times New Roman" w:cs="Arial"/>
              </w:rPr>
              <w:t>lnosť</w:t>
            </w:r>
            <w:proofErr w:type="spellEnd"/>
            <w:r w:rsidRPr="00B42C71">
              <w:rPr>
                <w:rFonts w:eastAsia="Times New Roman" w:cs="Arial"/>
              </w:rPr>
              <w:t xml:space="preserve"> ako zložka vlastnej identity, Rozvíjanie </w:t>
            </w:r>
            <w:proofErr w:type="spellStart"/>
            <w:r w:rsidRPr="00B42C71">
              <w:rPr>
                <w:rFonts w:eastAsia="Times New Roman" w:cs="Arial"/>
              </w:rPr>
              <w:t>vl</w:t>
            </w:r>
            <w:proofErr w:type="spellEnd"/>
            <w:r w:rsidRPr="00B42C71">
              <w:rPr>
                <w:rFonts w:eastAsia="Times New Roman" w:cs="Arial"/>
              </w:rPr>
              <w:t xml:space="preserve">. Identity v interakcii s druhými, Slobodné prijatie záväzkov ako predpoklad zrelosti, Etické aspekty vzťahu k vlastnej rodine, Uplatňovanie sociálnych zručností v rámci rodiny, Dobré vzťahy v rodine, tolerancia a rešpektovanie autority, Práva a povinnosti v rodine, Generačné rozdiely, Rozvoj empatie a komunikácie s chorými, starými a postihnutými. Poznaj sám seba, Zdroje etického poznania, Etika – mravné hodnoty a normy, Náboženstvá, Sekty, Svedomie, Dobré meno a pravda ako etické hodnoty, Pravda a poznanie, Pravda a lož, Tajomstvo, Je vždy správne povedať pravdu?, Česť, dobré meno človeka, Ublíženie na cti,  Solidarita, pomoc sociálne slabším Prehlbovanie komunikačných zručností, Počúvanie, vedenie dialógu, riešenie konfliktov, Asertivita orientovaná na </w:t>
            </w:r>
            <w:proofErr w:type="spellStart"/>
            <w:r w:rsidRPr="00B42C71">
              <w:rPr>
                <w:rFonts w:eastAsia="Times New Roman" w:cs="Arial"/>
              </w:rPr>
              <w:t>prosociálnosť</w:t>
            </w:r>
            <w:proofErr w:type="spellEnd"/>
            <w:r w:rsidRPr="00B42C71">
              <w:rPr>
                <w:rFonts w:eastAsia="Times New Roman" w:cs="Arial"/>
              </w:rPr>
              <w:t>, Povedomie vlastnej hodnoty, Rozvíjanie skromnosti, Nepovyšovanie sa nad iných, Dobroprajnosť, Cieľavedomosť, pracovitosť usilovnosť, Kultivované vyjadrovanie hlavne negatívnych citov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123946">
            <w:r w:rsidRPr="00B42C71">
              <w:t xml:space="preserve">boh hovorí k človeku dialóg boha a človeka obeta božieho ľudu dialóg cez službu sloboda a človek sloboda a rozhodnutia boh oslobodzuje človeka kto som kto je človek ľudskosť dôstojnosť a výkon kultúra </w:t>
            </w:r>
            <w:r w:rsidR="003132F1">
              <w:t xml:space="preserve">života zodpovednosť </w:t>
            </w:r>
            <w:r w:rsidRPr="00B42C71">
              <w:t xml:space="preserve"> za seba zodpovednosť za svoju vieru zodpovednosť za budovanie vzťahov zodpovednosť človeka za svet, v ktorom žije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B44F52">
            <w:r>
              <w:t>porozumieť, ako na človeka pôsobia farby a tvary uplatňovať zodpovednosť a spoluprácu v skupinách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21371D" w:rsidP="00123946">
            <w:r w:rsidRPr="00B42C71">
              <w:t>Vo všetkých témach v rámci predmetu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21371D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B42C71">
              <w:rPr>
                <w:rFonts w:cstheme="minorHAnsi"/>
              </w:rPr>
              <w:t xml:space="preserve">Zobrazovanie telies na tri priemetne, Technický výkres jednoduchého výrobku, Oprava omietok a maľovanie, Trh práce, voľba povolania, možnosti vzdelávania, študijné odbory v tematickom celku Elektrická </w:t>
            </w:r>
            <w:proofErr w:type="spellStart"/>
            <w:r w:rsidRPr="00B42C71">
              <w:rPr>
                <w:rFonts w:cstheme="minorHAnsi"/>
              </w:rPr>
              <w:t>energia,V</w:t>
            </w:r>
            <w:r w:rsidRPr="00B42C71">
              <w:rPr>
                <w:rFonts w:eastAsia="Calibri" w:cstheme="minorHAnsi"/>
              </w:rPr>
              <w:t>ýroba</w:t>
            </w:r>
            <w:proofErr w:type="spellEnd"/>
            <w:r w:rsidRPr="00B42C71">
              <w:rPr>
                <w:rFonts w:eastAsia="Calibri" w:cstheme="minorHAnsi"/>
              </w:rPr>
              <w:t xml:space="preserve"> a rozvod elektrickej energie</w:t>
            </w:r>
            <w:r w:rsidRPr="00B42C71">
              <w:rPr>
                <w:rFonts w:cstheme="minorHAnsi"/>
              </w:rPr>
              <w:t>, Zdroje el. energie, Alternatíve zdroje, Z</w:t>
            </w:r>
            <w:r w:rsidRPr="00B42C71">
              <w:rPr>
                <w:rFonts w:eastAsia="Calibri" w:cstheme="minorHAnsi"/>
              </w:rPr>
              <w:t>ákladné elektrické spotrebiče</w:t>
            </w:r>
            <w:r w:rsidRPr="00B42C71">
              <w:rPr>
                <w:rFonts w:cstheme="minorHAnsi"/>
              </w:rPr>
              <w:t>, D</w:t>
            </w:r>
            <w:r w:rsidRPr="00B42C71">
              <w:rPr>
                <w:rFonts w:eastAsia="Calibri" w:cstheme="minorHAnsi"/>
              </w:rPr>
              <w:t>omová inštalácia elektrického prúdu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Ú</w:t>
            </w:r>
            <w:r w:rsidR="00063421">
              <w:rPr>
                <w:rFonts w:eastAsia="Calibri" w:cstheme="minorHAnsi"/>
              </w:rPr>
              <w:t>s</w:t>
            </w:r>
            <w:r w:rsidRPr="00B42C71">
              <w:rPr>
                <w:rFonts w:eastAsia="Calibri" w:cstheme="minorHAnsi"/>
              </w:rPr>
              <w:t>pory elektrickej energie</w:t>
            </w:r>
            <w:r w:rsidRPr="00B42C71">
              <w:rPr>
                <w:rFonts w:cstheme="minorHAnsi"/>
              </w:rPr>
              <w:t>, K</w:t>
            </w:r>
            <w:r w:rsidRPr="00B42C71">
              <w:rPr>
                <w:rFonts w:eastAsia="Calibri" w:cstheme="minorHAnsi"/>
              </w:rPr>
              <w:t>onštrukcia vodovodného kohútika alebo batérie Návrh vlastného výrobku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Upratovanie v domácnosti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Údržba odevov a</w:t>
            </w:r>
            <w:r w:rsidRPr="00B42C71">
              <w:rPr>
                <w:rFonts w:cstheme="minorHAnsi"/>
              </w:rPr>
              <w:t> </w:t>
            </w:r>
            <w:r w:rsidRPr="00B42C71">
              <w:rPr>
                <w:rFonts w:eastAsia="Calibri" w:cstheme="minorHAnsi"/>
              </w:rPr>
              <w:t>textílií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  <w:i/>
              </w:rPr>
              <w:t>Projekt- Remeslá v Trnavskom kraji</w:t>
            </w:r>
            <w:r w:rsidRPr="00B42C71">
              <w:rPr>
                <w:rFonts w:cstheme="minorHAnsi"/>
                <w:i/>
              </w:rPr>
              <w:t xml:space="preserve">, </w:t>
            </w:r>
            <w:r w:rsidRPr="00B42C71">
              <w:rPr>
                <w:rFonts w:eastAsia="Calibri" w:cstheme="minorHAnsi"/>
              </w:rPr>
              <w:t>Drôt a dizajn, výroba malých dekoratívnych predmetov</w:t>
            </w:r>
            <w:r w:rsidRPr="00B42C71">
              <w:rPr>
                <w:rFonts w:cstheme="minorHAnsi"/>
              </w:rPr>
              <w:t xml:space="preserve"> Zostrojenie technického výkresu, </w:t>
            </w:r>
            <w:r w:rsidRPr="00B42C71">
              <w:rPr>
                <w:rFonts w:cstheme="minorHAnsi"/>
                <w:bCs/>
              </w:rPr>
              <w:t>technické materiály a pracovné postupy ich spracovania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 xml:space="preserve">Pravidlá atletiky Základné pravidlá – </w:t>
            </w:r>
            <w:proofErr w:type="spellStart"/>
            <w:r>
              <w:t>Futsal,minifutbal,</w:t>
            </w:r>
            <w:r w:rsidR="003132F1">
              <w:t>minivolejbal</w:t>
            </w:r>
            <w:proofErr w:type="spellEnd"/>
            <w:r w:rsidR="003132F1">
              <w:t xml:space="preserve">, basketbal, </w:t>
            </w:r>
            <w:proofErr w:type="spellStart"/>
            <w:r w:rsidR="003132F1">
              <w:t>flo</w:t>
            </w:r>
            <w:r>
              <w:t>rbal</w:t>
            </w:r>
            <w:proofErr w:type="spellEnd"/>
            <w:r>
              <w:t>, hádzaná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78" w:name="_Toc115336422"/>
      <w:bookmarkStart w:id="79" w:name="_Toc148542842"/>
      <w:r w:rsidRPr="00B42C71">
        <w:lastRenderedPageBreak/>
        <w:t>B výchova k manželstvu a rodičovstvu</w:t>
      </w:r>
      <w:bookmarkEnd w:id="78"/>
      <w:bookmarkEnd w:id="79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  <w:rPr>
                <w:rFonts w:eastAsia="Times New Roman" w:cs="Arial"/>
              </w:rPr>
            </w:pPr>
            <w:r w:rsidRPr="00B42C71">
              <w:rPr>
                <w:rFonts w:eastAsia="Times New Roman" w:cs="Arial"/>
              </w:rPr>
              <w:t xml:space="preserve">Dôležité otázky (SJ-5.roč.), P.O. Hviezdoslav - Zuzanka </w:t>
            </w:r>
            <w:proofErr w:type="spellStart"/>
            <w:r w:rsidRPr="00B42C71">
              <w:rPr>
                <w:rFonts w:eastAsia="Times New Roman" w:cs="Arial"/>
              </w:rPr>
              <w:t>Hraškovie</w:t>
            </w:r>
            <w:proofErr w:type="spellEnd"/>
            <w:r w:rsidRPr="00B42C71">
              <w:rPr>
                <w:rFonts w:eastAsia="Times New Roman" w:cs="Arial"/>
              </w:rPr>
              <w:t xml:space="preserve"> (LIT. 6. roč.), Septembrový list (SJ, 7. roč.), </w:t>
            </w:r>
            <w:proofErr w:type="spellStart"/>
            <w:r w:rsidRPr="00B42C71">
              <w:rPr>
                <w:rFonts w:eastAsia="Times New Roman" w:cs="Arial"/>
              </w:rPr>
              <w:t>LucyMaudMontgomeryová</w:t>
            </w:r>
            <w:proofErr w:type="spellEnd"/>
            <w:r w:rsidRPr="00B42C71">
              <w:rPr>
                <w:rFonts w:eastAsia="Times New Roman" w:cs="Arial"/>
              </w:rPr>
              <w:t xml:space="preserve"> - Anna zo Zeleného domu (LIT, 8. roč.) Lepší otec v hrsti ako </w:t>
            </w:r>
            <w:proofErr w:type="spellStart"/>
            <w:r w:rsidRPr="00B42C71">
              <w:rPr>
                <w:rFonts w:eastAsia="Times New Roman" w:cs="Arial"/>
              </w:rPr>
              <w:t>kamoš</w:t>
            </w:r>
            <w:proofErr w:type="spellEnd"/>
            <w:r w:rsidRPr="00B42C71">
              <w:rPr>
                <w:rFonts w:eastAsia="Times New Roman" w:cs="Arial"/>
              </w:rPr>
              <w:t xml:space="preserve"> na streche (SJ-5.roč.), Margita </w:t>
            </w:r>
            <w:proofErr w:type="spellStart"/>
            <w:r w:rsidRPr="00B42C71">
              <w:rPr>
                <w:rFonts w:eastAsia="Times New Roman" w:cs="Arial"/>
              </w:rPr>
              <w:t>Figuli</w:t>
            </w:r>
            <w:proofErr w:type="spellEnd"/>
            <w:r w:rsidRPr="00B42C71">
              <w:rPr>
                <w:rFonts w:eastAsia="Times New Roman" w:cs="Arial"/>
              </w:rPr>
              <w:t xml:space="preserve"> - Tri gaštanové kone (LIT-8. roč.) </w:t>
            </w:r>
            <w:proofErr w:type="spellStart"/>
            <w:r w:rsidRPr="00B42C71">
              <w:rPr>
                <w:rFonts w:eastAsia="Times New Roman" w:cs="Arial"/>
              </w:rPr>
              <w:t>SueTowsendová</w:t>
            </w:r>
            <w:proofErr w:type="spellEnd"/>
            <w:r w:rsidRPr="00B42C71">
              <w:rPr>
                <w:rFonts w:eastAsia="Times New Roman" w:cs="Arial"/>
              </w:rPr>
              <w:t xml:space="preserve">- Tajný denník 13 a polročného Adriana </w:t>
            </w:r>
            <w:proofErr w:type="spellStart"/>
            <w:r w:rsidRPr="00B42C71">
              <w:rPr>
                <w:rFonts w:eastAsia="Times New Roman" w:cs="Arial"/>
              </w:rPr>
              <w:t>Molla</w:t>
            </w:r>
            <w:proofErr w:type="spellEnd"/>
            <w:r w:rsidRPr="00B42C71">
              <w:rPr>
                <w:rFonts w:eastAsia="Times New Roman" w:cs="Arial"/>
              </w:rPr>
              <w:t xml:space="preserve">, J. </w:t>
            </w:r>
            <w:proofErr w:type="spellStart"/>
            <w:r w:rsidRPr="00B42C71">
              <w:rPr>
                <w:rFonts w:eastAsia="Times New Roman" w:cs="Arial"/>
              </w:rPr>
              <w:t>Wilsonová</w:t>
            </w:r>
            <w:proofErr w:type="spellEnd"/>
            <w:r w:rsidRPr="00B42C71">
              <w:rPr>
                <w:rFonts w:eastAsia="Times New Roman" w:cs="Arial"/>
              </w:rPr>
              <w:t xml:space="preserve"> – Dieťa zo smetiska (LIT, 9. Roč.) V nočnom meste (SJ-5.roč.), SMS, Informácie, ktoré sú nám v pätách (SJ-5.roč.), Jeme málo či veľa? (SJ, 7.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 xml:space="preserve">Rodina, vzťahy, ľudské </w:t>
            </w:r>
            <w:proofErr w:type="spellStart"/>
            <w:r>
              <w:t>telo,Rodiny</w:t>
            </w:r>
            <w:proofErr w:type="spellEnd"/>
            <w:r>
              <w:t xml:space="preserve"> vo VB</w:t>
            </w:r>
            <w:r w:rsidR="007A1628">
              <w:t>, medziľudské vzťahy, svadba,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123946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Moja rodina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vzťahy, mladý ľudia – rande, svadba, nakupovanie, rodinné vzťahy – rozdiely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Rozmnožovacia sústava genetika – dedičné choroby vírusy a</w:t>
            </w:r>
            <w:r w:rsidR="007A1628">
              <w:t> </w:t>
            </w:r>
            <w:r w:rsidRPr="00B42C71">
              <w:t>baktérie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proofErr w:type="spellStart"/>
            <w:r w:rsidRPr="00B42C71">
              <w:rPr>
                <w:rFonts w:eastAsia="Times New Roman" w:cs="Arial"/>
              </w:rPr>
              <w:t>AntropogenézaAko</w:t>
            </w:r>
            <w:proofErr w:type="spellEnd"/>
            <w:r w:rsidRPr="00B42C71">
              <w:rPr>
                <w:rFonts w:eastAsia="Times New Roman" w:cs="Arial"/>
              </w:rPr>
              <w:t xml:space="preserve"> si človek vytváral rodinu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>Poslanie a funkcie rodiny, Vzťahy v rodine, Práva a povinnosti  detí, Práva a povinnosti rodičov, Viacgeneračné spolunažívanie, Príbuzní Rodinné právo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B42C71">
            <w:r w:rsidRPr="00B42C71">
              <w:t>Etické aspekty integrovania sex. zrelosti do kontextu osobnosti, Rozvíjanie sex. identity, Vzťahy medzi chlapcami a dievčatami, Priateľstvo a láska, Utváranie predstáv o budúcom partnerovi, Rozpor medzi pohlavnou a </w:t>
            </w:r>
            <w:proofErr w:type="spellStart"/>
            <w:r w:rsidRPr="00B42C71">
              <w:t>psychosociálnou</w:t>
            </w:r>
            <w:proofErr w:type="spellEnd"/>
            <w:r w:rsidRPr="00B42C71">
              <w:t xml:space="preserve"> zrelosťou, Predčasný sex. styk – príčiny a dôsledky, Pohlavné choroby a AIDS, Následky odtrhnutia sexu od osobného vzťahu a zodpovednosti Výchova k sex. zdraviu a rodinnému životu, Etika a manželstvo, Sebaovládanie ako podmienka zdravého sex. života, Priateľstvo, zamilovanosť, známosť, manželstvo, Umelé prerušenie tehotenstva a možné následky, Plánované rodičovstvo, Poruchy sex. orientácie, sex. trestné činy. Význam studu a intimity v prejavoch náklonnosti medzi chlapcami a dievčatami, Konzumný a nezodpovedný sex.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44F52" w:rsidP="00DB3582">
            <w:pPr>
              <w:spacing w:before="50"/>
            </w:pPr>
            <w:proofErr w:type="spellStart"/>
            <w:r w:rsidRPr="00B42C71">
              <w:rPr>
                <w:rFonts w:cstheme="minorHAnsi"/>
                <w:color w:val="231F20"/>
                <w:spacing w:val="2"/>
                <w:w w:val="90"/>
              </w:rPr>
              <w:t>D</w:t>
            </w:r>
            <w:r w:rsidR="00B20164" w:rsidRPr="00B42C71">
              <w:rPr>
                <w:rFonts w:cstheme="minorHAnsi"/>
                <w:color w:val="231F20"/>
                <w:spacing w:val="2"/>
                <w:w w:val="90"/>
              </w:rPr>
              <w:t>ia</w:t>
            </w:r>
            <w:r w:rsidR="00B20164" w:rsidRPr="00B42C71">
              <w:rPr>
                <w:rFonts w:cstheme="minorHAnsi"/>
                <w:color w:val="231F20"/>
                <w:spacing w:val="-4"/>
                <w:w w:val="90"/>
              </w:rPr>
              <w:t>l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ó</w:t>
            </w:r>
            <w:r w:rsidR="00DB3582">
              <w:rPr>
                <w:rFonts w:cstheme="minorHAnsi"/>
                <w:color w:val="231F20"/>
                <w:spacing w:val="3"/>
                <w:w w:val="90"/>
              </w:rPr>
              <w:t>g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ce</w:t>
            </w:r>
            <w:r w:rsidR="00B20164" w:rsidRPr="00B42C71">
              <w:rPr>
                <w:rFonts w:cstheme="minorHAnsi"/>
                <w:color w:val="231F20"/>
                <w:w w:val="90"/>
              </w:rPr>
              <w:t>z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s</w:t>
            </w:r>
            <w:r w:rsidR="00B20164" w:rsidRPr="00B42C71">
              <w:rPr>
                <w:rFonts w:cstheme="minorHAnsi"/>
                <w:color w:val="231F20"/>
                <w:spacing w:val="-4"/>
                <w:w w:val="90"/>
              </w:rPr>
              <w:t>l</w:t>
            </w:r>
            <w:r w:rsidR="00B20164" w:rsidRPr="00B42C71">
              <w:rPr>
                <w:rFonts w:cstheme="minorHAnsi"/>
                <w:color w:val="231F20"/>
                <w:spacing w:val="2"/>
                <w:w w:val="90"/>
              </w:rPr>
              <w:t>užbu</w:t>
            </w:r>
            <w:proofErr w:type="spellEnd"/>
          </w:p>
        </w:tc>
      </w:tr>
    </w:tbl>
    <w:p w:rsidR="003C554E" w:rsidRDefault="003C554E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80" w:name="_Toc115336423"/>
      <w:bookmarkStart w:id="81" w:name="_Toc148542843"/>
      <w:r w:rsidRPr="00B42C71">
        <w:lastRenderedPageBreak/>
        <w:t>C Environmentálna výchova</w:t>
      </w:r>
      <w:bookmarkEnd w:id="80"/>
      <w:bookmarkEnd w:id="81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7906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123946" w:rsidRPr="00B42C71" w:rsidRDefault="00123946" w:rsidP="00B42C71">
            <w:r w:rsidRPr="00B42C71">
              <w:t xml:space="preserve">Informácie, ktoré neprehliadnete (SJ-5.roč.), </w:t>
            </w:r>
            <w:proofErr w:type="spellStart"/>
            <w:r w:rsidRPr="00B42C71">
              <w:t>James</w:t>
            </w:r>
            <w:proofErr w:type="spellEnd"/>
            <w:r w:rsidRPr="00B42C71">
              <w:t xml:space="preserve"> Oliver </w:t>
            </w:r>
            <w:proofErr w:type="spellStart"/>
            <w:r w:rsidRPr="00B42C71">
              <w:t>Curwood</w:t>
            </w:r>
            <w:proofErr w:type="spellEnd"/>
            <w:r w:rsidRPr="00B42C71">
              <w:t xml:space="preserve"> - Kočovníci severu (LIT, 6. roč.), Energie (SJ-8. roč.), Čo je životné prostredie? (SJ, 9. Roč.) Na trati(SJ-5.roč.), Obrázky z prírody (SJ, 7. roč.) Aká je budúcnosť plastov (SJ-8. roč.)</w:t>
            </w:r>
          </w:p>
          <w:p w:rsidR="00CF4C81" w:rsidRPr="00B42C71" w:rsidRDefault="00123946" w:rsidP="00B42C71">
            <w:r w:rsidRPr="00B42C71">
              <w:t xml:space="preserve">Ako vysádzame ihličnany(SJ-5.roč.), Umelci alebo vandali (SJ, 6. roč.) Slovensko(SJ-5.roč.), Slnko a príroda(SJ-5.roč.), </w:t>
            </w:r>
            <w:proofErr w:type="spellStart"/>
            <w:r w:rsidRPr="00B42C71">
              <w:t>DickKingSmith</w:t>
            </w:r>
            <w:proofErr w:type="spellEnd"/>
            <w:r w:rsidRPr="00B42C71">
              <w:t xml:space="preserve"> - Ja a moja príšera (LIT, 6. roč.), Medvede z pôrodníc (SJ, 7. roč.), Za jednorazové obaly platíme dva razy (SJ-7. roč.) Slnko a príroda(SJ-5.roč.), Objavujeme svet - úryvok (SJ, 7. roč.), Skladba – opakovanie (SJ, 9.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Zvieratá, populácia Zeme</w:t>
            </w:r>
            <w:r w:rsidR="00EB2D75">
              <w:t xml:space="preserve">, Veda a technika v budúcnosti, znečistenie </w:t>
            </w:r>
            <w:proofErr w:type="spellStart"/>
            <w:r w:rsidR="00EB2D75">
              <w:t>Everestu</w:t>
            </w:r>
            <w:proofErr w:type="spellEnd"/>
            <w:r w:rsidR="00EB2D75">
              <w:t>, prírodné katastrofy, Environmentálne problémy sveta, sopky, ropa, hotely v</w:t>
            </w:r>
            <w:r w:rsidR="007A1628">
              <w:t> </w:t>
            </w:r>
            <w:r w:rsidR="00EB2D75">
              <w:t>prírode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2A5BCA">
            <w:pPr>
              <w:spacing w:after="120"/>
            </w:pPr>
            <w:r w:rsidRPr="00B42C71">
              <w:rPr>
                <w:rFonts w:cstheme="minorHAnsi"/>
              </w:rPr>
              <w:t>Zdravo žiť Zvieratá Voľný čas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zvieratá príroda, ročné obdobia, počasie, podnebie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 xml:space="preserve">obvod a obsah, </w:t>
            </w:r>
            <w:proofErr w:type="spellStart"/>
            <w:r>
              <w:t>slo</w:t>
            </w:r>
            <w:r w:rsidR="00815CD9" w:rsidRPr="00B42C71">
              <w:t>vn</w:t>
            </w:r>
            <w:r>
              <w:t>é.</w:t>
            </w:r>
            <w:r w:rsidR="00815CD9" w:rsidRPr="00B42C71">
              <w:t>úl</w:t>
            </w:r>
            <w:proofErr w:type="spellEnd"/>
            <w:r w:rsidR="00815CD9" w:rsidRPr="00B42C71">
              <w:t xml:space="preserve"> des, uhly min, stupne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t>práca so súbormi a priečinkami, práca v počítačovej sieti Softvér a hardvér Aplikácia na nahrávanie a spracovanie zvuku a</w:t>
            </w:r>
            <w:r w:rsidR="007A1628">
              <w:t> </w:t>
            </w:r>
            <w:r w:rsidRPr="00B42C71">
              <w:t>videa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123946">
            <w:r w:rsidRPr="00B42C71">
              <w:t>využitie páky , zatmenie Slnka, Mesiaca, energia zo Slnka, energia, ktorú nevieme využiť Zdroje el. napät</w:t>
            </w:r>
            <w:r w:rsidR="00112493">
              <w:t>i</w:t>
            </w:r>
            <w:r w:rsidRPr="00B42C71">
              <w:t>a kondenzácia, modelovanie dažďa, tepelný motor a parný stroj, spaľovacie motory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CHE</w:t>
            </w:r>
          </w:p>
        </w:tc>
        <w:tc>
          <w:tcPr>
            <w:tcW w:w="7620" w:type="dxa"/>
          </w:tcPr>
          <w:p w:rsidR="00CF4C81" w:rsidRPr="00B42C71" w:rsidRDefault="002E0543" w:rsidP="00123946">
            <w:r w:rsidRPr="002E0543">
              <w:t xml:space="preserve">voda, </w:t>
            </w:r>
            <w:proofErr w:type="spellStart"/>
            <w:r w:rsidRPr="002E0543">
              <w:t>vzduch</w:t>
            </w:r>
            <w:r>
              <w:t>,</w:t>
            </w:r>
            <w:r w:rsidR="00112493">
              <w:t>železo</w:t>
            </w:r>
            <w:proofErr w:type="spellEnd"/>
            <w:r w:rsidR="00112493">
              <w:t>, kyslík, vodí</w:t>
            </w:r>
            <w:r w:rsidRPr="002E0543">
              <w:t>k</w:t>
            </w:r>
            <w:r>
              <w:t xml:space="preserve">, </w:t>
            </w:r>
            <w:r w:rsidR="00112493">
              <w:t>drogy, pesticídy, uhľovodí</w:t>
            </w:r>
            <w:r w:rsidRPr="002E0543">
              <w:t>ky, mydla, pracie prostriedky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Život na lúke a poli, život v lese, život vo vode a okolí, život v ľudských sídlach, ekológia, Životné prostredie človeka, Dýchacia sústava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 xml:space="preserve">Ako ľudia spoznávali sily </w:t>
            </w:r>
            <w:proofErr w:type="spellStart"/>
            <w:r w:rsidRPr="00B42C71">
              <w:rPr>
                <w:rFonts w:eastAsia="Times New Roman" w:cs="Arial"/>
              </w:rPr>
              <w:t>prírodyPriemyselnárevolúciaSvetlá</w:t>
            </w:r>
            <w:proofErr w:type="spellEnd"/>
            <w:r w:rsidRPr="00B42C71">
              <w:rPr>
                <w:rFonts w:eastAsia="Times New Roman" w:cs="Arial"/>
              </w:rPr>
              <w:t xml:space="preserve"> a tiene civilizácie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2E0543" w:rsidP="00123946">
            <w:r>
              <w:t>Typy krajín a ich využitie človekom, Pamiatky UNESCO, problémy obyvateľov Afriky, Typy krajín v Európe, Vplyv človeka na krajinu, Ochrana ŽP na Slovensku, kalamity a prírodné hrozby</w:t>
            </w:r>
            <w:r w:rsidR="003F507E">
              <w:t>. Porovnanie krajov SR, Hospodárstvo znečisťovanie prírody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123946">
            <w:r w:rsidRPr="00B42C71">
              <w:t>Život okolo nás Statky – hmotné, nehmotné, voľné, vzácne, Výrobný proces, Efektívnosť výroby, Náklady, Príjmy, zisk, strata, Produktivita práce, Vzácnosť  výrobných zdrojov, Alternatívne náklady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123946">
            <w:r w:rsidRPr="00B42C71">
              <w:rPr>
                <w:rFonts w:eastAsia="Times New Roman" w:cs="Arial"/>
              </w:rPr>
              <w:t>Voda je život, Modrá planéta.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B20164">
            <w:pPr>
              <w:pStyle w:val="Nadpis31"/>
              <w:ind w:left="0"/>
              <w:rPr>
                <w:lang w:val="sk-SK"/>
              </w:rPr>
            </w:pPr>
            <w:r w:rsidRPr="00B42C71">
              <w:rPr>
                <w:rFonts w:asciiTheme="minorHAnsi" w:hAnsiTheme="minorHAnsi" w:cstheme="minorHAnsi"/>
                <w:b w:val="0"/>
                <w:color w:val="231F20"/>
                <w:spacing w:val="2"/>
                <w:w w:val="90"/>
                <w:sz w:val="22"/>
                <w:szCs w:val="22"/>
                <w:lang w:val="sk-SK"/>
              </w:rPr>
              <w:t>dia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ó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g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boh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č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5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6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ľ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ani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r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8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yo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svete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ľ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2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ani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r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8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yo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sebe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1"/>
                <w:w w:val="90"/>
                <w:sz w:val="22"/>
                <w:szCs w:val="22"/>
                <w:lang w:val="sk-SK"/>
              </w:rPr>
              <w:t>z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odp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vednos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ť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č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5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6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z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sve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16"/>
                <w:w w:val="90"/>
                <w:sz w:val="22"/>
                <w:szCs w:val="22"/>
                <w:lang w:val="sk-SK"/>
              </w:rPr>
              <w:t>t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,v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2"/>
                <w:w w:val="90"/>
                <w:sz w:val="22"/>
                <w:szCs w:val="22"/>
                <w:lang w:val="sk-SK"/>
              </w:rPr>
              <w:t>t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oro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m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žije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pracovať s prírodným materiálom formovať postoj k prírode využívať odpadový materiál odhaľovať umelecké diela skryté v prírode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123946">
            <w:pPr>
              <w:rPr>
                <w:rFonts w:cstheme="minorHAnsi"/>
              </w:rPr>
            </w:pPr>
            <w:r w:rsidRPr="00B42C71">
              <w:rPr>
                <w:rFonts w:cstheme="minorHAnsi"/>
              </w:rPr>
              <w:t>Technické materiály, ich vlastnosti a využitie, Stroje a zariadenia používané v domácnosti, Príprava a uskladnenie dreva</w:t>
            </w:r>
            <w:r w:rsidRPr="00B42C71">
              <w:rPr>
                <w:rFonts w:cstheme="minorHAnsi"/>
                <w:bCs/>
              </w:rPr>
              <w:t xml:space="preserve"> E</w:t>
            </w:r>
            <w:r w:rsidRPr="00B42C71">
              <w:rPr>
                <w:rFonts w:eastAsia="Calibri" w:cstheme="minorHAnsi"/>
                <w:bCs/>
              </w:rPr>
              <w:t>lektrická energia</w:t>
            </w:r>
            <w:r w:rsidRPr="00B42C71">
              <w:rPr>
                <w:rFonts w:cstheme="minorHAnsi"/>
                <w:bCs/>
              </w:rPr>
              <w:t>, Alternatívne zdroje energie, Ekologické aspekty</w:t>
            </w:r>
            <w:r w:rsidRPr="00B42C71">
              <w:rPr>
                <w:rFonts w:cstheme="minorHAnsi"/>
              </w:rPr>
              <w:t xml:space="preserve"> Dejiny techniky. Proces vzniku výrobku. Drevo, surovina </w:t>
            </w:r>
            <w:proofErr w:type="spellStart"/>
            <w:r w:rsidRPr="00B42C71">
              <w:rPr>
                <w:rFonts w:cstheme="minorHAnsi"/>
              </w:rPr>
              <w:t>materiál.Kovy</w:t>
            </w:r>
            <w:proofErr w:type="spellEnd"/>
            <w:r w:rsidRPr="00B42C71">
              <w:rPr>
                <w:rFonts w:cstheme="minorHAnsi"/>
              </w:rPr>
              <w:t xml:space="preserve"> a ich vlastnosti. Výroba železa a ocele. Plasty –vlastnosti, výroba, použitie</w:t>
            </w:r>
            <w:r w:rsidRPr="00B42C71">
              <w:rPr>
                <w:rFonts w:eastAsia="Calibri" w:cstheme="minorHAnsi"/>
              </w:rPr>
              <w:t xml:space="preserve"> Človek – príroda- spoločnosť – technika a ich vzťah</w:t>
            </w:r>
            <w:r w:rsidRPr="00B42C71">
              <w:rPr>
                <w:rFonts w:cstheme="minorHAnsi"/>
              </w:rPr>
              <w:t>,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82" w:name="_Toc115336424"/>
      <w:bookmarkStart w:id="83" w:name="_Toc148542844"/>
      <w:r w:rsidRPr="00B42C71">
        <w:lastRenderedPageBreak/>
        <w:t>D Mediálna výchova</w:t>
      </w:r>
      <w:bookmarkEnd w:id="82"/>
      <w:bookmarkEnd w:id="83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53"/>
        <w:gridCol w:w="8273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="Arial"/>
              </w:rPr>
              <w:t xml:space="preserve">Čo je dnes nové u nás a vo svete(SJ-5.roč.), Reklama(SJ-5.roč.), Čo prezrádzajú titulky z novín a časopisov (SJ, 7. roč.), Náš mobilný svet prestáva byť skutočne mobilný (SJ-8. roč.), Vzťahy medzi slovami (SJ, 9. Roč.) Reklama(SJ-5.roč.), Podstatné mená (úryvok z novín) (SJ-5.roč.), Čo je dnes nové u nás a vo svete(SJ-5.roč.), Dubák a umelá inteligencia (SJ, 6. roč.) Reklama(SJ-5.roč.), Ján </w:t>
            </w:r>
            <w:proofErr w:type="spellStart"/>
            <w:r w:rsidRPr="00B42C71">
              <w:rPr>
                <w:rFonts w:eastAsia="Times New Roman" w:cs="Arial"/>
              </w:rPr>
              <w:t>Babarík</w:t>
            </w:r>
            <w:proofErr w:type="spellEnd"/>
            <w:r w:rsidRPr="00B42C71">
              <w:rPr>
                <w:rFonts w:eastAsia="Times New Roman" w:cs="Arial"/>
              </w:rPr>
              <w:t xml:space="preserve"> - Mobil (LIT, 7. roč.), Akou rečou hovorí reklama (SJ,8. roč.) Informácie, ktoré práve potrebujem(SJ-5.roč.), Mobily (SJ, 6. roč.), O </w:t>
            </w:r>
            <w:proofErr w:type="spellStart"/>
            <w:r w:rsidRPr="00B42C71">
              <w:rPr>
                <w:rFonts w:eastAsia="Times New Roman" w:cs="Arial"/>
              </w:rPr>
              <w:t>trileri</w:t>
            </w:r>
            <w:proofErr w:type="spellEnd"/>
            <w:r w:rsidRPr="00B42C71">
              <w:rPr>
                <w:rFonts w:eastAsia="Times New Roman" w:cs="Arial"/>
              </w:rPr>
              <w:t xml:space="preserve"> a </w:t>
            </w:r>
            <w:proofErr w:type="spellStart"/>
            <w:r w:rsidRPr="00B42C71">
              <w:rPr>
                <w:rFonts w:eastAsia="Times New Roman" w:cs="Arial"/>
              </w:rPr>
              <w:t>traileri</w:t>
            </w:r>
            <w:proofErr w:type="spellEnd"/>
            <w:r w:rsidRPr="00B42C71">
              <w:rPr>
                <w:rFonts w:eastAsia="Times New Roman" w:cs="Arial"/>
              </w:rPr>
              <w:t xml:space="preserve"> (SJ, 8.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 xml:space="preserve">Pomenovania IKT,  tvorba prezentácií a žiackych projektov, </w:t>
            </w:r>
            <w:proofErr w:type="spellStart"/>
            <w:r>
              <w:t>Tv</w:t>
            </w:r>
            <w:proofErr w:type="spellEnd"/>
            <w:r>
              <w:t xml:space="preserve"> programy kino, počítačové hry - médiá,  filmy a známe osobnosti, reklama, inzerát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123946">
            <w:r w:rsidRPr="00B42C71">
              <w:rPr>
                <w:rFonts w:cstheme="minorHAnsi"/>
              </w:rPr>
              <w:t>Bývanie - písanie e-mailu Voľný čas, televízia Rodinné sviatky - elektronická pohľadnica interaktívne cvičenia počúvanie s porozumením (internet, CD, USB kľúče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celebrity, príbehy slávnych, skutočné príbehy, jazyk vo filme, filmy reklama, médiá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zapisovanie údajov tabuľky grafy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rPr>
                <w:rFonts w:cstheme="minorHAnsi"/>
              </w:rPr>
              <w:t>Počítač a prídavné zariadenia, digitálne technológie v spoločnosti, práca s textom, práca s tabuľkami, práca s prezentáciami, štruktúry, vyhľadávanie na webe Práca v počítačovej sieti, počítač a prídavné zariadenia, digitálne technológie, práca s textom, práca s prezentáciami, práca s tabuľkami, štruktúry, vyhľadávanie na webe Elektronické portály, tvorba prezentácií, tvorba a prezentovanie projektu, tvorba tabuliek v</w:t>
            </w:r>
            <w:r w:rsidR="00B44F52">
              <w:rPr>
                <w:rFonts w:cstheme="minorHAnsi"/>
              </w:rPr>
              <w:t> </w:t>
            </w:r>
            <w:proofErr w:type="spellStart"/>
            <w:r w:rsidRPr="00B42C71">
              <w:rPr>
                <w:rFonts w:cstheme="minorHAnsi"/>
              </w:rPr>
              <w:t>Exceli</w:t>
            </w:r>
            <w:proofErr w:type="spellEnd"/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123946">
            <w:r w:rsidRPr="00B42C71">
              <w:t>Projekty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Tvorba modelov, referátov – st</w:t>
            </w:r>
            <w:r w:rsidR="00AC1AC6">
              <w:t>a</w:t>
            </w:r>
            <w:r w:rsidRPr="00B42C71">
              <w:t>vba bunky, stavba zeme, DNA, druhohory, vodné vtáky, lesné stromy, praktické aktivity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proofErr w:type="spellStart"/>
            <w:r w:rsidRPr="00B42C71">
              <w:rPr>
                <w:rFonts w:eastAsia="Times New Roman" w:cs="Arial"/>
              </w:rPr>
              <w:t>MédiáSlovenská</w:t>
            </w:r>
            <w:proofErr w:type="spellEnd"/>
            <w:r w:rsidRPr="00B42C71">
              <w:rPr>
                <w:rFonts w:eastAsia="Times New Roman" w:cs="Arial"/>
              </w:rPr>
              <w:t xml:space="preserve"> kultúra v podmienkach </w:t>
            </w:r>
            <w:proofErr w:type="spellStart"/>
            <w:r w:rsidRPr="00B42C71">
              <w:rPr>
                <w:rFonts w:eastAsia="Times New Roman" w:cs="Arial"/>
              </w:rPr>
              <w:t>totalityHitlerova</w:t>
            </w:r>
            <w:proofErr w:type="spellEnd"/>
            <w:r w:rsidRPr="00B42C71">
              <w:rPr>
                <w:rFonts w:eastAsia="Times New Roman" w:cs="Arial"/>
              </w:rPr>
              <w:t xml:space="preserve"> diktatúra v</w:t>
            </w:r>
            <w:r w:rsidR="00AC1AC6">
              <w:rPr>
                <w:rFonts w:eastAsia="Times New Roman" w:cs="Arial"/>
              </w:rPr>
              <w:t> </w:t>
            </w:r>
            <w:proofErr w:type="spellStart"/>
            <w:r w:rsidRPr="00B42C71">
              <w:rPr>
                <w:rFonts w:eastAsia="Times New Roman" w:cs="Arial"/>
              </w:rPr>
              <w:t>NemeckuPrvé</w:t>
            </w:r>
            <w:proofErr w:type="spellEnd"/>
            <w:r w:rsidRPr="00B42C71">
              <w:rPr>
                <w:rFonts w:eastAsia="Times New Roman" w:cs="Arial"/>
              </w:rPr>
              <w:t xml:space="preserve"> knihy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3F507E" w:rsidP="00123946">
            <w:r>
              <w:t>priebežné sledovanie informácií z</w:t>
            </w:r>
            <w:r w:rsidR="00B44F52">
              <w:t> </w:t>
            </w:r>
            <w:r>
              <w:t>médií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123946">
            <w:r w:rsidRPr="00B42C71">
              <w:t>Videofilm – Súdna sieň   ( rozvod)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095C7E">
            <w:r w:rsidRPr="00B42C71">
              <w:t xml:space="preserve">Literárne vzory a filmoví hrdinovia Reklama – jej ciele a metódy Masmediálne vplyvy, Vplyv masmédií, </w:t>
            </w:r>
            <w:proofErr w:type="spellStart"/>
            <w:r w:rsidRPr="00B42C71">
              <w:t>Prosociálne</w:t>
            </w:r>
            <w:proofErr w:type="spellEnd"/>
            <w:r w:rsidRPr="00B42C71">
              <w:t xml:space="preserve"> vzory v masmédiách, Kritické hodnotenie videoprodukcie a  televíznych programov, Analýza filmu, Výchova kritického diváka,  Možnosti pozitívneho ovplyvňovania televíziou.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B44F52">
            <w:r w:rsidRPr="00B42C71">
              <w:rPr>
                <w:spacing w:val="2"/>
                <w:w w:val="90"/>
              </w:rPr>
              <w:t>dia</w:t>
            </w:r>
            <w:r w:rsidRPr="00B42C71">
              <w:rPr>
                <w:spacing w:val="-4"/>
                <w:w w:val="90"/>
              </w:rPr>
              <w:t>l</w:t>
            </w:r>
            <w:r w:rsidRPr="00B42C71">
              <w:rPr>
                <w:w w:val="90"/>
              </w:rPr>
              <w:t>ógbohaač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w w:val="90"/>
              </w:rPr>
              <w:t>ve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anáš</w:t>
            </w:r>
            <w:r w:rsidRPr="00B42C71">
              <w:rPr>
                <w:spacing w:val="2"/>
                <w:w w:val="90"/>
              </w:rPr>
              <w:t>dia</w:t>
            </w:r>
            <w:r w:rsidRPr="00B42C71">
              <w:rPr>
                <w:spacing w:val="-4"/>
                <w:w w:val="90"/>
              </w:rPr>
              <w:t>l</w:t>
            </w:r>
            <w:r w:rsidRPr="00B42C71">
              <w:rPr>
                <w:w w:val="90"/>
              </w:rPr>
              <w:t>ógs</w:t>
            </w:r>
            <w:r w:rsidRPr="00B42C71">
              <w:rPr>
                <w:spacing w:val="2"/>
                <w:w w:val="90"/>
              </w:rPr>
              <w:t>bohom</w:t>
            </w:r>
            <w:r w:rsidRPr="00B42C71">
              <w:rPr>
                <w:w w:val="90"/>
              </w:rPr>
              <w:t>p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spacing w:val="-8"/>
                <w:w w:val="90"/>
              </w:rPr>
              <w:t>a</w:t>
            </w:r>
            <w:r w:rsidRPr="00B42C71">
              <w:rPr>
                <w:w w:val="90"/>
              </w:rPr>
              <w:t>vdaa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</w:t>
            </w:r>
            <w:r w:rsidRPr="00B42C71">
              <w:rPr>
                <w:spacing w:val="2"/>
                <w:w w:val="90"/>
              </w:rPr>
              <w:t>hodn</w:t>
            </w:r>
            <w:r w:rsidRPr="00B42C71">
              <w:rPr>
                <w:spacing w:val="-2"/>
                <w:w w:val="90"/>
              </w:rPr>
              <w:t>o</w:t>
            </w:r>
            <w:r w:rsidRPr="00B42C71">
              <w:rPr>
                <w:spacing w:val="-12"/>
                <w:w w:val="90"/>
              </w:rPr>
              <w:t>t</w:t>
            </w:r>
            <w:r w:rsidRPr="00B42C71">
              <w:rPr>
                <w:w w:val="90"/>
              </w:rPr>
              <w:t>ah</w:t>
            </w:r>
            <w:r w:rsidRPr="00B42C71">
              <w:rPr>
                <w:spacing w:val="5"/>
                <w:w w:val="90"/>
              </w:rPr>
              <w:t>ľ</w:t>
            </w:r>
            <w:r w:rsidRPr="00B42C71">
              <w:rPr>
                <w:spacing w:val="2"/>
                <w:w w:val="90"/>
              </w:rPr>
              <w:t>a</w:t>
            </w:r>
            <w:r w:rsidRPr="00B42C71">
              <w:rPr>
                <w:w w:val="90"/>
              </w:rPr>
              <w:t>daniep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spacing w:val="-8"/>
                <w:w w:val="90"/>
              </w:rPr>
              <w:t>a</w:t>
            </w:r>
            <w:r w:rsidRPr="00B42C71">
              <w:rPr>
                <w:w w:val="90"/>
              </w:rPr>
              <w:t>v</w:t>
            </w:r>
            <w:r w:rsidRPr="00B42C71">
              <w:rPr>
                <w:spacing w:val="-4"/>
                <w:w w:val="90"/>
              </w:rPr>
              <w:t>d</w:t>
            </w:r>
            <w:r w:rsidRPr="00B42C71">
              <w:rPr>
                <w:w w:val="90"/>
              </w:rPr>
              <w:t>yosebe</w:t>
            </w:r>
            <w:r w:rsidRPr="00B42C71">
              <w:rPr>
                <w:spacing w:val="4"/>
                <w:w w:val="90"/>
              </w:rPr>
              <w:t>bo</w:t>
            </w:r>
            <w:r w:rsidRPr="00B42C71">
              <w:rPr>
                <w:w w:val="90"/>
              </w:rPr>
              <w:t>h</w:t>
            </w:r>
            <w:r w:rsidRPr="00B42C71">
              <w:rPr>
                <w:spacing w:val="4"/>
                <w:w w:val="90"/>
              </w:rPr>
              <w:t>os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4"/>
                <w:w w:val="90"/>
              </w:rPr>
              <w:t>obodzuj</w:t>
            </w:r>
            <w:r w:rsidRPr="00B42C71">
              <w:rPr>
                <w:w w:val="90"/>
              </w:rPr>
              <w:t>e</w:t>
            </w:r>
            <w:r w:rsidRPr="00B42C71">
              <w:rPr>
                <w:spacing w:val="4"/>
                <w:w w:val="90"/>
              </w:rPr>
              <w:t>č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spacing w:val="4"/>
                <w:w w:val="90"/>
              </w:rPr>
              <w:t>ve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arešpe</w:t>
            </w:r>
            <w:r w:rsidRPr="00B42C71">
              <w:rPr>
                <w:spacing w:val="5"/>
                <w:w w:val="90"/>
              </w:rPr>
              <w:t>k</w:t>
            </w:r>
            <w:r w:rsidRPr="00B42C71">
              <w:rPr>
                <w:spacing w:val="-2"/>
                <w:w w:val="90"/>
              </w:rPr>
              <w:t>t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spacing w:val="-7"/>
                <w:w w:val="90"/>
              </w:rPr>
              <w:t>v</w:t>
            </w:r>
            <w:r w:rsidRPr="00B42C71">
              <w:rPr>
                <w:w w:val="90"/>
              </w:rPr>
              <w:t>anievier</w:t>
            </w:r>
            <w:r w:rsidRPr="00B42C71">
              <w:rPr>
                <w:spacing w:val="2"/>
                <w:w w:val="90"/>
              </w:rPr>
              <w:t>ovyznaní</w:t>
            </w:r>
            <w:r w:rsidRPr="00B42C71">
              <w:rPr>
                <w:spacing w:val="5"/>
                <w:w w:val="90"/>
              </w:rPr>
              <w:t>l</w:t>
            </w:r>
            <w:r w:rsidRPr="00B42C71">
              <w:rPr>
                <w:spacing w:val="4"/>
                <w:w w:val="90"/>
              </w:rPr>
              <w:t>ás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4"/>
                <w:w w:val="90"/>
              </w:rPr>
              <w:t>a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</w:t>
            </w:r>
            <w:r w:rsidRPr="00B42C71">
              <w:rPr>
                <w:spacing w:val="4"/>
                <w:w w:val="90"/>
              </w:rPr>
              <w:t>princí</w:t>
            </w:r>
            <w:r w:rsidRPr="00B42C71">
              <w:rPr>
                <w:w w:val="90"/>
              </w:rPr>
              <w:t>p</w:t>
            </w:r>
            <w:r w:rsidRPr="00B42C71">
              <w:rPr>
                <w:spacing w:val="4"/>
                <w:w w:val="90"/>
              </w:rPr>
              <w:t>s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w w:val="90"/>
              </w:rPr>
              <w:t>obo</w:t>
            </w:r>
            <w:r w:rsidRPr="00B42C71">
              <w:rPr>
                <w:spacing w:val="-4"/>
                <w:w w:val="90"/>
              </w:rPr>
              <w:t>d</w:t>
            </w:r>
            <w:r w:rsidRPr="00B42C71">
              <w:rPr>
                <w:w w:val="90"/>
              </w:rPr>
              <w:t>ydôs</w:t>
            </w:r>
            <w:r w:rsidRPr="00B42C71">
              <w:rPr>
                <w:spacing w:val="-2"/>
                <w:w w:val="90"/>
              </w:rPr>
              <w:t>t</w:t>
            </w:r>
            <w:r w:rsidRPr="00B42C71">
              <w:rPr>
                <w:w w:val="90"/>
              </w:rPr>
              <w:t>ojnosťa</w:t>
            </w:r>
            <w:r w:rsidRPr="00B42C71">
              <w:rPr>
                <w:spacing w:val="2"/>
                <w:w w:val="90"/>
              </w:rPr>
              <w:t>v</w:t>
            </w:r>
            <w:r w:rsidRPr="00B42C71">
              <w:rPr>
                <w:w w:val="90"/>
              </w:rPr>
              <w:t>ý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onku</w:t>
            </w:r>
            <w:r w:rsidRPr="00B42C71">
              <w:rPr>
                <w:spacing w:val="-19"/>
                <w:w w:val="90"/>
              </w:rPr>
              <w:t>l</w:t>
            </w:r>
            <w:r w:rsidRPr="00B42C71">
              <w:rPr>
                <w:w w:val="90"/>
              </w:rPr>
              <w:t>tú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2"/>
                <w:w w:val="90"/>
              </w:rPr>
              <w:t>ži</w:t>
            </w:r>
            <w:r w:rsidRPr="00B42C71">
              <w:rPr>
                <w:spacing w:val="1"/>
                <w:w w:val="90"/>
              </w:rPr>
              <w:t>v</w:t>
            </w:r>
            <w:r w:rsidRPr="00B42C71">
              <w:rPr>
                <w:spacing w:val="-2"/>
                <w:w w:val="90"/>
              </w:rPr>
              <w:t>o</w:t>
            </w:r>
            <w:r w:rsidRPr="00B42C71">
              <w:rPr>
                <w:spacing w:val="-12"/>
                <w:w w:val="90"/>
              </w:rPr>
              <w:t>t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-1"/>
                <w:w w:val="90"/>
              </w:rPr>
              <w:t>z</w:t>
            </w:r>
            <w:r w:rsidRPr="00B42C71">
              <w:rPr>
                <w:spacing w:val="2"/>
                <w:w w:val="90"/>
              </w:rPr>
              <w:t>odp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w w:val="90"/>
              </w:rPr>
              <w:t>vednosť</w:t>
            </w:r>
            <w:r w:rsidRPr="00B42C71">
              <w:rPr>
                <w:spacing w:val="4"/>
                <w:w w:val="90"/>
              </w:rPr>
              <w:t>z</w:t>
            </w:r>
            <w:r w:rsidRPr="00B42C71">
              <w:rPr>
                <w:w w:val="90"/>
              </w:rPr>
              <w:t>aseba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pracovať s fotoaparátom, operovať s fotografiou v počítači skenovať, upravovať digitálny obraz využiť podnety filmu, videa vytvárať počítačové koláže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9728B2" w:rsidP="009728B2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 xml:space="preserve">-  používanie internetu – </w:t>
            </w:r>
            <w:proofErr w:type="spellStart"/>
            <w:r w:rsidRPr="00B42C71">
              <w:rPr>
                <w:rFonts w:cstheme="minorHAnsi"/>
              </w:rPr>
              <w:t>YouTube</w:t>
            </w:r>
            <w:proofErr w:type="spellEnd"/>
            <w:r w:rsidRPr="00B42C71">
              <w:rPr>
                <w:rFonts w:cstheme="minorHAnsi"/>
              </w:rPr>
              <w:t>; CD, USD kľúčov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123946">
            <w:pPr>
              <w:rPr>
                <w:rFonts w:cstheme="minorHAnsi"/>
              </w:rPr>
            </w:pPr>
            <w:r w:rsidRPr="00B42C71">
              <w:rPr>
                <w:rFonts w:cstheme="minorHAnsi"/>
              </w:rPr>
              <w:t>Obsluha a údržba domáceho stroja Z</w:t>
            </w:r>
            <w:r w:rsidRPr="00B42C71">
              <w:rPr>
                <w:rFonts w:eastAsia="Calibri" w:cstheme="minorHAnsi"/>
              </w:rPr>
              <w:t>ákladné elektrické spotrebiče</w:t>
            </w:r>
            <w:r w:rsidRPr="00B42C71">
              <w:rPr>
                <w:rFonts w:cstheme="minorHAnsi"/>
              </w:rPr>
              <w:t>, Moderné elektrické spotrebiče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Atletika, basketbal, futbal, hádzaná, volejbal, hokej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84" w:name="_Toc115336425"/>
      <w:bookmarkStart w:id="85" w:name="_Toc148542845"/>
      <w:r w:rsidRPr="00B42C71">
        <w:lastRenderedPageBreak/>
        <w:t>E Multikultúrna výchova</w:t>
      </w:r>
      <w:bookmarkEnd w:id="84"/>
      <w:bookmarkEnd w:id="85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123946" w:rsidRPr="00B42C71" w:rsidRDefault="00123946" w:rsidP="00123946">
            <w:pPr>
              <w:pStyle w:val="Odsekzoznamu"/>
              <w:ind w:left="0"/>
              <w:rPr>
                <w:rFonts w:eastAsia="Times New Roman" w:cs="Arial"/>
              </w:rPr>
            </w:pPr>
            <w:r w:rsidRPr="00B42C71">
              <w:rPr>
                <w:rFonts w:eastAsia="Times New Roman" w:cs="Arial"/>
              </w:rPr>
              <w:t xml:space="preserve">Zoznámte sa, prosím(SJ-5.roč.), Čierna ovca (SJ, 6. roč.), Nárečia (SJ, 9. roč.) Cestujeme v čase - Stratený krahulec(SJ-5.roč.), Hôrni chlapci(SJ-5.roč.), Na olympijské hry sa nemohlo meškať (SJ, </w:t>
            </w:r>
            <w:r w:rsidR="007677B1" w:rsidRPr="00B42C71">
              <w:rPr>
                <w:rFonts w:eastAsia="Times New Roman" w:cs="Arial"/>
              </w:rPr>
              <w:t xml:space="preserve">6, roč.), </w:t>
            </w:r>
            <w:proofErr w:type="spellStart"/>
            <w:r w:rsidR="007677B1" w:rsidRPr="00B42C71">
              <w:rPr>
                <w:rFonts w:eastAsia="Times New Roman" w:cs="Arial"/>
              </w:rPr>
              <w:t>May</w:t>
            </w:r>
            <w:r w:rsidRPr="00B42C71">
              <w:rPr>
                <w:rFonts w:eastAsia="Times New Roman" w:cs="Arial"/>
              </w:rPr>
              <w:t>ovia</w:t>
            </w:r>
            <w:proofErr w:type="spellEnd"/>
            <w:r w:rsidRPr="00B42C71">
              <w:rPr>
                <w:rFonts w:eastAsia="Times New Roman" w:cs="Arial"/>
              </w:rPr>
              <w:t>, stavitelia pyramíd (SJ, 9. Roč.) Diskusia(SJ-5.roč.), Zo života Indiánov (SJ, 6. roč.), V tábore utečencov (SJ, 7. roč.)</w:t>
            </w:r>
          </w:p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="Arial"/>
              </w:rPr>
              <w:t xml:space="preserve">Diskusia(SJ-5.roč.), Jana </w:t>
            </w:r>
            <w:proofErr w:type="spellStart"/>
            <w:r w:rsidRPr="00B42C71">
              <w:rPr>
                <w:rFonts w:eastAsia="Times New Roman" w:cs="Arial"/>
              </w:rPr>
              <w:t>Bodnárová</w:t>
            </w:r>
            <w:proofErr w:type="spellEnd"/>
            <w:r w:rsidRPr="00B42C71">
              <w:rPr>
                <w:rFonts w:eastAsia="Times New Roman" w:cs="Arial"/>
              </w:rPr>
              <w:t xml:space="preserve"> - </w:t>
            </w:r>
            <w:proofErr w:type="spellStart"/>
            <w:r w:rsidRPr="00B42C71">
              <w:rPr>
                <w:rFonts w:eastAsia="Times New Roman" w:cs="Arial"/>
              </w:rPr>
              <w:t>Psy-úryvok</w:t>
            </w:r>
            <w:proofErr w:type="spellEnd"/>
            <w:r w:rsidRPr="00B42C71">
              <w:rPr>
                <w:rFonts w:eastAsia="Times New Roman" w:cs="Arial"/>
              </w:rPr>
              <w:t xml:space="preserve"> (SJ, 6. roč.), Ako vzniká text (SJ, 9.roč.) Život Konštantína(SJ-5.roč.), Cestujeme v čase - Stratený krahulec(SJ-5.roč.), Tatranská </w:t>
            </w:r>
            <w:proofErr w:type="spellStart"/>
            <w:r w:rsidRPr="00B42C71">
              <w:rPr>
                <w:rFonts w:eastAsia="Times New Roman" w:cs="Arial"/>
              </w:rPr>
              <w:t>Kikimora</w:t>
            </w:r>
            <w:proofErr w:type="spellEnd"/>
            <w:r w:rsidRPr="00B42C71">
              <w:rPr>
                <w:rFonts w:eastAsia="Times New Roman" w:cs="Arial"/>
              </w:rPr>
              <w:t xml:space="preserve"> (LIT, 6.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EB2D75" w:rsidP="00123946">
            <w:pPr>
              <w:rPr>
                <w:rFonts w:cstheme="minorHAnsi"/>
              </w:rPr>
            </w:pPr>
            <w:r>
              <w:rPr>
                <w:rFonts w:cstheme="minorHAnsi"/>
              </w:rPr>
              <w:t>mená a tituly, priatelia vo svete, školy a športy vo VB, domy vo VB, narodeniny sviatky prázdniny a jedlá  zvieratá vo VB, slávne osobnosti VB, Lond</w:t>
            </w:r>
            <w:r w:rsidR="007B146C">
              <w:rPr>
                <w:rFonts w:cstheme="minorHAnsi"/>
              </w:rPr>
              <w:t>ýn, New York, rodina v VB a na S</w:t>
            </w:r>
            <w:r>
              <w:rPr>
                <w:rFonts w:cstheme="minorHAnsi"/>
              </w:rPr>
              <w:t>lovensku, Doprava vo VB história V</w:t>
            </w:r>
            <w:r w:rsidR="007B146C">
              <w:rPr>
                <w:rFonts w:cstheme="minorHAnsi"/>
              </w:rPr>
              <w:t xml:space="preserve">B, Robin </w:t>
            </w:r>
            <w:proofErr w:type="spellStart"/>
            <w:r w:rsidR="007B146C">
              <w:rPr>
                <w:rFonts w:cstheme="minorHAnsi"/>
              </w:rPr>
              <w:t>H</w:t>
            </w:r>
            <w:r>
              <w:rPr>
                <w:rFonts w:cstheme="minorHAnsi"/>
              </w:rPr>
              <w:t>ood</w:t>
            </w:r>
            <w:proofErr w:type="spellEnd"/>
            <w:r>
              <w:rPr>
                <w:rFonts w:cstheme="minorHAnsi"/>
              </w:rPr>
              <w:t>, Austrália, č</w:t>
            </w:r>
            <w:r w:rsidR="007A1628">
              <w:rPr>
                <w:rFonts w:cstheme="minorHAnsi"/>
              </w:rPr>
              <w:t>í</w:t>
            </w:r>
            <w:r>
              <w:rPr>
                <w:rFonts w:cstheme="minorHAnsi"/>
              </w:rPr>
              <w:t>tanie kníh a čas</w:t>
            </w:r>
            <w:r w:rsidR="007B146C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pisov, populárna hudba  vzdelávanie vo VB, britský </w:t>
            </w:r>
            <w:proofErr w:type="spellStart"/>
            <w:r>
              <w:rPr>
                <w:rFonts w:cstheme="minorHAnsi"/>
              </w:rPr>
              <w:t>teenagery</w:t>
            </w:r>
            <w:proofErr w:type="spellEnd"/>
            <w:r>
              <w:rPr>
                <w:rFonts w:cstheme="minorHAnsi"/>
              </w:rPr>
              <w:t xml:space="preserve"> a penia</w:t>
            </w:r>
            <w:r w:rsidR="007B146C">
              <w:rPr>
                <w:rFonts w:cstheme="minorHAnsi"/>
              </w:rPr>
              <w:t xml:space="preserve">ze, </w:t>
            </w:r>
            <w:proofErr w:type="spellStart"/>
            <w:r w:rsidR="007B146C">
              <w:rPr>
                <w:rFonts w:cstheme="minorHAnsi"/>
              </w:rPr>
              <w:t>Oxford</w:t>
            </w:r>
            <w:proofErr w:type="spellEnd"/>
            <w:r w:rsidR="007B146C">
              <w:rPr>
                <w:rFonts w:cstheme="minorHAnsi"/>
              </w:rPr>
              <w:t>, Cambridge, regióny A</w:t>
            </w:r>
            <w:r>
              <w:rPr>
                <w:rFonts w:cstheme="minorHAnsi"/>
              </w:rPr>
              <w:t>nglicka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2A5BCA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Cestovanie  Krajiny - mapa Európy  uplatňuje sa v celom rozsahu vyučovania NEJ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 xml:space="preserve">Vianoce v iných krajinách americký a britský slang Britské a americké školstvo </w:t>
            </w:r>
            <w:r w:rsidR="007A1628">
              <w:t xml:space="preserve">, Anglicky hovoriace krajiny, čítanie novín, časopisov v </w:t>
            </w:r>
            <w:proofErr w:type="spellStart"/>
            <w:r w:rsidR="007A1628">
              <w:t>AJ</w:t>
            </w:r>
            <w:r w:rsidR="007A1628">
              <w:rPr>
                <w:rFonts w:cstheme="minorHAnsi"/>
              </w:rPr>
              <w:t>mená</w:t>
            </w:r>
            <w:proofErr w:type="spellEnd"/>
            <w:r w:rsidR="007A1628">
              <w:rPr>
                <w:rFonts w:cstheme="minorHAnsi"/>
              </w:rPr>
              <w:t xml:space="preserve"> a tituly, priatelia vo svete, školy a športy vo VB, domy vo VB, narodeniny sviatky prázdniny a jedlá  zvieratá vo VB, slávne osobnosti VB, Lond</w:t>
            </w:r>
            <w:r w:rsidR="007B146C">
              <w:rPr>
                <w:rFonts w:cstheme="minorHAnsi"/>
              </w:rPr>
              <w:t>ýn, New York, rodina v VB a na S</w:t>
            </w:r>
            <w:r w:rsidR="007A1628">
              <w:rPr>
                <w:rFonts w:cstheme="minorHAnsi"/>
              </w:rPr>
              <w:t>lovensku, Do</w:t>
            </w:r>
            <w:r w:rsidR="007B146C">
              <w:rPr>
                <w:rFonts w:cstheme="minorHAnsi"/>
              </w:rPr>
              <w:t xml:space="preserve">prava vo VB história VB, Robin </w:t>
            </w:r>
            <w:proofErr w:type="spellStart"/>
            <w:r w:rsidR="007B146C">
              <w:rPr>
                <w:rFonts w:cstheme="minorHAnsi"/>
              </w:rPr>
              <w:t>H</w:t>
            </w:r>
            <w:r w:rsidR="007A1628">
              <w:rPr>
                <w:rFonts w:cstheme="minorHAnsi"/>
              </w:rPr>
              <w:t>ood</w:t>
            </w:r>
            <w:proofErr w:type="spellEnd"/>
            <w:r w:rsidR="007A1628">
              <w:rPr>
                <w:rFonts w:cstheme="minorHAnsi"/>
              </w:rPr>
              <w:t>, Austrália, čítanie kníh a čas</w:t>
            </w:r>
            <w:r w:rsidR="007B146C">
              <w:rPr>
                <w:rFonts w:cstheme="minorHAnsi"/>
              </w:rPr>
              <w:t>o</w:t>
            </w:r>
            <w:r w:rsidR="007A1628">
              <w:rPr>
                <w:rFonts w:cstheme="minorHAnsi"/>
              </w:rPr>
              <w:t xml:space="preserve">pisov, populárna hudba  vzdelávanie vo VB, britský </w:t>
            </w:r>
            <w:proofErr w:type="spellStart"/>
            <w:r w:rsidR="007A1628">
              <w:rPr>
                <w:rFonts w:cstheme="minorHAnsi"/>
              </w:rPr>
              <w:t>teenagery</w:t>
            </w:r>
            <w:proofErr w:type="spellEnd"/>
            <w:r w:rsidR="007A1628">
              <w:rPr>
                <w:rFonts w:cstheme="minorHAnsi"/>
              </w:rPr>
              <w:t xml:space="preserve"> a penia</w:t>
            </w:r>
            <w:r w:rsidR="007B146C">
              <w:rPr>
                <w:rFonts w:cstheme="minorHAnsi"/>
              </w:rPr>
              <w:t xml:space="preserve">ze, </w:t>
            </w:r>
            <w:proofErr w:type="spellStart"/>
            <w:r w:rsidR="007B146C">
              <w:rPr>
                <w:rFonts w:cstheme="minorHAnsi"/>
              </w:rPr>
              <w:t>Oxford</w:t>
            </w:r>
            <w:proofErr w:type="spellEnd"/>
            <w:r w:rsidR="007B146C">
              <w:rPr>
                <w:rFonts w:cstheme="minorHAnsi"/>
              </w:rPr>
              <w:t>, Cambridge, regióny A</w:t>
            </w:r>
            <w:r w:rsidR="007A1628">
              <w:rPr>
                <w:rFonts w:cstheme="minorHAnsi"/>
              </w:rPr>
              <w:t>nglicka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Človek v živočíšnej ríši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Ľudia v pohybe Európa si podmaňuje svet Objavitelia a </w:t>
            </w:r>
            <w:proofErr w:type="spellStart"/>
            <w:r w:rsidRPr="00B42C71">
              <w:rPr>
                <w:rFonts w:eastAsia="Times New Roman" w:cs="Arial"/>
              </w:rPr>
              <w:t>objavovaníVeľká</w:t>
            </w:r>
            <w:proofErr w:type="spellEnd"/>
            <w:r w:rsidRPr="00B42C71">
              <w:rPr>
                <w:rFonts w:eastAsia="Times New Roman" w:cs="Arial"/>
              </w:rPr>
              <w:t xml:space="preserve"> francúzska </w:t>
            </w:r>
            <w:proofErr w:type="spellStart"/>
            <w:r w:rsidRPr="00B42C71">
              <w:rPr>
                <w:rFonts w:eastAsia="Times New Roman" w:cs="Arial"/>
              </w:rPr>
              <w:t>revolúciaKultúrny</w:t>
            </w:r>
            <w:proofErr w:type="spellEnd"/>
            <w:r w:rsidRPr="00B42C71">
              <w:rPr>
                <w:rFonts w:eastAsia="Times New Roman" w:cs="Arial"/>
              </w:rPr>
              <w:t xml:space="preserve"> prínos Veľkej Moravy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3F507E" w:rsidP="00123946">
            <w:r>
              <w:t>obyvateľstvo, prisťahovalectvo, národnostné menšiny v SR, Historické územia a tradície, Historické udalosti na Slovensku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 xml:space="preserve">Priatelia a susedia, Triedna a školská samospráva, Moja obec, Tradície môjho regiónu, Moja vlasť, Významné osobnosti SR, Vznik, význam a inštitúcie EÚ Sociálne vzťahy v skupinách, Pozície, roly jednotlivca v soc. Skupine, Vznik, vývoj a charakteristika ľudskej spoločnosti, Štruktúra </w:t>
            </w:r>
            <w:proofErr w:type="spellStart"/>
            <w:r w:rsidRPr="00B42C71">
              <w:t>ľuds</w:t>
            </w:r>
            <w:proofErr w:type="spellEnd"/>
            <w:r w:rsidRPr="00B42C71">
              <w:t xml:space="preserve">. spoločnosti – národy, Sociálne zmeny v spoločnosti a ich príčiny, Pohyb obyvateľstva na Zemi, Náboženská štruktúra ĽS, Potreba tolerancie medzi ľuďmi s rôznym svetonázorom, Kultúra, </w:t>
            </w:r>
            <w:proofErr w:type="spellStart"/>
            <w:r w:rsidRPr="00B42C71">
              <w:t>multikultúrnosť</w:t>
            </w:r>
            <w:proofErr w:type="spellEnd"/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B42C71">
            <w:r w:rsidRPr="00B42C71">
              <w:t>Význam empatie v medziľudských vzťahoch, Vyjadrenie svojho názoru, obrana svojich práv, Pozitívne a negatívne vzory, Pozitívne vzory správania sa v histórii, Moje okolie a dobrí ľudia, Dobro a zlo v ľudskom živote Veľkosť a dôstojnosť ľudskej osoby, úcta k človeku, Tolerancia, rešpektovanie odlišností.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7B146C" w:rsidP="00B42C71">
            <w:proofErr w:type="spellStart"/>
            <w:r w:rsidRPr="00B42C71">
              <w:rPr>
                <w:rFonts w:cstheme="minorHAnsi"/>
                <w:b/>
                <w:color w:val="231F20"/>
                <w:spacing w:val="3"/>
                <w:w w:val="90"/>
              </w:rPr>
              <w:t>S</w:t>
            </w:r>
            <w:r w:rsidR="00B20164" w:rsidRPr="00B42C71">
              <w:rPr>
                <w:rFonts w:cstheme="minorHAnsi"/>
                <w:b/>
                <w:color w:val="231F20"/>
                <w:spacing w:val="-5"/>
                <w:w w:val="90"/>
              </w:rPr>
              <w:t>l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obo</w:t>
            </w:r>
            <w:r w:rsidR="00B20164" w:rsidRPr="00B42C71">
              <w:rPr>
                <w:rFonts w:cstheme="minorHAnsi"/>
                <w:b/>
                <w:color w:val="231F20"/>
                <w:w w:val="90"/>
              </w:rPr>
              <w:t>daa</w:t>
            </w:r>
            <w:proofErr w:type="spellEnd"/>
            <w:r>
              <w:rPr>
                <w:rFonts w:cstheme="minorHAnsi"/>
                <w:b/>
                <w:color w:val="231F20"/>
                <w:w w:val="90"/>
              </w:rPr>
              <w:t> 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rozhodnutia</w:t>
            </w:r>
            <w:r>
              <w:rPr>
                <w:rFonts w:cstheme="minorHAnsi"/>
                <w:b/>
                <w:color w:val="231F20"/>
                <w:spacing w:val="2"/>
                <w:w w:val="90"/>
              </w:rPr>
              <w:t xml:space="preserve">, </w:t>
            </w:r>
            <w:proofErr w:type="spellStart"/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rešpe</w:t>
            </w:r>
            <w:r w:rsidR="00B20164" w:rsidRPr="00B42C71">
              <w:rPr>
                <w:rFonts w:cstheme="minorHAnsi"/>
                <w:b/>
                <w:color w:val="231F20"/>
                <w:spacing w:val="5"/>
                <w:w w:val="90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-2"/>
                <w:w w:val="90"/>
              </w:rPr>
              <w:t>t</w:t>
            </w:r>
            <w:r w:rsidR="00B20164" w:rsidRPr="00B42C71">
              <w:rPr>
                <w:rFonts w:cstheme="minorHAnsi"/>
                <w:b/>
                <w:color w:val="231F20"/>
                <w:spacing w:val="1"/>
                <w:w w:val="90"/>
              </w:rPr>
              <w:t>o</w:t>
            </w:r>
            <w:r w:rsidR="00B20164" w:rsidRPr="00B42C71">
              <w:rPr>
                <w:rFonts w:cstheme="minorHAnsi"/>
                <w:b/>
                <w:color w:val="231F20"/>
                <w:spacing w:val="-7"/>
                <w:w w:val="90"/>
              </w:rPr>
              <w:t>v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ani</w:t>
            </w:r>
            <w:r w:rsidR="00B20164" w:rsidRPr="00B42C71">
              <w:rPr>
                <w:rFonts w:cstheme="minorHAnsi"/>
                <w:b/>
                <w:color w:val="231F20"/>
                <w:w w:val="90"/>
              </w:rPr>
              <w:t>e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vier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ovyznaní</w:t>
            </w:r>
            <w:proofErr w:type="spellEnd"/>
            <w:r>
              <w:rPr>
                <w:rFonts w:cstheme="minorHAnsi"/>
                <w:b/>
                <w:color w:val="231F20"/>
                <w:spacing w:val="2"/>
                <w:w w:val="90"/>
              </w:rPr>
              <w:t xml:space="preserve">,  </w:t>
            </w:r>
            <w:proofErr w:type="spellStart"/>
            <w:r w:rsidR="00B20164" w:rsidRPr="00B42C71">
              <w:rPr>
                <w:rFonts w:cstheme="minorHAnsi"/>
                <w:b/>
                <w:color w:val="231F20"/>
                <w:spacing w:val="5"/>
                <w:w w:val="85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-2"/>
                <w:w w:val="85"/>
              </w:rPr>
              <w:t>t</w:t>
            </w:r>
            <w:r w:rsidR="00B20164" w:rsidRPr="00B42C71">
              <w:rPr>
                <w:rFonts w:cstheme="minorHAnsi"/>
                <w:b/>
                <w:color w:val="231F20"/>
                <w:w w:val="85"/>
              </w:rPr>
              <w:t>o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85"/>
              </w:rPr>
              <w:t>j</w:t>
            </w:r>
            <w:r w:rsidR="00B20164" w:rsidRPr="00B42C71">
              <w:rPr>
                <w:rFonts w:cstheme="minorHAnsi"/>
                <w:b/>
                <w:color w:val="231F20"/>
                <w:w w:val="85"/>
              </w:rPr>
              <w:t>e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85"/>
              </w:rPr>
              <w:t>č</w:t>
            </w:r>
            <w:r w:rsidR="00B20164" w:rsidRPr="00B42C71">
              <w:rPr>
                <w:rFonts w:cstheme="minorHAnsi"/>
                <w:b/>
                <w:color w:val="231F20"/>
                <w:spacing w:val="-5"/>
                <w:w w:val="85"/>
              </w:rPr>
              <w:t>l</w:t>
            </w:r>
            <w:r w:rsidR="00B20164" w:rsidRPr="00B42C71">
              <w:rPr>
                <w:rFonts w:cstheme="minorHAnsi"/>
                <w:b/>
                <w:color w:val="231F20"/>
                <w:spacing w:val="1"/>
                <w:w w:val="85"/>
              </w:rPr>
              <w:t>o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85"/>
              </w:rPr>
              <w:t>vek</w:t>
            </w:r>
            <w:proofErr w:type="spellEnd"/>
            <w:r>
              <w:rPr>
                <w:rFonts w:cstheme="minorHAnsi"/>
                <w:b/>
                <w:color w:val="231F20"/>
                <w:spacing w:val="2"/>
                <w:w w:val="85"/>
              </w:rPr>
              <w:t>,</w:t>
            </w:r>
            <w:r w:rsidR="00B20164" w:rsidRPr="00B42C71">
              <w:rPr>
                <w:rFonts w:cstheme="minorHAnsi"/>
                <w:b/>
                <w:color w:val="231F20"/>
                <w:spacing w:val="-4"/>
                <w:w w:val="90"/>
              </w:rPr>
              <w:t xml:space="preserve"> ľ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uds</w:t>
            </w:r>
            <w:r w:rsidR="00B20164" w:rsidRPr="00B42C71">
              <w:rPr>
                <w:rFonts w:cstheme="minorHAnsi"/>
                <w:b/>
                <w:color w:val="231F20"/>
                <w:spacing w:val="-4"/>
                <w:w w:val="90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osť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spoznať svetovú i vlastnú kultúrnu tradíciu oceňovať tradičné umenie svojho prostredia vnímať najbližšie okolie, kultúrne hodnoty mesta oceňovať umelecké prejavy rôznych kultúr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9728B2" w:rsidP="009728B2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Slovenská hudba Česká hudba  Poľská hudba  Maďarská hudba Hudobná kultúra Rakúska   hudobná kultúra Nemecka  hudobná kultúra Francúzska  hudobná kultúra Talianska  hudobná kultúra Veľkej Británie  hudobná kultúra Ruska  hudobná kultúra Ameriky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7A1628" w:rsidP="00123946">
            <w:r>
              <w:t xml:space="preserve">HČJ, HK – Basketbal, </w:t>
            </w:r>
            <w:proofErr w:type="spellStart"/>
            <w:r>
              <w:t>minivolejbal</w:t>
            </w:r>
            <w:proofErr w:type="spellEnd"/>
            <w:r>
              <w:t xml:space="preserve">, </w:t>
            </w:r>
            <w:proofErr w:type="spellStart"/>
            <w:r>
              <w:t>florbal</w:t>
            </w:r>
            <w:proofErr w:type="spellEnd"/>
            <w:r>
              <w:t xml:space="preserve">, </w:t>
            </w:r>
            <w:proofErr w:type="spellStart"/>
            <w:r>
              <w:t>Minihádzaná</w:t>
            </w:r>
            <w:proofErr w:type="spellEnd"/>
            <w:r>
              <w:t>, Volejbal</w:t>
            </w:r>
          </w:p>
        </w:tc>
      </w:tr>
    </w:tbl>
    <w:p w:rsidR="003C554E" w:rsidRPr="00B42C71" w:rsidRDefault="003C554E" w:rsidP="003C554E">
      <w:pPr>
        <w:pStyle w:val="Nadpis3"/>
      </w:pPr>
      <w:bookmarkStart w:id="86" w:name="_Toc115336426"/>
      <w:bookmarkStart w:id="87" w:name="_Toc148542846"/>
      <w:r w:rsidRPr="00B42C71">
        <w:lastRenderedPageBreak/>
        <w:t>F Ochrana života a</w:t>
      </w:r>
      <w:r w:rsidR="002E0C28" w:rsidRPr="00B42C71">
        <w:t> </w:t>
      </w:r>
      <w:r w:rsidRPr="00B42C71">
        <w:t>zdravia</w:t>
      </w:r>
      <w:bookmarkEnd w:id="86"/>
      <w:bookmarkEnd w:id="87"/>
    </w:p>
    <w:p w:rsidR="002E0C28" w:rsidRPr="00B42C71" w:rsidRDefault="002E0C28" w:rsidP="00864062">
      <w:pPr>
        <w:ind w:firstLine="708"/>
      </w:pPr>
      <w:r w:rsidRPr="00B42C71">
        <w:t xml:space="preserve">Táto prierezová téma sa realizuje v blokoch s názvom  </w:t>
      </w:r>
      <w:r w:rsidRPr="00B42C71">
        <w:rPr>
          <w:i/>
        </w:rPr>
        <w:t>Účelové cvičenie</w:t>
      </w:r>
      <w:r w:rsidRPr="00B42C71">
        <w:t xml:space="preserve">. Vyučovania sa zúčastňujú všetci žiaci 2. stupňa. Počas vyučovania sú žiaci rozdelený do skupín podľa ročníkov. Bloky v rozsahu 5 vyučovacích hodín sa konajú spravidla na začiatku septembra a koncom júna podľa plánu </w:t>
      </w:r>
      <w:r w:rsidR="00864062" w:rsidRPr="00B42C71">
        <w:t xml:space="preserve">práce </w:t>
      </w:r>
      <w:r w:rsidRPr="00B42C71">
        <w:t>školy.</w:t>
      </w:r>
    </w:p>
    <w:p w:rsidR="005506CD" w:rsidRPr="00B42C71" w:rsidRDefault="005506CD" w:rsidP="0041504F">
      <w:pPr>
        <w:pStyle w:val="Nadpis4"/>
        <w:jc w:val="both"/>
        <w:rPr>
          <w:rFonts w:asciiTheme="minorHAnsi" w:eastAsia="Batang" w:hAnsiTheme="minorHAnsi"/>
          <w:sz w:val="22"/>
        </w:rPr>
      </w:pPr>
      <w:r w:rsidRPr="00B42C71">
        <w:rPr>
          <w:rFonts w:asciiTheme="minorHAnsi" w:eastAsia="Batang" w:hAnsiTheme="minorHAnsi"/>
          <w:sz w:val="22"/>
        </w:rPr>
        <w:t>Plán účelových cvičení</w:t>
      </w:r>
    </w:p>
    <w:p w:rsidR="005506CD" w:rsidRPr="00B42C71" w:rsidRDefault="005506CD" w:rsidP="0041504F">
      <w:pPr>
        <w:jc w:val="both"/>
        <w:rPr>
          <w:rFonts w:eastAsia="Batang"/>
        </w:rPr>
      </w:pPr>
      <w:r w:rsidRPr="00B42C71">
        <w:t>ÚČELOVÉ CVIČENIA – Základná škola Spartakovská Trnava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Odbornú zložku učiva napĺňajú tematické celky s uvedeným obsahom:</w:t>
      </w:r>
    </w:p>
    <w:p w:rsidR="005506CD" w:rsidRPr="00B42C71" w:rsidRDefault="005506CD" w:rsidP="0041504F">
      <w:pPr>
        <w:jc w:val="both"/>
      </w:pPr>
      <w:r w:rsidRPr="00B42C71">
        <w:t>- riešenie mimoriadnych situácií – civilná ochrana</w:t>
      </w:r>
    </w:p>
    <w:p w:rsidR="005506CD" w:rsidRPr="00B42C71" w:rsidRDefault="005506CD" w:rsidP="0041504F">
      <w:pPr>
        <w:jc w:val="both"/>
      </w:pPr>
      <w:r w:rsidRPr="00B42C71">
        <w:t>- zdravotná príprava</w:t>
      </w:r>
    </w:p>
    <w:p w:rsidR="005506CD" w:rsidRPr="00B42C71" w:rsidRDefault="005506CD" w:rsidP="0041504F">
      <w:pPr>
        <w:jc w:val="both"/>
      </w:pPr>
      <w:r w:rsidRPr="00B42C71">
        <w:t>- pohyb a pobyt v prírode</w:t>
      </w:r>
    </w:p>
    <w:p w:rsidR="005506CD" w:rsidRPr="00B42C71" w:rsidRDefault="005506CD" w:rsidP="0041504F">
      <w:pPr>
        <w:jc w:val="both"/>
      </w:pPr>
      <w:r w:rsidRPr="00B42C71">
        <w:t>- dopravná výchova</w:t>
      </w:r>
    </w:p>
    <w:p w:rsidR="005506CD" w:rsidRPr="00B42C71" w:rsidRDefault="005506CD" w:rsidP="0041504F">
      <w:pPr>
        <w:jc w:val="both"/>
      </w:pPr>
      <w:r w:rsidRPr="00B42C71">
        <w:t>- výchova k bezpečnému správaniu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Účelové cvičenia (ÚC)</w:t>
      </w:r>
    </w:p>
    <w:p w:rsidR="005506CD" w:rsidRPr="00B42C71" w:rsidRDefault="005506CD" w:rsidP="0041504F">
      <w:pPr>
        <w:jc w:val="both"/>
      </w:pPr>
      <w:r w:rsidRPr="00B42C71">
        <w:t>- v 5. – 9. ročníku realizujeme v prírode 2 –krát  do roka po 5 hodín, spravidla na jeseň a jar.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Účelové cvičenia  vykonávame po ročníkoch – triedach. Na komplexnejšie zabezpečenie uplatňovania učiva je možné využívať ďalšie vzdelávacie a organizačné činnosti školy:</w:t>
      </w:r>
    </w:p>
    <w:p w:rsidR="005506CD" w:rsidRPr="00B42C71" w:rsidRDefault="005506CD" w:rsidP="0041504F">
      <w:pPr>
        <w:jc w:val="both"/>
      </w:pPr>
      <w:r w:rsidRPr="00B42C71">
        <w:t xml:space="preserve">- vhodné témy z obsahu niektorých vyučovacích predmetov – </w:t>
      </w:r>
      <w:proofErr w:type="spellStart"/>
      <w:r w:rsidRPr="00B42C71">
        <w:t>medzipredmetové</w:t>
      </w:r>
      <w:proofErr w:type="spellEnd"/>
      <w:r w:rsidRPr="00B42C71">
        <w:t xml:space="preserve"> vzťahy,</w:t>
      </w:r>
    </w:p>
    <w:p w:rsidR="005506CD" w:rsidRPr="00B42C71" w:rsidRDefault="005506CD" w:rsidP="0041504F">
      <w:pPr>
        <w:jc w:val="both"/>
      </w:pPr>
      <w:r w:rsidRPr="00B42C71">
        <w:t>- úlohy objektovej ochrany školy,</w:t>
      </w:r>
    </w:p>
    <w:p w:rsidR="005506CD" w:rsidRPr="00B42C71" w:rsidRDefault="005506CD" w:rsidP="0041504F">
      <w:pPr>
        <w:jc w:val="both"/>
      </w:pPr>
      <w:r w:rsidRPr="00B42C71">
        <w:t>- rešpektovanie vnútorného poriadku školy,</w:t>
      </w:r>
    </w:p>
    <w:p w:rsidR="005506CD" w:rsidRPr="00B42C71" w:rsidRDefault="005506CD" w:rsidP="0041504F">
      <w:pPr>
        <w:jc w:val="both"/>
      </w:pPr>
      <w:r w:rsidRPr="00B42C71">
        <w:t>- požiarne a poplachové smernice,</w:t>
      </w:r>
    </w:p>
    <w:p w:rsidR="005506CD" w:rsidRPr="00B42C71" w:rsidRDefault="005506CD" w:rsidP="0041504F">
      <w:pPr>
        <w:jc w:val="both"/>
      </w:pPr>
      <w:r w:rsidRPr="00B42C71">
        <w:t>- zabezpečenie úrazovej zábrany a predlekárskej prvej pomoci,</w:t>
      </w:r>
    </w:p>
    <w:p w:rsidR="005506CD" w:rsidRPr="00B42C71" w:rsidRDefault="005506CD" w:rsidP="0041504F">
      <w:pPr>
        <w:jc w:val="both"/>
      </w:pPr>
      <w:r w:rsidRPr="00B42C71">
        <w:t>- cvičenia v prírode v rámci telesnej a športovej výchovy,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t>- príprava učiteľov na proces v ÚC.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 učiva</w:t>
      </w:r>
    </w:p>
    <w:p w:rsidR="005506CD" w:rsidRPr="00B42C71" w:rsidRDefault="005506CD" w:rsidP="0041504F">
      <w:pPr>
        <w:jc w:val="both"/>
      </w:pPr>
      <w:r w:rsidRPr="00B42C71">
        <w:t>V tejto časti je uvedený obsah učiva pre teoreticko-praktickú prípravu a účelové cvičenia v jednotlivých ročníkoch druhého stupňa základných škôl.  Osobitnú pozornosť treba venovať výstupným vedomostiam a zručnostiam žiakov deviateho ročníka.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 piatom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varovné signály CO – činnosť na varovný signál „Všeobecné ohrozenie“, „Ohrozenie vodou“, „Koniec ohrozenia“;</w:t>
      </w:r>
    </w:p>
    <w:p w:rsidR="005506CD" w:rsidRPr="00B42C71" w:rsidRDefault="005506CD" w:rsidP="0041504F">
      <w:pPr>
        <w:jc w:val="both"/>
      </w:pPr>
      <w:r w:rsidRPr="00B42C71">
        <w:t>- ochranná poloha ochranných prostriedkov (DM-1, CM3-/3h);</w:t>
      </w:r>
    </w:p>
    <w:p w:rsidR="005506CD" w:rsidRPr="00B42C71" w:rsidRDefault="005506CD" w:rsidP="0041504F">
      <w:pPr>
        <w:jc w:val="both"/>
      </w:pPr>
      <w:r w:rsidRPr="00B42C71">
        <w:t>- ukážka prechodu priestoru kontaminovaného nebezpečnými látkami;</w:t>
      </w:r>
    </w:p>
    <w:p w:rsidR="005506CD" w:rsidRPr="00B42C71" w:rsidRDefault="005506CD" w:rsidP="0041504F">
      <w:pPr>
        <w:jc w:val="both"/>
      </w:pPr>
      <w:r w:rsidRPr="00B42C71">
        <w:t>- kolektívna ochrana, evakuácia – vyhlasovanie evakuácie, evakuačné zariadenia; spôsoby vykonávania evakuácie, evakuačná batožina;</w:t>
      </w:r>
    </w:p>
    <w:p w:rsidR="005506CD" w:rsidRPr="00B42C71" w:rsidRDefault="005506CD" w:rsidP="0041504F">
      <w:pPr>
        <w:jc w:val="both"/>
      </w:pPr>
      <w:r w:rsidRPr="00B42C71">
        <w:t>- kolektívna ochrana – ukrytie a ochrana v budovách pri mimoriadnej udalosti.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 xml:space="preserve">- </w:t>
      </w:r>
      <w:proofErr w:type="spellStart"/>
      <w:r w:rsidRPr="00B42C71">
        <w:t>imobilizácia</w:t>
      </w:r>
      <w:proofErr w:type="spellEnd"/>
      <w:r w:rsidRPr="00B42C71">
        <w:t xml:space="preserve"> horných a dolných končatín pomocou štandardných dláh;</w:t>
      </w:r>
    </w:p>
    <w:p w:rsidR="005506CD" w:rsidRPr="00B42C71" w:rsidRDefault="005506CD" w:rsidP="0041504F">
      <w:pPr>
        <w:jc w:val="both"/>
      </w:pPr>
      <w:r w:rsidRPr="00B42C71">
        <w:t>- znehybnenie poranených končatín improvizovanými prostriedkami;</w:t>
      </w:r>
    </w:p>
    <w:p w:rsidR="005506CD" w:rsidRPr="00B42C71" w:rsidRDefault="005506CD" w:rsidP="0041504F">
      <w:pPr>
        <w:jc w:val="both"/>
      </w:pPr>
      <w:r w:rsidRPr="00B42C71">
        <w:t>- uloženie postihnutého do stabilizovanej polohy – privolanie lekára;</w:t>
      </w:r>
    </w:p>
    <w:p w:rsidR="005506CD" w:rsidRPr="00B42C71" w:rsidRDefault="005506CD" w:rsidP="0041504F">
      <w:pPr>
        <w:jc w:val="both"/>
      </w:pPr>
      <w:r w:rsidRPr="00B42C71">
        <w:t>- ošetrenie a znehybnenie zlomenín dolných končatín;</w:t>
      </w:r>
    </w:p>
    <w:p w:rsidR="005506CD" w:rsidRPr="00B42C71" w:rsidRDefault="005506CD" w:rsidP="0041504F">
      <w:pPr>
        <w:jc w:val="both"/>
      </w:pPr>
      <w:r w:rsidRPr="00B42C71">
        <w:t>- spôsoby odsunu poraneného – podľa druhu a závažnosti poranenia.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zásady orientácie v prírode podľa prírodných úkazov, kompasu, buzoly, mapy;</w:t>
      </w:r>
    </w:p>
    <w:p w:rsidR="005506CD" w:rsidRPr="00B42C71" w:rsidRDefault="005506CD" w:rsidP="0041504F">
      <w:pPr>
        <w:jc w:val="both"/>
      </w:pPr>
      <w:r w:rsidRPr="00B42C71">
        <w:t xml:space="preserve">- odhad vzdialeností do </w:t>
      </w:r>
      <w:smartTag w:uri="urn:schemas-microsoft-com:office:smarttags" w:element="metricconverter">
        <w:smartTagPr>
          <w:attr w:name="ProductID" w:val="300 m"/>
        </w:smartTagPr>
        <w:r w:rsidRPr="00B42C71">
          <w:t>300 m</w:t>
        </w:r>
      </w:smartTag>
      <w:r w:rsidRPr="00B42C71">
        <w:t xml:space="preserve"> a výšky </w:t>
      </w:r>
      <w:smartTag w:uri="urn:schemas-microsoft-com:office:smarttags" w:element="metricconverter">
        <w:smartTagPr>
          <w:attr w:name="ProductID" w:val="10 m"/>
        </w:smartTagPr>
        <w:r w:rsidRPr="00B42C71">
          <w:t>10 m</w:t>
        </w:r>
      </w:smartTag>
      <w:r w:rsidRPr="00B42C71">
        <w:t>;</w:t>
      </w:r>
    </w:p>
    <w:p w:rsidR="005506CD" w:rsidRPr="00B42C71" w:rsidRDefault="005506CD" w:rsidP="0041504F">
      <w:pPr>
        <w:jc w:val="both"/>
      </w:pPr>
      <w:r w:rsidRPr="00B42C71">
        <w:t>- pochod na neznáme miesto s riešením úloh na určovanie vlastného stanovišťa podľa mapy</w:t>
      </w:r>
    </w:p>
    <w:p w:rsidR="005506CD" w:rsidRPr="00B42C71" w:rsidRDefault="005506CD" w:rsidP="0041504F">
      <w:pPr>
        <w:jc w:val="both"/>
      </w:pPr>
      <w:r w:rsidRPr="00B42C71">
        <w:t>- správne zakladanie ohňa</w:t>
      </w:r>
    </w:p>
    <w:p w:rsidR="005506CD" w:rsidRPr="00B42C71" w:rsidRDefault="005506CD" w:rsidP="0041504F">
      <w:pPr>
        <w:jc w:val="both"/>
      </w:pPr>
      <w:r w:rsidRPr="00B42C71">
        <w:t>d) Dopravná výchova</w:t>
      </w:r>
    </w:p>
    <w:p w:rsidR="005506CD" w:rsidRPr="00B42C71" w:rsidRDefault="005506CD" w:rsidP="0041504F">
      <w:pPr>
        <w:jc w:val="both"/>
      </w:pPr>
      <w:r w:rsidRPr="00B42C71">
        <w:t>- cyklistické zručnosti, osvetlenie a technický stav bicykla,</w:t>
      </w:r>
    </w:p>
    <w:p w:rsidR="005506CD" w:rsidRPr="00B42C71" w:rsidRDefault="005506CD" w:rsidP="0041504F">
      <w:pPr>
        <w:jc w:val="both"/>
      </w:pPr>
      <w:r w:rsidRPr="00B42C71">
        <w:t>- vybrané dopravné značky.</w:t>
      </w:r>
    </w:p>
    <w:p w:rsidR="005506CD" w:rsidRPr="00B42C71" w:rsidRDefault="005506CD" w:rsidP="0041504F">
      <w:pPr>
        <w:jc w:val="both"/>
      </w:pPr>
      <w:r w:rsidRPr="00B42C71">
        <w:t>e) Výchova k bezpečnému správaniu</w:t>
      </w:r>
    </w:p>
    <w:p w:rsidR="005506CD" w:rsidRPr="00B42C71" w:rsidRDefault="005506CD" w:rsidP="0041504F">
      <w:pPr>
        <w:jc w:val="both"/>
      </w:pPr>
      <w:r w:rsidRPr="00B42C71">
        <w:t>- pravidlá správania sa na jednotlivých pracoviskách školy</w:t>
      </w:r>
    </w:p>
    <w:p w:rsidR="005506CD" w:rsidRPr="00B42C71" w:rsidRDefault="005506CD" w:rsidP="0041504F">
      <w:pPr>
        <w:jc w:val="both"/>
      </w:pPr>
      <w:r w:rsidRPr="00B42C71">
        <w:t>- bezpečné manipulovanie s učebnými pomôckami, materiálom, náradím, náčiní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lastRenderedPageBreak/>
        <w:t>Obsahové zameranie v šiestom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charakteristika nebezpečných látok ohrozujúcich školu a jej okolie;</w:t>
      </w:r>
    </w:p>
    <w:p w:rsidR="005506CD" w:rsidRPr="00B42C71" w:rsidRDefault="005506CD" w:rsidP="0041504F">
      <w:pPr>
        <w:jc w:val="both"/>
      </w:pPr>
      <w:r w:rsidRPr="00B42C71">
        <w:t>- vyhlásenie varovných signálov CO – činnosť v domácnostiach, činnosť žiaka a triedy po ich vyhlásení;</w:t>
      </w:r>
    </w:p>
    <w:p w:rsidR="005506CD" w:rsidRPr="00B42C71" w:rsidRDefault="005506CD" w:rsidP="0041504F">
      <w:pPr>
        <w:jc w:val="both"/>
      </w:pPr>
      <w:r w:rsidRPr="00B42C71">
        <w:t>- lokalizácia a likvidácia požiaru ručnými hasiacimi prostriedkami;</w:t>
      </w:r>
    </w:p>
    <w:p w:rsidR="005506CD" w:rsidRPr="00B42C71" w:rsidRDefault="005506CD" w:rsidP="0041504F">
      <w:pPr>
        <w:jc w:val="both"/>
      </w:pPr>
      <w:r w:rsidRPr="00B42C71">
        <w:t>- vyrozumenie a privolanie požiarnikov – údaje;</w:t>
      </w:r>
    </w:p>
    <w:p w:rsidR="005506CD" w:rsidRPr="00B42C71" w:rsidRDefault="005506CD" w:rsidP="0041504F">
      <w:pPr>
        <w:jc w:val="both"/>
      </w:pPr>
      <w:r w:rsidRPr="00B42C71">
        <w:t>- dekontaminácia – hygienická očista a čiastočná špeciálna očista materiálu;</w:t>
      </w:r>
    </w:p>
    <w:p w:rsidR="005506CD" w:rsidRPr="00B42C71" w:rsidRDefault="005506CD" w:rsidP="0041504F">
      <w:pPr>
        <w:jc w:val="both"/>
      </w:pPr>
      <w:r w:rsidRPr="00B42C71">
        <w:t>- evakuácia z ohrozeného priestoru;</w:t>
      </w:r>
    </w:p>
    <w:p w:rsidR="005506CD" w:rsidRPr="00B42C71" w:rsidRDefault="005506CD" w:rsidP="0041504F">
      <w:pPr>
        <w:jc w:val="both"/>
      </w:pPr>
      <w:r w:rsidRPr="00B42C71">
        <w:t>- pravidlá správania sa obyvateľstva pri ohrození a pri vzniku mimoriadnej udalosti.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zložitejšie obväzovanie obväzmi horných a dolných končatín, trupu a brucha – obväzová technika;</w:t>
      </w:r>
    </w:p>
    <w:p w:rsidR="005506CD" w:rsidRPr="00B42C71" w:rsidRDefault="005506CD" w:rsidP="0041504F">
      <w:pPr>
        <w:jc w:val="both"/>
      </w:pPr>
      <w:r w:rsidRPr="00B42C71">
        <w:t>- prakové obväzy brady a nosa;</w:t>
      </w:r>
    </w:p>
    <w:p w:rsidR="005506CD" w:rsidRPr="00B42C71" w:rsidRDefault="005506CD" w:rsidP="0041504F">
      <w:pPr>
        <w:jc w:val="both"/>
      </w:pPr>
      <w:r w:rsidRPr="00B42C71">
        <w:t>- šatkové obväzy – hlava, ruky, nohy;</w:t>
      </w:r>
    </w:p>
    <w:p w:rsidR="005506CD" w:rsidRPr="00B42C71" w:rsidRDefault="005506CD" w:rsidP="0041504F">
      <w:pPr>
        <w:jc w:val="both"/>
      </w:pPr>
      <w:r w:rsidRPr="00B42C71">
        <w:t>- náplasťové obväzovanie poranení na horných a dolných končatinách;</w:t>
      </w:r>
    </w:p>
    <w:p w:rsidR="005506CD" w:rsidRPr="00B42C71" w:rsidRDefault="005506CD" w:rsidP="0041504F">
      <w:pPr>
        <w:jc w:val="both"/>
      </w:pPr>
      <w:r w:rsidRPr="00B42C71">
        <w:t>- ošetrenie poranených kĺbov a kostí horných a dolných končatín – vyvrtnutie, vykĺbenie, zlomeniny.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mierky máp a náčrtov, meranie vzdialeností na mape a v teréne;</w:t>
      </w:r>
    </w:p>
    <w:p w:rsidR="005506CD" w:rsidRPr="00B42C71" w:rsidRDefault="005506CD" w:rsidP="0041504F">
      <w:pPr>
        <w:jc w:val="both"/>
      </w:pPr>
      <w:r w:rsidRPr="00B42C71">
        <w:t>- pomer výšky a šírky s nárastom vzdialenosti;</w:t>
      </w:r>
    </w:p>
    <w:p w:rsidR="005506CD" w:rsidRPr="00B42C71" w:rsidRDefault="005506CD" w:rsidP="0041504F">
      <w:pPr>
        <w:jc w:val="both"/>
      </w:pPr>
      <w:r w:rsidRPr="00B42C71">
        <w:t>- zhotovenie jednoduchej pomôcky na odhad výšky a šírky;</w:t>
      </w:r>
    </w:p>
    <w:p w:rsidR="005506CD" w:rsidRPr="00B42C71" w:rsidRDefault="005506CD" w:rsidP="0041504F">
      <w:pPr>
        <w:jc w:val="both"/>
      </w:pPr>
      <w:r w:rsidRPr="00B42C71">
        <w:t>- zemepisný azimut;</w:t>
      </w:r>
    </w:p>
    <w:p w:rsidR="005506CD" w:rsidRPr="00B42C71" w:rsidRDefault="005506CD" w:rsidP="0041504F">
      <w:pPr>
        <w:jc w:val="both"/>
      </w:pPr>
      <w:r w:rsidRPr="00B42C71">
        <w:t>- určenie vlastného stanovišťa podľa mapy;</w:t>
      </w:r>
    </w:p>
    <w:p w:rsidR="005506CD" w:rsidRPr="00B42C71" w:rsidRDefault="005506CD" w:rsidP="0041504F">
      <w:pPr>
        <w:jc w:val="both"/>
      </w:pPr>
      <w:r w:rsidRPr="00B42C71">
        <w:t>- určenie svetových strán podľa núdzových orientačných prostriedkov;</w:t>
      </w:r>
    </w:p>
    <w:p w:rsidR="005506CD" w:rsidRPr="00B42C71" w:rsidRDefault="005506CD" w:rsidP="0041504F">
      <w:pPr>
        <w:jc w:val="both"/>
      </w:pPr>
      <w:r w:rsidRPr="00B42C71">
        <w:t>- prenášanie azimutu z mapy do terénu a z terénu do mapy;</w:t>
      </w:r>
    </w:p>
    <w:p w:rsidR="005506CD" w:rsidRPr="00B42C71" w:rsidRDefault="005506CD" w:rsidP="0041504F">
      <w:pPr>
        <w:jc w:val="both"/>
      </w:pPr>
      <w:r w:rsidRPr="00B42C71">
        <w:t>- preventívna ochrana pred bleskom.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povrch a povaha komunikácií, vodorovné značenie</w:t>
      </w:r>
    </w:p>
    <w:p w:rsidR="005506CD" w:rsidRPr="00B42C71" w:rsidRDefault="005506CD" w:rsidP="0041504F">
      <w:pPr>
        <w:jc w:val="both"/>
      </w:pPr>
      <w:r w:rsidRPr="00B42C71">
        <w:t>- kondícia vodiča pri riadení dopravného prostriedku - únava, spánok, alkohol, lieky, drogy</w:t>
      </w:r>
    </w:p>
    <w:p w:rsidR="005506CD" w:rsidRPr="00B42C71" w:rsidRDefault="005506CD" w:rsidP="0041504F">
      <w:pPr>
        <w:jc w:val="both"/>
      </w:pPr>
      <w:r w:rsidRPr="00B42C71">
        <w:lastRenderedPageBreak/>
        <w:t>e) Výchova k bezpečnému správaniu</w:t>
      </w:r>
    </w:p>
    <w:p w:rsidR="005506CD" w:rsidRPr="00B42C71" w:rsidRDefault="005506CD" w:rsidP="0041504F">
      <w:pPr>
        <w:jc w:val="both"/>
      </w:pPr>
      <w:r w:rsidRPr="00B42C71">
        <w:t>- predchádzanie úrazom spôsobených el. prúdom- poškodené el. zariadenia, spadnuté vedenie</w:t>
      </w:r>
    </w:p>
    <w:p w:rsidR="005506CD" w:rsidRPr="00B42C71" w:rsidRDefault="005506CD" w:rsidP="0041504F">
      <w:pPr>
        <w:jc w:val="both"/>
      </w:pPr>
      <w:r w:rsidRPr="00B42C71">
        <w:t>- škodlivé faktory pracovného prostredia – požiadavky na svetlo, teplo, vetranie,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siedmom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činnosť na varovné signály CO;</w:t>
      </w:r>
    </w:p>
    <w:p w:rsidR="005506CD" w:rsidRPr="00B42C71" w:rsidRDefault="005506CD" w:rsidP="0041504F">
      <w:pPr>
        <w:jc w:val="both"/>
      </w:pPr>
      <w:r w:rsidRPr="00B42C71">
        <w:t>- ukladanie a skladovanie ochrannej masky (DM-1, CM-3-3/h);</w:t>
      </w:r>
    </w:p>
    <w:p w:rsidR="005506CD" w:rsidRPr="00B42C71" w:rsidRDefault="005506CD" w:rsidP="0041504F">
      <w:pPr>
        <w:jc w:val="both"/>
      </w:pPr>
      <w:r w:rsidRPr="00B42C71">
        <w:t>- kolektívna ochrana, evakuácia obyvateľstva, obsah evakuačnej batožiny;</w:t>
      </w:r>
    </w:p>
    <w:p w:rsidR="005506CD" w:rsidRPr="00B42C71" w:rsidRDefault="005506CD" w:rsidP="0041504F">
      <w:pPr>
        <w:jc w:val="both"/>
      </w:pPr>
      <w:r w:rsidRPr="00B42C71">
        <w:t>- ochranné stavby, pravidlá správania sa v úkrytoch, činnosť po opustení úkrytov;</w:t>
      </w:r>
    </w:p>
    <w:p w:rsidR="005506CD" w:rsidRPr="00B42C71" w:rsidRDefault="005506CD" w:rsidP="0041504F">
      <w:pPr>
        <w:jc w:val="both"/>
      </w:pPr>
      <w:r w:rsidRPr="00B42C71">
        <w:t>- dezinfekcia, dezinsekcia, deratizácia, dekontaminácia;</w:t>
      </w:r>
    </w:p>
    <w:p w:rsidR="005506CD" w:rsidRPr="00B42C71" w:rsidRDefault="005506CD" w:rsidP="0041504F">
      <w:pPr>
        <w:jc w:val="both"/>
      </w:pPr>
      <w:r w:rsidRPr="00B42C71">
        <w:t>- postup pri vzniku požiaru v osobnom automobile;</w:t>
      </w:r>
    </w:p>
    <w:p w:rsidR="005506CD" w:rsidRPr="00B42C71" w:rsidRDefault="005506CD" w:rsidP="0041504F">
      <w:pPr>
        <w:jc w:val="both"/>
      </w:pPr>
      <w:r w:rsidRPr="00B42C71">
        <w:t>- zbrane hromadného ničenia – ničivé účinky, škodlivé pôsobenie na organizmus a ochrana pred nimi;</w:t>
      </w:r>
    </w:p>
    <w:p w:rsidR="005506CD" w:rsidRPr="00B42C71" w:rsidRDefault="005506CD" w:rsidP="0041504F">
      <w:pPr>
        <w:jc w:val="both"/>
      </w:pPr>
      <w:r w:rsidRPr="00B42C71">
        <w:t>- ochrana potravín a vody pred škodlivinami a zamorením.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poskytnutie prvej pomoci s pomocou lekárničky v osobnom automobile;</w:t>
      </w:r>
    </w:p>
    <w:p w:rsidR="005506CD" w:rsidRPr="00B42C71" w:rsidRDefault="005506CD" w:rsidP="0041504F">
      <w:pPr>
        <w:jc w:val="both"/>
      </w:pPr>
      <w:r w:rsidRPr="00B42C71">
        <w:t>- prvá pomoc pri otrave plynom, chemikáliami;</w:t>
      </w:r>
    </w:p>
    <w:p w:rsidR="005506CD" w:rsidRPr="00B42C71" w:rsidRDefault="005506CD" w:rsidP="0041504F">
      <w:pPr>
        <w:jc w:val="both"/>
      </w:pPr>
      <w:r w:rsidRPr="00B42C71">
        <w:t xml:space="preserve">- prvá pomoc pri šoku, </w:t>
      </w:r>
      <w:proofErr w:type="spellStart"/>
      <w:r w:rsidRPr="00B42C71">
        <w:t>protišokové</w:t>
      </w:r>
      <w:proofErr w:type="spellEnd"/>
      <w:r w:rsidRPr="00B42C71">
        <w:t xml:space="preserve"> opatrenia;</w:t>
      </w:r>
    </w:p>
    <w:p w:rsidR="005506CD" w:rsidRPr="00B42C71" w:rsidRDefault="005506CD" w:rsidP="0041504F">
      <w:pPr>
        <w:jc w:val="both"/>
      </w:pPr>
      <w:r w:rsidRPr="00B42C71">
        <w:t>- vytiahnutie poraneného z rokliny;</w:t>
      </w:r>
    </w:p>
    <w:p w:rsidR="005506CD" w:rsidRPr="00B42C71" w:rsidRDefault="005506CD" w:rsidP="0041504F">
      <w:pPr>
        <w:jc w:val="both"/>
      </w:pPr>
      <w:r w:rsidRPr="00B42C71">
        <w:t>- znehybnenie pri poranení panvy, krčnej chrbtice, hrudníka;</w:t>
      </w:r>
    </w:p>
    <w:p w:rsidR="005506CD" w:rsidRPr="00B42C71" w:rsidRDefault="005506CD" w:rsidP="0041504F">
      <w:pPr>
        <w:jc w:val="both"/>
      </w:pPr>
      <w:r w:rsidRPr="00B42C71">
        <w:t>- ošetrenie a znehybnenie otvorenej zlomeniny;</w:t>
      </w:r>
    </w:p>
    <w:p w:rsidR="005506CD" w:rsidRPr="00B42C71" w:rsidRDefault="005506CD" w:rsidP="0041504F">
      <w:pPr>
        <w:jc w:val="both"/>
      </w:pPr>
      <w:r w:rsidRPr="00B42C71">
        <w:t>- umelé dýchanie z pľúc do pľúc (ústami, nosom), masáž srdca;</w:t>
      </w:r>
    </w:p>
    <w:p w:rsidR="005506CD" w:rsidRPr="00B42C71" w:rsidRDefault="005506CD" w:rsidP="0041504F">
      <w:pPr>
        <w:jc w:val="both"/>
      </w:pPr>
      <w:r w:rsidRPr="00B42C71">
        <w:t>- zastavenie tepnového, žilového a vlásočnicového krvácania.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príprava pochodu, zhotovenie harmonogramu a náčrtu pochodu;</w:t>
      </w:r>
    </w:p>
    <w:p w:rsidR="005506CD" w:rsidRPr="00B42C71" w:rsidRDefault="005506CD" w:rsidP="0041504F">
      <w:pPr>
        <w:jc w:val="both"/>
      </w:pPr>
      <w:r w:rsidRPr="00B42C71">
        <w:t>- výber a úprava plochy pre stanovanie, stavanie turistického stanu;</w:t>
      </w:r>
    </w:p>
    <w:p w:rsidR="005506CD" w:rsidRPr="00B42C71" w:rsidRDefault="005506CD" w:rsidP="0041504F">
      <w:pPr>
        <w:jc w:val="both"/>
      </w:pPr>
      <w:r w:rsidRPr="00B42C71">
        <w:t>- meranie rýchlosti, šírky a hĺbky vodného toku;</w:t>
      </w:r>
    </w:p>
    <w:p w:rsidR="005506CD" w:rsidRPr="00B42C71" w:rsidRDefault="005506CD" w:rsidP="0041504F">
      <w:pPr>
        <w:jc w:val="both"/>
      </w:pPr>
      <w:r w:rsidRPr="00B42C71">
        <w:lastRenderedPageBreak/>
        <w:t>- prekonávanie vodnej prekážky;</w:t>
      </w:r>
    </w:p>
    <w:p w:rsidR="005506CD" w:rsidRPr="00B42C71" w:rsidRDefault="005506CD" w:rsidP="0041504F">
      <w:pPr>
        <w:jc w:val="both"/>
      </w:pPr>
      <w:r w:rsidRPr="00B42C71">
        <w:t>- správanie sa pri prietrži mračien a prívaloch vody;</w:t>
      </w:r>
    </w:p>
    <w:p w:rsidR="005506CD" w:rsidRPr="00B42C71" w:rsidRDefault="005506CD" w:rsidP="0041504F">
      <w:pPr>
        <w:jc w:val="both"/>
      </w:pPr>
      <w:r w:rsidRPr="00B42C71">
        <w:t>- značenie mostov a prechodov cez vodné toky.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doklady vodičov, druhy vodičských oprávnení, poistenie automobilov a motocyklov</w:t>
      </w:r>
    </w:p>
    <w:p w:rsidR="005506CD" w:rsidRPr="00B42C71" w:rsidRDefault="005506CD" w:rsidP="0041504F">
      <w:pPr>
        <w:jc w:val="both"/>
      </w:pPr>
      <w:r w:rsidRPr="00B42C71">
        <w:t>- správanie sa pri dopravnej nehode , zásady poskytovania prvej pomoci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predchádzanie úrazom spôsobených el. prúdom- poškodené el. zariadenia, spadnuté vedenie</w:t>
      </w:r>
    </w:p>
    <w:p w:rsidR="005506CD" w:rsidRPr="00B42C71" w:rsidRDefault="005506CD" w:rsidP="0041504F">
      <w:pPr>
        <w:jc w:val="both"/>
      </w:pPr>
      <w:r w:rsidRPr="00B42C71">
        <w:t>- škodlivé faktory pracovného prostredia – požiadavky na svetlo, teplo, vetranie,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ôsmom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jadrové zbrane a ich ničivé účinky;</w:t>
      </w:r>
    </w:p>
    <w:p w:rsidR="005506CD" w:rsidRPr="00B42C71" w:rsidRDefault="005506CD" w:rsidP="0041504F">
      <w:pPr>
        <w:jc w:val="both"/>
      </w:pPr>
      <w:r w:rsidRPr="00B42C71">
        <w:t>- ochrana pre svetelným žiarením;</w:t>
      </w:r>
    </w:p>
    <w:p w:rsidR="005506CD" w:rsidRPr="00B42C71" w:rsidRDefault="005506CD" w:rsidP="0041504F">
      <w:pPr>
        <w:jc w:val="both"/>
      </w:pPr>
      <w:r w:rsidRPr="00B42C71">
        <w:t>- ochrana pred tlakovou vlnou (tlakovým nárazom);</w:t>
      </w:r>
    </w:p>
    <w:p w:rsidR="005506CD" w:rsidRPr="00B42C71" w:rsidRDefault="005506CD" w:rsidP="0041504F">
      <w:pPr>
        <w:jc w:val="both"/>
      </w:pPr>
      <w:r w:rsidRPr="00B42C71">
        <w:t>- ochrana pred prenikavou radiáciou a rádioaktívnou kontamináciou;</w:t>
      </w:r>
    </w:p>
    <w:p w:rsidR="005506CD" w:rsidRPr="00B42C71" w:rsidRDefault="005506CD" w:rsidP="0041504F">
      <w:pPr>
        <w:jc w:val="both"/>
      </w:pPr>
      <w:r w:rsidRPr="00B42C71">
        <w:t>- hygienická očista a čiastočná špeciálna očista materiálu;</w:t>
      </w:r>
    </w:p>
    <w:p w:rsidR="005506CD" w:rsidRPr="00B42C71" w:rsidRDefault="005506CD" w:rsidP="0041504F">
      <w:pPr>
        <w:jc w:val="both"/>
      </w:pPr>
      <w:r w:rsidRPr="00B42C71">
        <w:t>- lokalizácia a likvidácia požiaru s jedovatými splodinami horenia;</w:t>
      </w:r>
    </w:p>
    <w:p w:rsidR="005506CD" w:rsidRPr="00B42C71" w:rsidRDefault="005506CD" w:rsidP="0041504F">
      <w:pPr>
        <w:jc w:val="both"/>
      </w:pPr>
      <w:r w:rsidRPr="00B42C71">
        <w:t>- nebezpečné látky v okolí školy – zásady ochrany pri ich úniku, evakuácia z ohrozeného územia;</w:t>
      </w:r>
    </w:p>
    <w:p w:rsidR="005506CD" w:rsidRPr="00B42C71" w:rsidRDefault="005506CD" w:rsidP="0041504F">
      <w:pPr>
        <w:jc w:val="both"/>
      </w:pPr>
      <w:r w:rsidRPr="00B42C71">
        <w:t>- kolektívna ochrana – druhy úkrytov, pravidlá správania sa v úkrytoch;</w:t>
      </w:r>
    </w:p>
    <w:p w:rsidR="005506CD" w:rsidRPr="00B42C71" w:rsidRDefault="005506CD" w:rsidP="0041504F">
      <w:pPr>
        <w:jc w:val="both"/>
      </w:pPr>
      <w:r w:rsidRPr="00B42C71">
        <w:t>- odstraňovanie nebezpečných látok z povrchu terénu, budov a materiálu.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hromadné nešťastia, triedenie chorých a ranených;</w:t>
      </w:r>
    </w:p>
    <w:p w:rsidR="005506CD" w:rsidRPr="00B42C71" w:rsidRDefault="005506CD" w:rsidP="0041504F">
      <w:pPr>
        <w:jc w:val="both"/>
      </w:pPr>
      <w:r w:rsidRPr="00B42C71">
        <w:t>- postup pri poskytovaní prvej pomoci v mieste hromadného nešťastia;</w:t>
      </w:r>
    </w:p>
    <w:p w:rsidR="005506CD" w:rsidRPr="00B42C71" w:rsidRDefault="005506CD" w:rsidP="0041504F">
      <w:pPr>
        <w:jc w:val="both"/>
      </w:pPr>
      <w:r w:rsidRPr="00B42C71">
        <w:t>- praktické riešenie prvej pomoci topiacej sa osobe;</w:t>
      </w:r>
    </w:p>
    <w:p w:rsidR="005506CD" w:rsidRPr="00B42C71" w:rsidRDefault="005506CD" w:rsidP="0041504F">
      <w:pPr>
        <w:jc w:val="both"/>
      </w:pPr>
      <w:r w:rsidRPr="00B42C71">
        <w:t>- technická a zdravotná pomoc pri poranení elektrickým prúdom;</w:t>
      </w:r>
    </w:p>
    <w:p w:rsidR="005506CD" w:rsidRPr="00B42C71" w:rsidRDefault="005506CD" w:rsidP="0041504F">
      <w:pPr>
        <w:jc w:val="both"/>
      </w:pPr>
      <w:r w:rsidRPr="00B42C71">
        <w:t>- prvá pomoc pri popáleninách;</w:t>
      </w:r>
    </w:p>
    <w:p w:rsidR="005506CD" w:rsidRPr="00B42C71" w:rsidRDefault="005506CD" w:rsidP="0041504F">
      <w:pPr>
        <w:jc w:val="both"/>
      </w:pPr>
      <w:r w:rsidRPr="00B42C71">
        <w:lastRenderedPageBreak/>
        <w:t>- poskytnutie zdravotníckej pomoci pri strate vedomia;</w:t>
      </w:r>
    </w:p>
    <w:p w:rsidR="005506CD" w:rsidRPr="00B42C71" w:rsidRDefault="005506CD" w:rsidP="0041504F">
      <w:pPr>
        <w:jc w:val="both"/>
      </w:pPr>
      <w:r w:rsidRPr="00B42C71">
        <w:t>- poskytnutie prvej pomoci pri úpaloch;</w:t>
      </w:r>
    </w:p>
    <w:p w:rsidR="005506CD" w:rsidRPr="00B42C71" w:rsidRDefault="005506CD" w:rsidP="0041504F">
      <w:pPr>
        <w:jc w:val="both"/>
      </w:pPr>
      <w:r w:rsidRPr="00B42C71">
        <w:t>- sterilizácia prostriedkov;</w:t>
      </w:r>
    </w:p>
    <w:p w:rsidR="005506CD" w:rsidRPr="00B42C71" w:rsidRDefault="005506CD" w:rsidP="0041504F">
      <w:pPr>
        <w:jc w:val="both"/>
      </w:pPr>
      <w:r w:rsidRPr="00B42C71">
        <w:t>- nebezpečenstvo pohlavných chorôb, zásady prevencie;</w:t>
      </w:r>
    </w:p>
    <w:p w:rsidR="005506CD" w:rsidRPr="00B42C71" w:rsidRDefault="005506CD" w:rsidP="0041504F">
      <w:pPr>
        <w:jc w:val="both"/>
      </w:pPr>
      <w:r w:rsidRPr="00B42C71">
        <w:t>- alkoholizmus, drogy, toxikománia – škodlivé účinky, prevencia.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pochod podľa pripravených azimutov, tabuľka pochodu;</w:t>
      </w:r>
    </w:p>
    <w:p w:rsidR="005506CD" w:rsidRPr="00B42C71" w:rsidRDefault="005506CD" w:rsidP="0041504F">
      <w:pPr>
        <w:jc w:val="both"/>
      </w:pPr>
      <w:r w:rsidRPr="00B42C71">
        <w:t>- vybavenie zdravotníckym materiálom pri individuálnej turistike (pešo, bicyklom);</w:t>
      </w:r>
    </w:p>
    <w:p w:rsidR="005506CD" w:rsidRPr="00B42C71" w:rsidRDefault="005506CD" w:rsidP="0041504F">
      <w:pPr>
        <w:jc w:val="both"/>
      </w:pPr>
      <w:r w:rsidRPr="00B42C71">
        <w:t>- značkovanie turistických ciest a chodníkov;</w:t>
      </w:r>
    </w:p>
    <w:p w:rsidR="005506CD" w:rsidRPr="00B42C71" w:rsidRDefault="005506CD" w:rsidP="0041504F">
      <w:pPr>
        <w:jc w:val="both"/>
      </w:pPr>
      <w:r w:rsidRPr="00B42C71">
        <w:t>- príprava jednoduchej teplej stravy s použitím ohňa, zásady bezpečnosti;</w:t>
      </w:r>
    </w:p>
    <w:p w:rsidR="005506CD" w:rsidRPr="00B42C71" w:rsidRDefault="005506CD" w:rsidP="0041504F">
      <w:pPr>
        <w:jc w:val="both"/>
      </w:pPr>
      <w:r w:rsidRPr="00B42C71">
        <w:t>- odstraňovanie devastačných následkov spôsobených ľuďmi v prírode.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doklady vodičov, druhy vodičských oprávnení, poistenie automobilov a motocyklov</w:t>
      </w:r>
    </w:p>
    <w:p w:rsidR="005506CD" w:rsidRPr="00B42C71" w:rsidRDefault="005506CD" w:rsidP="0041504F">
      <w:pPr>
        <w:jc w:val="both"/>
      </w:pPr>
      <w:r w:rsidRPr="00B42C71">
        <w:t>- správanie sa pri dopravnej nehode , zásady poskytovania prvej pomoci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starostlivosť zamestnávateľov a súkromných podnikateľov o bezpečnosť a ochranu zdravia pri práci</w:t>
      </w:r>
    </w:p>
    <w:p w:rsidR="005506CD" w:rsidRPr="00B42C71" w:rsidRDefault="005506CD" w:rsidP="0041504F">
      <w:pPr>
        <w:jc w:val="both"/>
      </w:pPr>
      <w:r w:rsidRPr="00B42C71">
        <w:t>- zodpovednosť zamestnancov za bezpečnosť na pracovisku, poučenie pred nástupom do práce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deviatom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úlohy CO vyplývajúce zo Ženevských dohovorov a dodatkových protokolov;</w:t>
      </w:r>
    </w:p>
    <w:p w:rsidR="005506CD" w:rsidRPr="00B42C71" w:rsidRDefault="005506CD" w:rsidP="0041504F">
      <w:pPr>
        <w:jc w:val="both"/>
      </w:pPr>
      <w:r w:rsidRPr="00B42C71">
        <w:t>- civilná ochrana v Slovenskej republike, jej miesto úlohy a poslanie;</w:t>
      </w:r>
    </w:p>
    <w:p w:rsidR="005506CD" w:rsidRPr="00B42C71" w:rsidRDefault="005506CD" w:rsidP="0041504F">
      <w:pPr>
        <w:jc w:val="both"/>
      </w:pPr>
      <w:r w:rsidRPr="00B42C71">
        <w:t>- analýza územia obce, mesta, okresu;</w:t>
      </w:r>
    </w:p>
    <w:p w:rsidR="005506CD" w:rsidRPr="00B42C71" w:rsidRDefault="005506CD" w:rsidP="0041504F">
      <w:pPr>
        <w:jc w:val="both"/>
      </w:pPr>
      <w:r w:rsidRPr="00B42C71">
        <w:t>- organizovanie jednotiek civilnej ochrany – štáby a odborné jednotky;</w:t>
      </w:r>
    </w:p>
    <w:p w:rsidR="005506CD" w:rsidRPr="00B42C71" w:rsidRDefault="005506CD" w:rsidP="0041504F">
      <w:pPr>
        <w:jc w:val="both"/>
      </w:pPr>
      <w:r w:rsidRPr="00B42C71">
        <w:t>- varovné signály CO – činnosť po ich vyhlásení;</w:t>
      </w:r>
    </w:p>
    <w:p w:rsidR="005506CD" w:rsidRPr="00B42C71" w:rsidRDefault="005506CD" w:rsidP="0041504F">
      <w:pPr>
        <w:jc w:val="both"/>
      </w:pPr>
      <w:r w:rsidRPr="00B42C71">
        <w:t>- činnosť pri záchrane ľudí zo závalov a poškodených krytov;</w:t>
      </w:r>
    </w:p>
    <w:p w:rsidR="005506CD" w:rsidRPr="00B42C71" w:rsidRDefault="005506CD" w:rsidP="0041504F">
      <w:pPr>
        <w:jc w:val="both"/>
      </w:pPr>
      <w:r w:rsidRPr="00B42C71">
        <w:t>- jódová profylaxia (v okolí AE);</w:t>
      </w:r>
    </w:p>
    <w:p w:rsidR="005506CD" w:rsidRPr="00B42C71" w:rsidRDefault="005506CD" w:rsidP="0041504F">
      <w:pPr>
        <w:jc w:val="both"/>
      </w:pPr>
      <w:r w:rsidRPr="00B42C71">
        <w:lastRenderedPageBreak/>
        <w:t>b) Zdravotná príprava</w:t>
      </w:r>
    </w:p>
    <w:p w:rsidR="005506CD" w:rsidRPr="00B42C71" w:rsidRDefault="005506CD" w:rsidP="0041504F">
      <w:pPr>
        <w:jc w:val="both"/>
      </w:pPr>
      <w:r w:rsidRPr="00B42C71">
        <w:t>- preverenie vedomostí a prehĺbenie návykov a zručností z poskytovania prvej pomoci pri rôznych poraneniach, zlomeninách, obväzovanie, znehybňovanie častí tela;</w:t>
      </w:r>
    </w:p>
    <w:p w:rsidR="005506CD" w:rsidRPr="00B42C71" w:rsidRDefault="005506CD" w:rsidP="0041504F">
      <w:pPr>
        <w:jc w:val="both"/>
      </w:pPr>
      <w:r w:rsidRPr="00B42C71">
        <w:t>- darcovstvo krvi a transplantácie orgánov ľudského tela;</w:t>
      </w:r>
    </w:p>
    <w:p w:rsidR="005506CD" w:rsidRPr="00B42C71" w:rsidRDefault="005506CD" w:rsidP="0041504F">
      <w:pPr>
        <w:jc w:val="both"/>
      </w:pPr>
      <w:r w:rsidRPr="00B42C71">
        <w:t>- správanie sa pri náleze zraneného mimo obývaného priestoru;</w:t>
      </w:r>
    </w:p>
    <w:p w:rsidR="005506CD" w:rsidRPr="00B42C71" w:rsidRDefault="005506CD" w:rsidP="0041504F">
      <w:pPr>
        <w:jc w:val="both"/>
      </w:pPr>
      <w:r w:rsidRPr="00B42C71">
        <w:t>- prevencia proti kliešťovej encefalitíde.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základný turistický výstroj;</w:t>
      </w:r>
    </w:p>
    <w:p w:rsidR="005506CD" w:rsidRPr="00B42C71" w:rsidRDefault="005506CD" w:rsidP="0041504F">
      <w:pPr>
        <w:jc w:val="both"/>
      </w:pPr>
      <w:r w:rsidRPr="00B42C71">
        <w:t>- absolvovanie trasy primeranej veku,</w:t>
      </w:r>
    </w:p>
    <w:p w:rsidR="005506CD" w:rsidRPr="00B42C71" w:rsidRDefault="005506CD" w:rsidP="0041504F">
      <w:pPr>
        <w:jc w:val="both"/>
      </w:pPr>
      <w:r w:rsidRPr="00B42C71">
        <w:t>- povinnosti turistov pri ochrane životného prostredia;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technická spôsobilosť motocyklov a osobných automobilov – spaľovanie, riadenie, brzdy, osvetlenie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 starostlivosť zamestnávateľov a súkromných podnikateľov o bezpečnosť a ochranu zdravia pri práci</w:t>
      </w:r>
    </w:p>
    <w:p w:rsidR="005506CD" w:rsidRPr="00B42C71" w:rsidRDefault="005506CD" w:rsidP="0041504F">
      <w:pPr>
        <w:jc w:val="both"/>
      </w:pPr>
      <w:r w:rsidRPr="00B42C71">
        <w:t>- zodpovednosť zamestnancov za bezpečnosť na pracovisku, poučenie pred nástupom do práce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Riešenie mimoriadnych udalostí – civilná ochrana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 xml:space="preserve">Činnosť po varovaní varovnými signálmi. Používanie prostriedkov individuálnej ochrany. Základné zručnosti pri použití ochrannej masky. Kompletizovanie ochrannej masky, pochodová, pohotovostná a ochranná poloha. Čiastočná hygienická očista osôb a čiastočná </w:t>
      </w:r>
      <w:proofErr w:type="spellStart"/>
      <w:r w:rsidRPr="00B42C71">
        <w:t>dezaktivácia</w:t>
      </w:r>
      <w:proofErr w:type="spellEnd"/>
      <w:r w:rsidRPr="00B42C71">
        <w:t xml:space="preserve">  potravín, vody a materiálu. Ochrana pred účinkami zbraní hromadného ničenia. Prevencia proti požiarom a činnosť po vzniku požiaru.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Varovné signály a činnosť po ich vyhlásení</w:t>
      </w:r>
    </w:p>
    <w:p w:rsidR="005506CD" w:rsidRPr="00B42C71" w:rsidRDefault="005506CD" w:rsidP="0041504F">
      <w:pPr>
        <w:jc w:val="both"/>
      </w:pPr>
      <w:r w:rsidRPr="00B42C71">
        <w:t>Poznať varovné signály a základné činnosti po ich vyhlásení.</w:t>
      </w:r>
    </w:p>
    <w:p w:rsidR="005506CD" w:rsidRPr="00B42C71" w:rsidRDefault="005506CD" w:rsidP="0041504F">
      <w:pPr>
        <w:jc w:val="both"/>
      </w:pPr>
      <w:r w:rsidRPr="00B42C71">
        <w:t>Popíš, ako sa vyhlasuje varovný signál „Všeobecné ohrozenie“, „Ohrozenie vodou“, „Koniec ohrozenia“.</w:t>
      </w:r>
    </w:p>
    <w:p w:rsidR="005506CD" w:rsidRPr="00B42C71" w:rsidRDefault="005506CD" w:rsidP="0041504F">
      <w:pPr>
        <w:jc w:val="both"/>
      </w:pPr>
      <w:r w:rsidRPr="00B42C71">
        <w:t>Uveď, aká je činnosť po vyhlásení varovného signálu „Všeobecné ohrozenie“.</w:t>
      </w:r>
    </w:p>
    <w:p w:rsidR="005506CD" w:rsidRPr="00B42C71" w:rsidRDefault="005506CD" w:rsidP="0041504F">
      <w:pPr>
        <w:jc w:val="both"/>
      </w:pPr>
      <w:r w:rsidRPr="00B42C71">
        <w:lastRenderedPageBreak/>
        <w:t>Priprav si ochrannú masku do predpísanej polohy po varovaní signálom „Všeobecné ohrozenie“.</w:t>
      </w:r>
    </w:p>
    <w:p w:rsidR="005506CD" w:rsidRPr="00B42C71" w:rsidRDefault="005506CD" w:rsidP="0041504F">
      <w:pPr>
        <w:jc w:val="both"/>
      </w:pPr>
      <w:r w:rsidRPr="00B42C71">
        <w:t>Čo zabezpečíš v byte pred odchodom do úkrytu?</w:t>
      </w:r>
    </w:p>
    <w:p w:rsidR="005506CD" w:rsidRPr="00B42C71" w:rsidRDefault="005506CD" w:rsidP="0041504F">
      <w:pPr>
        <w:jc w:val="both"/>
      </w:pPr>
      <w:r w:rsidRPr="00B42C71">
        <w:t>Uveď, kde najbližšie sa nachádza úkryt a povedz, aký čas potrebuješ na presun do úkrytu.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2. Prostriedky individuálnej ochrany</w:t>
      </w:r>
    </w:p>
    <w:p w:rsidR="005506CD" w:rsidRPr="00B42C71" w:rsidRDefault="005506CD" w:rsidP="0041504F">
      <w:pPr>
        <w:jc w:val="both"/>
      </w:pPr>
      <w:r w:rsidRPr="00B42C71">
        <w:t>Poznať prostriedky individuálnej ochrany a vedieť ich správne používať.</w:t>
      </w:r>
    </w:p>
    <w:p w:rsidR="005506CD" w:rsidRPr="00B42C71" w:rsidRDefault="005506CD" w:rsidP="0041504F">
      <w:pPr>
        <w:jc w:val="both"/>
      </w:pPr>
      <w:r w:rsidRPr="00B42C71">
        <w:t>Popíš z akých hlavných častí sa skladá ochranná maska CM 3-/3h.</w:t>
      </w:r>
    </w:p>
    <w:p w:rsidR="005506CD" w:rsidRPr="00B42C71" w:rsidRDefault="005506CD" w:rsidP="0041504F">
      <w:pPr>
        <w:jc w:val="both"/>
      </w:pPr>
      <w:r w:rsidRPr="00B42C71">
        <w:t>Aké prostriedky individuálnej ochrany jednotlivca poznáš?</w:t>
      </w:r>
    </w:p>
    <w:p w:rsidR="005506CD" w:rsidRPr="00B42C71" w:rsidRDefault="005506CD" w:rsidP="0041504F">
      <w:pPr>
        <w:jc w:val="both"/>
      </w:pPr>
      <w:r w:rsidRPr="00B42C71">
        <w:t>Popíš funkciu ochrannej masky.</w:t>
      </w:r>
    </w:p>
    <w:p w:rsidR="005506CD" w:rsidRPr="00B42C71" w:rsidRDefault="005506CD" w:rsidP="0041504F">
      <w:pPr>
        <w:jc w:val="both"/>
      </w:pPr>
      <w:r w:rsidRPr="00B42C71">
        <w:t>Uveď, aké polohy ochrannej masky poznáš a čo je pohotovostná poloha.</w:t>
      </w:r>
    </w:p>
    <w:p w:rsidR="005506CD" w:rsidRPr="00B42C71" w:rsidRDefault="005506CD" w:rsidP="0041504F">
      <w:pPr>
        <w:jc w:val="both"/>
      </w:pPr>
      <w:r w:rsidRPr="00B42C71">
        <w:t>Vymenuj improvizované prostriedky ochrany dýchacích ciest, končatín a tela.</w:t>
      </w:r>
    </w:p>
    <w:p w:rsidR="005506CD" w:rsidRPr="00B42C71" w:rsidRDefault="005506CD" w:rsidP="0041504F">
      <w:pPr>
        <w:jc w:val="both"/>
      </w:pPr>
      <w:r w:rsidRPr="00B42C71">
        <w:t>Nasaď si ochrannú masku správnym spôsobom v časovom limite do ochrannej polohy.</w:t>
      </w:r>
    </w:p>
    <w:p w:rsidR="005506CD" w:rsidRPr="00B42C71" w:rsidRDefault="005506CD" w:rsidP="0041504F">
      <w:pPr>
        <w:jc w:val="both"/>
      </w:pPr>
      <w:r w:rsidRPr="00B42C71">
        <w:t>Prečo je potrebné dezinfikovať ochrannú masku po použití.</w:t>
      </w:r>
    </w:p>
    <w:p w:rsidR="005506CD" w:rsidRPr="00B42C71" w:rsidRDefault="005506CD" w:rsidP="0041504F">
      <w:pPr>
        <w:jc w:val="both"/>
      </w:pPr>
      <w:r w:rsidRPr="00B42C71">
        <w:t>Povedz, čo znamená skratka PIO.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3. Kolektívna ochrana pred účinkami následkov pri mimoriadnej udalosti</w:t>
      </w:r>
    </w:p>
    <w:p w:rsidR="005506CD" w:rsidRPr="00B42C71" w:rsidRDefault="005506CD" w:rsidP="0041504F">
      <w:pPr>
        <w:jc w:val="both"/>
      </w:pPr>
      <w:r w:rsidRPr="00B42C71">
        <w:t>Čo rozumieš pod pojmom kolektívna ochrana osôb?</w:t>
      </w:r>
    </w:p>
    <w:p w:rsidR="005506CD" w:rsidRPr="00B42C71" w:rsidRDefault="005506CD" w:rsidP="0041504F">
      <w:pPr>
        <w:jc w:val="both"/>
      </w:pPr>
      <w:r w:rsidRPr="00B42C71">
        <w:t>Popíš, čo je evakuácia a ako sa uskutočňuje.</w:t>
      </w:r>
    </w:p>
    <w:p w:rsidR="005506CD" w:rsidRPr="00B42C71" w:rsidRDefault="005506CD" w:rsidP="0041504F">
      <w:pPr>
        <w:jc w:val="both"/>
      </w:pPr>
      <w:r w:rsidRPr="00B42C71">
        <w:t>Uveď, aké spôsoby evakuácie poznáš a aké sú povinnosti občanov.</w:t>
      </w:r>
    </w:p>
    <w:p w:rsidR="005506CD" w:rsidRPr="00B42C71" w:rsidRDefault="005506CD" w:rsidP="0041504F">
      <w:pPr>
        <w:jc w:val="both"/>
      </w:pPr>
      <w:r w:rsidRPr="00B42C71">
        <w:t>Charakterizuj jednotlivé typy úkrytov.</w:t>
      </w:r>
    </w:p>
    <w:p w:rsidR="005506CD" w:rsidRPr="00B42C71" w:rsidRDefault="005506CD" w:rsidP="0041504F">
      <w:pPr>
        <w:jc w:val="both"/>
      </w:pPr>
      <w:r w:rsidRPr="00B42C71">
        <w:t>Uveď, čo má obsahovať evakuačná batožina a aká je povolená hmotnosť pre tvoj vek.</w:t>
      </w:r>
    </w:p>
    <w:p w:rsidR="005506CD" w:rsidRPr="00B42C71" w:rsidRDefault="005506CD" w:rsidP="0041504F">
      <w:pPr>
        <w:jc w:val="both"/>
      </w:pPr>
      <w:r w:rsidRPr="00B42C71">
        <w:t>Povedz základné zásady správania sa v úkrytoch.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4. Zbrane hromadného ničenia a ich ničivé účinky</w:t>
      </w:r>
    </w:p>
    <w:p w:rsidR="005506CD" w:rsidRPr="00B42C71" w:rsidRDefault="005506CD" w:rsidP="0041504F">
      <w:pPr>
        <w:jc w:val="both"/>
      </w:pPr>
      <w:r w:rsidRPr="00B42C71">
        <w:t>Vedieť rozdeliť zbrane hromadného ničenia a poznať ich ničivé účinky.</w:t>
      </w:r>
    </w:p>
    <w:p w:rsidR="005506CD" w:rsidRPr="00B42C71" w:rsidRDefault="005506CD" w:rsidP="0041504F">
      <w:pPr>
        <w:jc w:val="both"/>
      </w:pPr>
      <w:r w:rsidRPr="00B42C71">
        <w:t>Vymenuj tri druhy zbraní hromadného ničenia.</w:t>
      </w:r>
    </w:p>
    <w:p w:rsidR="005506CD" w:rsidRPr="00B42C71" w:rsidRDefault="005506CD" w:rsidP="0041504F">
      <w:pPr>
        <w:jc w:val="both"/>
      </w:pPr>
      <w:r w:rsidRPr="00B42C71">
        <w:t>Povedz, aké ničivé účinky jadrových zbraní poznáš.</w:t>
      </w:r>
    </w:p>
    <w:p w:rsidR="005506CD" w:rsidRPr="00B42C71" w:rsidRDefault="005506CD" w:rsidP="0041504F">
      <w:pPr>
        <w:jc w:val="both"/>
      </w:pPr>
      <w:r w:rsidRPr="00B42C71">
        <w:t>Povedz účinky otravných látok a biologických zbraní.</w:t>
      </w:r>
    </w:p>
    <w:p w:rsidR="005506CD" w:rsidRPr="00B42C71" w:rsidRDefault="005506CD" w:rsidP="0041504F">
      <w:pPr>
        <w:jc w:val="both"/>
      </w:pPr>
      <w:r w:rsidRPr="00B42C71">
        <w:t>Čo je prenikavá radiácia, rádioaktívne zamorenie, svetelné žiarenie, tlaková vlna a ako sa proti nim chránime.</w:t>
      </w:r>
    </w:p>
    <w:p w:rsidR="005506CD" w:rsidRPr="00B42C71" w:rsidRDefault="005506CD" w:rsidP="0041504F">
      <w:pPr>
        <w:jc w:val="both"/>
      </w:pPr>
      <w:r w:rsidRPr="00B42C71">
        <w:lastRenderedPageBreak/>
        <w:t>Použi individuálnu ochranu pri zamorení ovzdušia otravnou látkou a urči cestu úniku.</w:t>
      </w:r>
    </w:p>
    <w:p w:rsidR="005506CD" w:rsidRPr="00B42C71" w:rsidRDefault="005506CD" w:rsidP="0041504F">
      <w:pPr>
        <w:jc w:val="both"/>
      </w:pPr>
      <w:r w:rsidRPr="00B42C71">
        <w:t>Vymenuj, aké sú zásady ochrany a prevencia pred infekčnou chorobou.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5. Hygienická očista a ochrana potravín a vody</w:t>
      </w:r>
    </w:p>
    <w:p w:rsidR="005506CD" w:rsidRPr="00B42C71" w:rsidRDefault="005506CD" w:rsidP="0041504F">
      <w:pPr>
        <w:jc w:val="both"/>
      </w:pPr>
      <w:r w:rsidRPr="00B42C71">
        <w:t>Poznať zásady ochrany osôb, potravín, vody a materiálu.</w:t>
      </w:r>
    </w:p>
    <w:p w:rsidR="005506CD" w:rsidRPr="00B42C71" w:rsidRDefault="005506CD" w:rsidP="0041504F">
      <w:pPr>
        <w:jc w:val="both"/>
      </w:pPr>
      <w:r w:rsidRPr="00B42C71">
        <w:t>Povedz, čo rozumieme pod pojmom kontaminácia.</w:t>
      </w:r>
    </w:p>
    <w:p w:rsidR="005506CD" w:rsidRPr="00B42C71" w:rsidRDefault="005506CD" w:rsidP="0041504F">
      <w:pPr>
        <w:jc w:val="both"/>
      </w:pPr>
      <w:r w:rsidRPr="00B42C71">
        <w:t>Uveď, čo znamenajú pojmy dezinfekcia, dezinsekcia, deratizácia a dekontaminácia.</w:t>
      </w:r>
    </w:p>
    <w:p w:rsidR="005506CD" w:rsidRPr="00B42C71" w:rsidRDefault="005506CD" w:rsidP="0041504F">
      <w:pPr>
        <w:jc w:val="both"/>
      </w:pPr>
      <w:r w:rsidRPr="00B42C71">
        <w:t>Vykonaj hygienickú očistu tváre, dýchacích ciest, očí, rúk a vrchného oblečenia po prechode prašného územia na účelovom cvičení správnym postupom.</w:t>
      </w:r>
    </w:p>
    <w:p w:rsidR="005506CD" w:rsidRPr="00B42C71" w:rsidRDefault="005506CD" w:rsidP="0041504F">
      <w:pPr>
        <w:jc w:val="both"/>
      </w:pPr>
      <w:r w:rsidRPr="00B42C71">
        <w:t>Popíš, akým spôsobom sa vykoná úplná hygienická očista a špeciálna očista materiálu po zamorení rádioaktívnym prachom a otravnými látkami.</w:t>
      </w:r>
    </w:p>
    <w:p w:rsidR="005506CD" w:rsidRPr="00B42C71" w:rsidRDefault="005506CD" w:rsidP="0041504F">
      <w:pPr>
        <w:jc w:val="both"/>
      </w:pPr>
      <w:r w:rsidRPr="00B42C71">
        <w:t>Popíš, ako chránime vodné zdroje proti zamoreniu.</w:t>
      </w:r>
    </w:p>
    <w:p w:rsidR="005506CD" w:rsidRPr="00B42C71" w:rsidRDefault="005506CD" w:rsidP="0041504F">
      <w:pPr>
        <w:jc w:val="both"/>
      </w:pPr>
      <w:r w:rsidRPr="00B42C71">
        <w:t>Priprav na účelové cvičenie svoje potraviny a vodu do dostupných bezpečných obalov proti kontaminácii.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6. Ochrana proti požiarom</w:t>
      </w:r>
    </w:p>
    <w:p w:rsidR="005506CD" w:rsidRPr="00B42C71" w:rsidRDefault="005506CD" w:rsidP="0041504F">
      <w:pPr>
        <w:jc w:val="both"/>
      </w:pPr>
      <w:r w:rsidRPr="00B42C71">
        <w:t>Poznať preventívne opatrenia proti požiarom a zásady hasenia vzniknutého začínajúceho požiaru.</w:t>
      </w:r>
    </w:p>
    <w:p w:rsidR="005506CD" w:rsidRPr="00B42C71" w:rsidRDefault="005506CD" w:rsidP="0041504F">
      <w:pPr>
        <w:jc w:val="both"/>
      </w:pPr>
      <w:r w:rsidRPr="00B42C71">
        <w:t>Vymenuj jednoduché hasiace prostriedky a aké horľaviny nimi hasíme.</w:t>
      </w:r>
    </w:p>
    <w:p w:rsidR="005506CD" w:rsidRPr="00B42C71" w:rsidRDefault="005506CD" w:rsidP="0041504F">
      <w:pPr>
        <w:jc w:val="both"/>
      </w:pPr>
      <w:r w:rsidRPr="00B42C71">
        <w:t>Vymenuj, aké ručné hasiace prístroje a aké horľaviny, ktorými hasíme poznáš.</w:t>
      </w:r>
    </w:p>
    <w:p w:rsidR="005506CD" w:rsidRPr="00B42C71" w:rsidRDefault="005506CD" w:rsidP="0041504F">
      <w:pPr>
        <w:jc w:val="both"/>
      </w:pPr>
      <w:r w:rsidRPr="00B42C71">
        <w:t>Povedz, akým ručným hasiacim prístrojom nesmieme hasiť horiace elektrické zariadenie pod prúdom.</w:t>
      </w:r>
    </w:p>
    <w:p w:rsidR="005506CD" w:rsidRPr="00B42C71" w:rsidRDefault="005506CD" w:rsidP="0041504F">
      <w:pPr>
        <w:jc w:val="both"/>
      </w:pPr>
      <w:r w:rsidRPr="00B42C71">
        <w:t>Povedz, aké horľaviny sa nesmú nachádzať v blízkosti vykurovacích telies.</w:t>
      </w:r>
    </w:p>
    <w:p w:rsidR="005506CD" w:rsidRPr="00B42C71" w:rsidRDefault="005506CD" w:rsidP="0041504F">
      <w:pPr>
        <w:jc w:val="both"/>
      </w:pPr>
      <w:r w:rsidRPr="00B42C71">
        <w:t>Vymenuj, aké tekuté horľaviny poznáš a akými prostriedkami ich hasíme.</w:t>
      </w:r>
    </w:p>
    <w:p w:rsidR="005506CD" w:rsidRPr="00B42C71" w:rsidRDefault="005506CD" w:rsidP="0041504F">
      <w:pPr>
        <w:jc w:val="both"/>
      </w:pPr>
      <w:r w:rsidRPr="00B42C71">
        <w:t>Povedz, aké sú zásady manipulácie s otvoreným ohňom.</w:t>
      </w:r>
    </w:p>
    <w:p w:rsidR="005506CD" w:rsidRPr="00B42C71" w:rsidRDefault="005506CD" w:rsidP="0041504F">
      <w:pPr>
        <w:jc w:val="both"/>
      </w:pPr>
      <w:r w:rsidRPr="00B42C71">
        <w:t>Uveď, aké základné protipožiarne opatrenia poznáš, ktoré dodržujete vo vašej domácnosti.</w:t>
      </w:r>
    </w:p>
    <w:p w:rsidR="005506CD" w:rsidRPr="00B42C71" w:rsidRDefault="005506CD" w:rsidP="0041504F">
      <w:pPr>
        <w:jc w:val="both"/>
      </w:pPr>
      <w:r w:rsidRPr="00B42C71">
        <w:t>Povedz, aké protipožiarne opatrenia musíme dodržiavať pri táborení.</w:t>
      </w:r>
    </w:p>
    <w:p w:rsidR="005506CD" w:rsidRPr="00B42C71" w:rsidRDefault="005506CD" w:rsidP="0041504F">
      <w:pPr>
        <w:jc w:val="both"/>
      </w:pPr>
      <w:r w:rsidRPr="00B42C71">
        <w:t>Povedz, čo prikazujú požiarne poplachové smernice vo vašej škole.</w:t>
      </w:r>
    </w:p>
    <w:p w:rsidR="005506CD" w:rsidRPr="00B42C71" w:rsidRDefault="005506CD" w:rsidP="0041504F">
      <w:pPr>
        <w:jc w:val="both"/>
      </w:pPr>
      <w:r w:rsidRPr="00B42C71">
        <w:t>Uveď, ako privoláš hasičov k vzniknutému požiaru a ako sa vyhlasuje varovný signál „Požiarny poplach“.</w:t>
      </w:r>
    </w:p>
    <w:p w:rsidR="008D22A8" w:rsidRDefault="008D22A8" w:rsidP="0041504F">
      <w:pPr>
        <w:jc w:val="both"/>
      </w:pPr>
    </w:p>
    <w:p w:rsidR="008D22A8" w:rsidRDefault="008D22A8" w:rsidP="0041504F">
      <w:pPr>
        <w:jc w:val="both"/>
      </w:pPr>
    </w:p>
    <w:p w:rsidR="008D22A8" w:rsidRDefault="008D22A8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Zdravotná príprava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>Všeobecné zásady prvej pomoci. Prvá pomoc pri stavoch ohrozujúcich život – krvácanie, zastavenie dýchania, strata vedomia a šok. Základné ošetrenie a znehybnenie končatín štandardnými a improvizovanými prostriedkami pri zlomeninách, vyvrtnutiach a vykĺbeninách. Zásady pri poranení panvy, krčnej chrbtice. Obväzová technika a odsun raneného. Postup pri poskytovaní prvej pomoci pri hromadnom nešťastí, poranení elektrickým prúdom, popáleninách, úpaloch, podchladení a otravách.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Všeobecné zásady pri poskytovaní prvej pomoci</w:t>
      </w:r>
    </w:p>
    <w:p w:rsidR="005506CD" w:rsidRPr="00B42C71" w:rsidRDefault="005506CD" w:rsidP="0041504F">
      <w:pPr>
        <w:jc w:val="both"/>
      </w:pPr>
      <w:r w:rsidRPr="00B42C71">
        <w:t>Poznať základné zásady prístupu k zranenému, technickú a zdravotnícku prvú pomoc.</w:t>
      </w:r>
    </w:p>
    <w:p w:rsidR="005506CD" w:rsidRPr="00B42C71" w:rsidRDefault="005506CD" w:rsidP="0041504F">
      <w:pPr>
        <w:jc w:val="both"/>
      </w:pPr>
      <w:r w:rsidRPr="00B42C71">
        <w:t>Vymenuj tie činnosti, ktoré patria do technickej a zdravotníckej prvej pomoci.</w:t>
      </w:r>
    </w:p>
    <w:p w:rsidR="005506CD" w:rsidRPr="00B42C71" w:rsidRDefault="005506CD" w:rsidP="0041504F">
      <w:pPr>
        <w:jc w:val="both"/>
      </w:pPr>
      <w:r w:rsidRPr="00B42C71">
        <w:t>Vymenuj dôležité životné funkcie.</w:t>
      </w:r>
    </w:p>
    <w:p w:rsidR="005506CD" w:rsidRPr="00B42C71" w:rsidRDefault="005506CD" w:rsidP="0041504F">
      <w:pPr>
        <w:jc w:val="both"/>
      </w:pPr>
      <w:r w:rsidRPr="00B42C71">
        <w:t>Popíš, ako zistíš, či postihnutý dýcha, je pri vedomí a či je krvný obeh funkčný.</w:t>
      </w:r>
    </w:p>
    <w:p w:rsidR="005506CD" w:rsidRPr="00B42C71" w:rsidRDefault="005506CD" w:rsidP="0041504F">
      <w:pPr>
        <w:jc w:val="both"/>
      </w:pPr>
      <w:r w:rsidRPr="00B42C71">
        <w:t>Uveď technickú činnosť záchrancu pri poranení elektrickým prúdom a otrave v zadymenom priestore.</w:t>
      </w:r>
    </w:p>
    <w:p w:rsidR="005506CD" w:rsidRPr="00B42C71" w:rsidRDefault="005506CD" w:rsidP="0041504F">
      <w:pPr>
        <w:jc w:val="both"/>
      </w:pPr>
      <w:r w:rsidRPr="00B42C71">
        <w:t xml:space="preserve">Vymenuj jednotlivé zásady </w:t>
      </w:r>
      <w:proofErr w:type="spellStart"/>
      <w:r w:rsidRPr="00B42C71">
        <w:t>protišokových</w:t>
      </w:r>
      <w:proofErr w:type="spellEnd"/>
      <w:r w:rsidRPr="00B42C71">
        <w:t xml:space="preserve"> opatrení.</w:t>
      </w:r>
    </w:p>
    <w:p w:rsidR="005506CD" w:rsidRPr="00B42C71" w:rsidRDefault="005506CD" w:rsidP="0041504F">
      <w:pPr>
        <w:jc w:val="both"/>
      </w:pPr>
      <w:r w:rsidRPr="00B42C71">
        <w:t>Povedz, ktorým zraneným poskytneš pomoc najskôr pri väčšom počte zranených osôb.</w:t>
      </w:r>
    </w:p>
    <w:p w:rsidR="005506CD" w:rsidRPr="00B42C71" w:rsidRDefault="005506CD" w:rsidP="0041504F">
      <w:pPr>
        <w:jc w:val="both"/>
      </w:pPr>
      <w:r w:rsidRPr="00B42C71">
        <w:t>Aký je postup privolania odbornej zdravotníckej pomoci k zranenému?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2. Prvá pomoc pri stavoch ohrozujúcich život</w:t>
      </w:r>
    </w:p>
    <w:p w:rsidR="005506CD" w:rsidRPr="00B42C71" w:rsidRDefault="005506CD" w:rsidP="0041504F">
      <w:pPr>
        <w:jc w:val="both"/>
      </w:pPr>
      <w:r w:rsidRPr="00B42C71">
        <w:t>Poznať druhy krvácania, spôsoby zastavenia a obnovenie krvného obehu.</w:t>
      </w:r>
    </w:p>
    <w:p w:rsidR="005506CD" w:rsidRPr="00B42C71" w:rsidRDefault="005506CD" w:rsidP="0041504F">
      <w:pPr>
        <w:jc w:val="both"/>
      </w:pPr>
      <w:r w:rsidRPr="00B42C71">
        <w:t>Porovnaj vonkajšie a vnútorné krvácanie.</w:t>
      </w:r>
    </w:p>
    <w:p w:rsidR="005506CD" w:rsidRPr="00B42C71" w:rsidRDefault="005506CD" w:rsidP="0041504F">
      <w:pPr>
        <w:jc w:val="both"/>
      </w:pPr>
      <w:r w:rsidRPr="00B42C71">
        <w:t>Popíš rozdiel medzi žilovým, tepnovým a vlásočnicovým krvácaním.</w:t>
      </w:r>
    </w:p>
    <w:p w:rsidR="005506CD" w:rsidRPr="00B42C71" w:rsidRDefault="005506CD" w:rsidP="0041504F">
      <w:pPr>
        <w:jc w:val="both"/>
      </w:pPr>
      <w:r w:rsidRPr="00B42C71">
        <w:t>Vymenuj tlakové body a uveď ich význam pri zastavení krvácania.</w:t>
      </w:r>
    </w:p>
    <w:p w:rsidR="005506CD" w:rsidRPr="00B42C71" w:rsidRDefault="005506CD" w:rsidP="0041504F">
      <w:pPr>
        <w:jc w:val="both"/>
      </w:pPr>
      <w:r w:rsidRPr="00B42C71">
        <w:t>Popíš, ako budeš postupovať pri príznakoch vnútorného krvácania.</w:t>
      </w:r>
    </w:p>
    <w:p w:rsidR="005506CD" w:rsidRPr="00B42C71" w:rsidRDefault="005506CD" w:rsidP="0041504F">
      <w:pPr>
        <w:jc w:val="both"/>
      </w:pPr>
      <w:r w:rsidRPr="00B42C71">
        <w:t>Vymenuj spôsoby zastavenia krvácania z poranenej tepny.</w:t>
      </w:r>
    </w:p>
    <w:p w:rsidR="005506CD" w:rsidRPr="00B42C71" w:rsidRDefault="005506CD" w:rsidP="0041504F">
      <w:pPr>
        <w:jc w:val="both"/>
      </w:pPr>
      <w:r w:rsidRPr="00B42C71">
        <w:t>Poskytni prvú pomoc zastavenia tepnového krvácania pomocou tlakového obväzu pri poranení ramennej tepny.</w:t>
      </w:r>
    </w:p>
    <w:p w:rsidR="005506CD" w:rsidRPr="00B42C71" w:rsidRDefault="005506CD" w:rsidP="0041504F">
      <w:pPr>
        <w:jc w:val="both"/>
      </w:pPr>
      <w:r w:rsidRPr="00B42C71">
        <w:t>Povedz, prečo nesmieme podávať tekutiny pri vnútornom krvácaní.</w:t>
      </w:r>
    </w:p>
    <w:p w:rsidR="005506CD" w:rsidRPr="00B42C71" w:rsidRDefault="005506CD" w:rsidP="0041504F">
      <w:pPr>
        <w:jc w:val="both"/>
      </w:pPr>
      <w:r w:rsidRPr="00B42C71">
        <w:lastRenderedPageBreak/>
        <w:t>Popíš, ako ošetríš krvácajúcu povrchovú reznú ranu.</w:t>
      </w:r>
    </w:p>
    <w:p w:rsidR="005506CD" w:rsidRPr="00B42C71" w:rsidRDefault="005506CD" w:rsidP="0041504F">
      <w:pPr>
        <w:jc w:val="both"/>
      </w:pPr>
      <w:r w:rsidRPr="00B42C71">
        <w:t>Uveď, kedy uskutočňujeme masáž srdca a popíš, akým spôsobom sa vykonáva.</w:t>
      </w:r>
    </w:p>
    <w:p w:rsidR="005506CD" w:rsidRPr="00B42C71" w:rsidRDefault="005506CD" w:rsidP="0041504F">
      <w:pPr>
        <w:jc w:val="both"/>
      </w:pPr>
      <w:r w:rsidRPr="00B42C71">
        <w:t>Vedieť poskytnúť prvú pomoc pri zastavení dýchania.</w:t>
      </w:r>
    </w:p>
    <w:p w:rsidR="005506CD" w:rsidRPr="00B42C71" w:rsidRDefault="005506CD" w:rsidP="0041504F">
      <w:pPr>
        <w:jc w:val="both"/>
      </w:pPr>
      <w:r w:rsidRPr="00B42C71">
        <w:t>Povedz, podľa akých príznakov zistíme, že postihnutý nedýcha.</w:t>
      </w:r>
    </w:p>
    <w:p w:rsidR="005506CD" w:rsidRPr="00B42C71" w:rsidRDefault="005506CD" w:rsidP="0041504F">
      <w:pPr>
        <w:jc w:val="both"/>
      </w:pPr>
      <w:r w:rsidRPr="00B42C71">
        <w:t>Uveď možné príčiny zastavenia dýchania.</w:t>
      </w:r>
    </w:p>
    <w:p w:rsidR="005506CD" w:rsidRPr="00B42C71" w:rsidRDefault="005506CD" w:rsidP="0041504F">
      <w:pPr>
        <w:jc w:val="both"/>
      </w:pPr>
      <w:r w:rsidRPr="00B42C71">
        <w:t>Popíš, akým spôsobom uvoľníme dýchacie cesty.</w:t>
      </w:r>
    </w:p>
    <w:p w:rsidR="005506CD" w:rsidRPr="00B42C71" w:rsidRDefault="005506CD" w:rsidP="0041504F">
      <w:pPr>
        <w:jc w:val="both"/>
      </w:pPr>
      <w:r w:rsidRPr="00B42C71">
        <w:t>Vykonajte vo dvojici správne umelé dýchanie z úst do úst a nepriamu masáž srdca na modeli (</w:t>
      </w:r>
      <w:proofErr w:type="spellStart"/>
      <w:r w:rsidRPr="00B42C71">
        <w:t>Resusci</w:t>
      </w:r>
      <w:proofErr w:type="spellEnd"/>
      <w:r w:rsidRPr="00B42C71">
        <w:t xml:space="preserve"> Anne). Ak nemáš model, popíš presný postup.</w:t>
      </w:r>
    </w:p>
    <w:p w:rsidR="005506CD" w:rsidRPr="00B42C71" w:rsidRDefault="005506CD" w:rsidP="0041504F">
      <w:pPr>
        <w:jc w:val="both"/>
      </w:pPr>
      <w:r w:rsidRPr="00B42C71">
        <w:t>Uveď počet stlačení hrudníka na jeden vdych postihnutému so zastaveným dýchaním a krvným obehom.</w:t>
      </w:r>
    </w:p>
    <w:p w:rsidR="005506CD" w:rsidRPr="00B42C71" w:rsidRDefault="005506CD" w:rsidP="0041504F">
      <w:pPr>
        <w:jc w:val="both"/>
      </w:pPr>
      <w:r w:rsidRPr="00B42C71">
        <w:t>Vykonaj na figurantovi správne uloženie do stabilizovanej polohy.</w:t>
      </w:r>
    </w:p>
    <w:p w:rsidR="005506CD" w:rsidRPr="00B42C71" w:rsidRDefault="005506CD" w:rsidP="0041504F">
      <w:pPr>
        <w:jc w:val="both"/>
      </w:pPr>
      <w:r w:rsidRPr="00B42C71">
        <w:t>Vedieť zvládnuť situáciu a poskytnúť prvú pomoc postihnutému so stratou vedomia, podchladení, otravách a popáleninách.</w:t>
      </w:r>
    </w:p>
    <w:p w:rsidR="005506CD" w:rsidRPr="00B42C71" w:rsidRDefault="005506CD" w:rsidP="0041504F">
      <w:pPr>
        <w:jc w:val="both"/>
      </w:pPr>
      <w:r w:rsidRPr="00B42C71">
        <w:t>Uveď, ktoré životné funkcie kontrolujeme u postihnutého so stratou vedomia.</w:t>
      </w:r>
    </w:p>
    <w:p w:rsidR="005506CD" w:rsidRPr="00B42C71" w:rsidRDefault="005506CD" w:rsidP="0041504F">
      <w:pPr>
        <w:jc w:val="both"/>
      </w:pPr>
      <w:r w:rsidRPr="00B42C71">
        <w:t>Povedz, čo nám signalizujú modré pery u postihnutého so stratou vedomia.</w:t>
      </w:r>
    </w:p>
    <w:p w:rsidR="005506CD" w:rsidRPr="00B42C71" w:rsidRDefault="005506CD" w:rsidP="0041504F">
      <w:pPr>
        <w:jc w:val="both"/>
      </w:pPr>
      <w:r w:rsidRPr="00B42C71">
        <w:t>Popíš, ak postihnutý dýcha, do akej polohy ho uložíme.</w:t>
      </w:r>
    </w:p>
    <w:p w:rsidR="005506CD" w:rsidRPr="00B42C71" w:rsidRDefault="005506CD" w:rsidP="0041504F">
      <w:pPr>
        <w:jc w:val="both"/>
      </w:pPr>
      <w:r w:rsidRPr="00B42C71">
        <w:t>Povedz, aké sú možné príčiny straty vedomia.</w:t>
      </w:r>
    </w:p>
    <w:p w:rsidR="005506CD" w:rsidRPr="00B42C71" w:rsidRDefault="005506CD" w:rsidP="0041504F">
      <w:pPr>
        <w:jc w:val="both"/>
      </w:pPr>
      <w:r w:rsidRPr="00B42C71">
        <w:t>Uveď, ako zabezpečíme odbornú pomoc a prevoz do nemocnice.</w:t>
      </w:r>
    </w:p>
    <w:p w:rsidR="005506CD" w:rsidRPr="00B42C71" w:rsidRDefault="005506CD" w:rsidP="0041504F">
      <w:pPr>
        <w:jc w:val="both"/>
      </w:pPr>
      <w:r w:rsidRPr="00B42C71">
        <w:t>Popíš prvú pomoc pri podchladení.</w:t>
      </w:r>
    </w:p>
    <w:p w:rsidR="005506CD" w:rsidRPr="00B42C71" w:rsidRDefault="005506CD" w:rsidP="0041504F">
      <w:pPr>
        <w:jc w:val="both"/>
      </w:pPr>
      <w:r w:rsidRPr="00B42C71">
        <w:t>Povedz, čo spôsobuje otravy, ktoré sú najčastejšie druhy a ako poskytneme prvú pomoc.</w:t>
      </w:r>
    </w:p>
    <w:p w:rsidR="005506CD" w:rsidRPr="00B42C71" w:rsidRDefault="005506CD" w:rsidP="0041504F">
      <w:pPr>
        <w:jc w:val="both"/>
      </w:pPr>
      <w:r w:rsidRPr="00B42C71">
        <w:t>Charakterizuj stupne popálenia a popíš prvú pomoc pri obarení.</w:t>
      </w:r>
    </w:p>
    <w:p w:rsidR="005506CD" w:rsidRPr="00B42C71" w:rsidRDefault="005506CD" w:rsidP="0041504F">
      <w:pPr>
        <w:jc w:val="both"/>
      </w:pPr>
      <w:r w:rsidRPr="00B42C71">
        <w:t>Popíš príznaky podchladenia a prehriatia, prevenciu a prvú pomoc pri omrzlinách a úpale.</w:t>
      </w:r>
    </w:p>
    <w:p w:rsidR="005506CD" w:rsidRPr="00B42C71" w:rsidRDefault="005506CD" w:rsidP="0041504F">
      <w:pPr>
        <w:jc w:val="both"/>
      </w:pPr>
      <w:r w:rsidRPr="00B42C71">
        <w:t>Vedieť poskytnúť prvú pomoc pri zlomeninách a iných poškodeniach končatín a chrbtice. Zvládnuť základnú obväzovú techniku a poznať princípy transportu.</w:t>
      </w:r>
    </w:p>
    <w:p w:rsidR="005506CD" w:rsidRPr="00B42C71" w:rsidRDefault="005506CD" w:rsidP="0041504F">
      <w:pPr>
        <w:jc w:val="both"/>
      </w:pPr>
      <w:r w:rsidRPr="00B42C71">
        <w:t>Vymenuj štandardné a improvizované prostriedky na znehybnenie končatín.</w:t>
      </w:r>
    </w:p>
    <w:p w:rsidR="005506CD" w:rsidRPr="00B42C71" w:rsidRDefault="005506CD" w:rsidP="0041504F">
      <w:pPr>
        <w:jc w:val="both"/>
      </w:pPr>
      <w:r w:rsidRPr="00B42C71">
        <w:t>Znehybni zatvorenú zlomeninu predlaktia na figurantovi veľkým závesom pomocou trojrohej šatky.</w:t>
      </w:r>
    </w:p>
    <w:p w:rsidR="005506CD" w:rsidRPr="00B42C71" w:rsidRDefault="005506CD" w:rsidP="0041504F">
      <w:pPr>
        <w:jc w:val="both"/>
      </w:pPr>
      <w:r w:rsidRPr="00B42C71">
        <w:t>Popíš, ako ošetríme otvorenú zlomeninu predkolenia.</w:t>
      </w:r>
    </w:p>
    <w:p w:rsidR="005506CD" w:rsidRPr="00B42C71" w:rsidRDefault="005506CD" w:rsidP="0041504F">
      <w:pPr>
        <w:jc w:val="both"/>
      </w:pPr>
      <w:r w:rsidRPr="00B42C71">
        <w:t>Znehybni štandardnými prostriedkami zatvorenú zlomeninu predkolenia.</w:t>
      </w:r>
    </w:p>
    <w:p w:rsidR="005506CD" w:rsidRPr="00B42C71" w:rsidRDefault="005506CD" w:rsidP="0041504F">
      <w:pPr>
        <w:jc w:val="both"/>
      </w:pPr>
      <w:r w:rsidRPr="00B42C71">
        <w:t xml:space="preserve">Popíš </w:t>
      </w:r>
      <w:proofErr w:type="spellStart"/>
      <w:r w:rsidRPr="00B42C71">
        <w:t>Kramerovu</w:t>
      </w:r>
      <w:proofErr w:type="spellEnd"/>
      <w:r w:rsidRPr="00B42C71">
        <w:t xml:space="preserve"> a nafukovaciu dlahu, uveď spôsob použitia.</w:t>
      </w:r>
    </w:p>
    <w:p w:rsidR="005506CD" w:rsidRPr="00B42C71" w:rsidRDefault="005506CD" w:rsidP="0041504F">
      <w:pPr>
        <w:jc w:val="both"/>
      </w:pPr>
      <w:r w:rsidRPr="00B42C71">
        <w:lastRenderedPageBreak/>
        <w:t>Povedz, do akých polôh uložíme postihnutého s poranením brucha a hrudníka.</w:t>
      </w:r>
    </w:p>
    <w:p w:rsidR="005506CD" w:rsidRPr="00B42C71" w:rsidRDefault="005506CD" w:rsidP="0041504F">
      <w:pPr>
        <w:jc w:val="both"/>
      </w:pPr>
      <w:r w:rsidRPr="00B42C71">
        <w:t xml:space="preserve">Ulož spolužiaka do </w:t>
      </w:r>
      <w:proofErr w:type="spellStart"/>
      <w:r w:rsidRPr="00B42C71">
        <w:t>protišokovej</w:t>
      </w:r>
      <w:proofErr w:type="spellEnd"/>
      <w:r w:rsidRPr="00B42C71">
        <w:t xml:space="preserve"> polohy.</w:t>
      </w:r>
    </w:p>
    <w:p w:rsidR="005506CD" w:rsidRPr="00B42C71" w:rsidRDefault="005506CD" w:rsidP="0041504F">
      <w:pPr>
        <w:jc w:val="both"/>
      </w:pPr>
      <w:r w:rsidRPr="00B42C71">
        <w:t>Vedieť zvládnuť základnú obväzovú techniku a poznať princípy transportu.</w:t>
      </w:r>
    </w:p>
    <w:p w:rsidR="005506CD" w:rsidRPr="00B42C71" w:rsidRDefault="005506CD" w:rsidP="0041504F">
      <w:pPr>
        <w:jc w:val="both"/>
      </w:pPr>
      <w:r w:rsidRPr="00B42C71">
        <w:t>Uveď rozdelenie obväzov podľa účelu.</w:t>
      </w:r>
    </w:p>
    <w:p w:rsidR="005506CD" w:rsidRPr="00B42C71" w:rsidRDefault="005506CD" w:rsidP="0041504F">
      <w:pPr>
        <w:jc w:val="both"/>
      </w:pPr>
      <w:r w:rsidRPr="00B42C71">
        <w:t>Zaraď krycie, tlakové, odsávacie, nepriedušné, upokojujúce a spevňujúce obväzy k jednotlivým poraneniam.</w:t>
      </w:r>
    </w:p>
    <w:p w:rsidR="005506CD" w:rsidRPr="00B42C71" w:rsidRDefault="005506CD" w:rsidP="0041504F">
      <w:pPr>
        <w:jc w:val="both"/>
      </w:pPr>
      <w:r w:rsidRPr="00B42C71">
        <w:t>Popíš a ukáž tri spôsoby použitia trojrohej šatky.</w:t>
      </w:r>
    </w:p>
    <w:p w:rsidR="005506CD" w:rsidRPr="00B42C71" w:rsidRDefault="005506CD" w:rsidP="0041504F">
      <w:pPr>
        <w:jc w:val="both"/>
      </w:pPr>
      <w:r w:rsidRPr="00B42C71">
        <w:t>Použi prakový obväz na ošetrenie nosa a brady.</w:t>
      </w:r>
    </w:p>
    <w:p w:rsidR="005506CD" w:rsidRPr="00B42C71" w:rsidRDefault="005506CD" w:rsidP="0041504F">
      <w:pPr>
        <w:jc w:val="both"/>
      </w:pPr>
      <w:r w:rsidRPr="00B42C71">
        <w:t xml:space="preserve">Urči na obrázku, ktorý je kruhový, špirálový, </w:t>
      </w:r>
      <w:proofErr w:type="spellStart"/>
      <w:r w:rsidRPr="00B42C71">
        <w:t>osmičkový</w:t>
      </w:r>
      <w:proofErr w:type="spellEnd"/>
      <w:r w:rsidRPr="00B42C71">
        <w:t xml:space="preserve"> a klasový obväz.</w:t>
      </w:r>
    </w:p>
    <w:p w:rsidR="005506CD" w:rsidRPr="00B42C71" w:rsidRDefault="005506CD" w:rsidP="0041504F">
      <w:pPr>
        <w:jc w:val="both"/>
      </w:pPr>
      <w:r w:rsidRPr="00B42C71">
        <w:t>Ošetri a obviaž simulované poranenie prstu ruky.</w:t>
      </w:r>
    </w:p>
    <w:p w:rsidR="005506CD" w:rsidRPr="00B42C71" w:rsidRDefault="005506CD" w:rsidP="0041504F">
      <w:pPr>
        <w:jc w:val="both"/>
      </w:pPr>
      <w:r w:rsidRPr="00B42C71">
        <w:t>Povedz, pri akom zranení použijeme nepriedušný obväz.</w:t>
      </w:r>
    </w:p>
    <w:p w:rsidR="005506CD" w:rsidRPr="00B42C71" w:rsidRDefault="005506CD" w:rsidP="0041504F">
      <w:pPr>
        <w:jc w:val="both"/>
      </w:pPr>
      <w:r w:rsidRPr="00B42C71">
        <w:t>Uveď, aká je zásada pri podozrení z poranenia chrbtice a krčných stavcov.</w:t>
      </w:r>
    </w:p>
    <w:p w:rsidR="005506CD" w:rsidRPr="00B42C71" w:rsidRDefault="005506CD" w:rsidP="0041504F">
      <w:pPr>
        <w:jc w:val="both"/>
      </w:pPr>
      <w:r w:rsidRPr="00B42C71">
        <w:t>Uveď</w:t>
      </w:r>
      <w:r w:rsidR="00C177E1" w:rsidRPr="00B42C71">
        <w:t>.</w:t>
      </w:r>
      <w:r w:rsidRPr="00B42C71">
        <w:t xml:space="preserve"> aké spôsoby odsunu raneného vzhľadom na charakter zranenia poznáš.</w:t>
      </w:r>
    </w:p>
    <w:p w:rsidR="005506CD" w:rsidRPr="00B42C71" w:rsidRDefault="005506CD" w:rsidP="0041504F">
      <w:pPr>
        <w:jc w:val="both"/>
      </w:pPr>
      <w:r w:rsidRPr="00B42C71">
        <w:t>Zhotovte vo dvojici improvizované nosidlá na účelovom cvičení.</w:t>
      </w:r>
    </w:p>
    <w:p w:rsidR="005506CD" w:rsidRPr="00B42C71" w:rsidRDefault="005506CD" w:rsidP="0041504F">
      <w:pPr>
        <w:jc w:val="both"/>
      </w:pPr>
      <w:r w:rsidRPr="00B42C71">
        <w:t>Povedz, aké zásady platia pri transporte zranených na nosidlách.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Pohyb a pobyt v prírode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>Určovanie svetových strán pomocou prírodných úkazov, buzoly a určovanie azimutov. Orientácia mapy, čítanie z mapy a topografické značky. Určenie vlastného stanovišťa, odhad vzdialeností, určenie výškového rozdielu a krokovanie. Mierka mapy a zhotovenie situačného a topografického náčrtu. Zhotovenie schematického náčrtu a pochod podľa azimutov. Turistické značky a chodníky. Výber miesta pre stanovanie, príprava ohniska a jednoduchej stravy. Preventívna ochrana proti blesku a prívalu vody. Poznávanie krajiny, pamiatok.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Pohyb v prírode pomocou mapy a buzoly</w:t>
      </w:r>
    </w:p>
    <w:p w:rsidR="005506CD" w:rsidRPr="00B42C71" w:rsidRDefault="005506CD" w:rsidP="0041504F">
      <w:pPr>
        <w:jc w:val="both"/>
      </w:pPr>
      <w:r w:rsidRPr="00B42C71">
        <w:t>Zvládnuť pohyb a orientáciu v prírode pomocou mapy a buzoly.</w:t>
      </w:r>
    </w:p>
    <w:p w:rsidR="005506CD" w:rsidRPr="00B42C71" w:rsidRDefault="005506CD" w:rsidP="0041504F">
      <w:pPr>
        <w:jc w:val="both"/>
      </w:pPr>
      <w:r w:rsidRPr="00B42C71">
        <w:t>Urči svetové strany podľa slnka a hodiniek a spresni ich pomocou buzoly.</w:t>
      </w:r>
    </w:p>
    <w:p w:rsidR="005506CD" w:rsidRPr="00B42C71" w:rsidRDefault="005506CD" w:rsidP="0041504F">
      <w:pPr>
        <w:jc w:val="both"/>
      </w:pPr>
      <w:r w:rsidRPr="00B42C71">
        <w:lastRenderedPageBreak/>
        <w:t>Zorientuj mapu a urči vlastné stanovište.</w:t>
      </w:r>
    </w:p>
    <w:p w:rsidR="005506CD" w:rsidRPr="00B42C71" w:rsidRDefault="005506CD" w:rsidP="0041504F">
      <w:pPr>
        <w:jc w:val="both"/>
      </w:pPr>
      <w:r w:rsidRPr="00B42C71">
        <w:t>Uveď, aké topografické značky sa nachádzajú v blízkosti tvojho stanovišťa na mape.</w:t>
      </w:r>
    </w:p>
    <w:p w:rsidR="005506CD" w:rsidRPr="00B42C71" w:rsidRDefault="005506CD" w:rsidP="0041504F">
      <w:pPr>
        <w:jc w:val="both"/>
      </w:pPr>
      <w:r w:rsidRPr="00B42C71">
        <w:t>Urči z mapy nadmorskú výšku tvojho stanovišťa.</w:t>
      </w:r>
    </w:p>
    <w:p w:rsidR="005506CD" w:rsidRPr="00B42C71" w:rsidRDefault="005506CD" w:rsidP="0041504F">
      <w:pPr>
        <w:jc w:val="both"/>
      </w:pPr>
      <w:r w:rsidRPr="00B42C71">
        <w:t>Urči vzdialenosť do nasledujúceho bodu pochodu podľa mierky mapy.</w:t>
      </w:r>
    </w:p>
    <w:p w:rsidR="005506CD" w:rsidRPr="00B42C71" w:rsidRDefault="005506CD" w:rsidP="0041504F">
      <w:pPr>
        <w:jc w:val="both"/>
      </w:pPr>
      <w:r w:rsidRPr="00B42C71">
        <w:t xml:space="preserve">Povedz, aká je dĺžka tvojho kroku a koľko tvojich krokov predstavuje </w:t>
      </w:r>
      <w:smartTag w:uri="urn:schemas-microsoft-com:office:smarttags" w:element="metricconverter">
        <w:smartTagPr>
          <w:attr w:name="ProductID" w:val="100 m"/>
        </w:smartTagPr>
        <w:r w:rsidRPr="00B42C71">
          <w:t>100 m</w:t>
        </w:r>
      </w:smartTag>
      <w:r w:rsidRPr="00B42C71">
        <w:t>.</w:t>
      </w:r>
    </w:p>
    <w:p w:rsidR="005506CD" w:rsidRPr="00B42C71" w:rsidRDefault="005506CD" w:rsidP="0041504F">
      <w:pPr>
        <w:jc w:val="both"/>
      </w:pPr>
      <w:r w:rsidRPr="00B42C71">
        <w:t>Zhotov situačný a topografický náčrt pochodu.</w:t>
      </w:r>
    </w:p>
    <w:p w:rsidR="005506CD" w:rsidRPr="00B42C71" w:rsidRDefault="005506CD" w:rsidP="0041504F">
      <w:pPr>
        <w:jc w:val="both"/>
      </w:pPr>
      <w:r w:rsidRPr="00B42C71">
        <w:t>Zhotov schematický náčrt a pochoduj podľa zvolených azimutov s využitím turistických značiek a chodníkov.</w:t>
      </w:r>
    </w:p>
    <w:p w:rsidR="005506CD" w:rsidRPr="00B42C71" w:rsidRDefault="005506CD" w:rsidP="0041504F">
      <w:pPr>
        <w:jc w:val="both"/>
      </w:pPr>
      <w:r w:rsidRPr="00B42C71">
        <w:t>2. Pobyt v prírode a jej ochrana</w:t>
      </w:r>
    </w:p>
    <w:p w:rsidR="005506CD" w:rsidRPr="00B42C71" w:rsidRDefault="005506CD" w:rsidP="0041504F">
      <w:pPr>
        <w:jc w:val="both"/>
      </w:pPr>
      <w:r w:rsidRPr="00B42C71">
        <w:t>Poznať prírodu, zásady pobytu v nej a vedieť ju chrániť.</w:t>
      </w:r>
    </w:p>
    <w:p w:rsidR="005506CD" w:rsidRPr="00B42C71" w:rsidRDefault="005506CD" w:rsidP="0041504F">
      <w:pPr>
        <w:jc w:val="both"/>
      </w:pPr>
      <w:r w:rsidRPr="00B42C71">
        <w:t>Popíš najvhodnejšie miesto na postavenie stanu</w:t>
      </w:r>
    </w:p>
    <w:p w:rsidR="005506CD" w:rsidRPr="00B42C71" w:rsidRDefault="005506CD" w:rsidP="0041504F">
      <w:pPr>
        <w:jc w:val="both"/>
      </w:pPr>
      <w:r w:rsidRPr="00B42C71">
        <w:t>Uveď, aké sú zásady pre zhotovenie a uhasenie ohniska</w:t>
      </w:r>
    </w:p>
    <w:p w:rsidR="005506CD" w:rsidRPr="00B42C71" w:rsidRDefault="005506CD" w:rsidP="0041504F">
      <w:pPr>
        <w:jc w:val="both"/>
      </w:pPr>
      <w:r w:rsidRPr="00B42C71">
        <w:t>Povedz, aké sú zásady pri odchode z miesta táborenia</w:t>
      </w:r>
    </w:p>
    <w:p w:rsidR="005506CD" w:rsidRPr="00B42C71" w:rsidRDefault="005506CD" w:rsidP="0041504F">
      <w:pPr>
        <w:jc w:val="both"/>
      </w:pPr>
      <w:r w:rsidRPr="00B42C71">
        <w:t>Povedz , prečo nesmieme počas búrky stáť pod osamelým stromom alebo na</w:t>
      </w:r>
    </w:p>
    <w:p w:rsidR="005506CD" w:rsidRPr="00B42C71" w:rsidRDefault="005506CD" w:rsidP="0041504F">
      <w:pPr>
        <w:jc w:val="both"/>
      </w:pPr>
      <w:r w:rsidRPr="00B42C71">
        <w:t>voľnej ploche v prírode.</w:t>
      </w:r>
    </w:p>
    <w:p w:rsidR="002E0C28" w:rsidRPr="00B42C71" w:rsidRDefault="002E0C28" w:rsidP="002E0C28">
      <w:pPr>
        <w:pStyle w:val="Nadpis3"/>
      </w:pPr>
      <w:bookmarkStart w:id="88" w:name="_Toc115336427"/>
      <w:bookmarkStart w:id="89" w:name="_Toc148542847"/>
      <w:r w:rsidRPr="00B42C71">
        <w:t>G Finančná gramotnosť</w:t>
      </w:r>
      <w:bookmarkEnd w:id="88"/>
      <w:bookmarkEnd w:id="89"/>
    </w:p>
    <w:p w:rsidR="0070176F" w:rsidRPr="00B42C71" w:rsidRDefault="0070176F" w:rsidP="0070176F">
      <w:pPr>
        <w:ind w:firstLine="708"/>
        <w:jc w:val="both"/>
      </w:pPr>
      <w:r w:rsidRPr="00B42C71">
        <w:t xml:space="preserve">Na druhom stupni základnej školy by žiaci mali mať viac skúseností so situáciami, v ktorých bolo potrebné uplatniť finančnú gramotnosť. Je možné využívať túto skúsenosť a nadväzovať na ňu.. Ťažisko finančného vzdelávania je v tomto prípade v trojici učebných predmetov –občianskej náuke, matematike a etickej výchove. </w:t>
      </w:r>
    </w:p>
    <w:p w:rsidR="0070176F" w:rsidRPr="00B42C71" w:rsidRDefault="0070176F" w:rsidP="0070176F">
      <w:pPr>
        <w:jc w:val="both"/>
      </w:pPr>
      <w:r w:rsidRPr="00B42C71">
        <w:t>Finančné vzdelávanie na druhom stupni základnej školy plynulo nadväzuje na finančné vzdelávanie na prvom stupni základnej školy. Predmety, do ktorých je možné finančnú gramotnosť priamo začleniť: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Diskusia argument, diskusný príspevok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Email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Plagát, inzerát, reklama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Polemika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 xml:space="preserve">Úradný list 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objednávka, reklamácia, sťažnosť, žiadosť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Vlastný názor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Poštový peňažný poukaz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Matematika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lastRenderedPageBreak/>
        <w:t>Násobenie a delenie prirodzených čísel v obore do 10 000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prirodzenými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Riešenie aplikačných úloh a úloh rozvíjajúcich špecifické matematické myslenie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desatinnými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Percentá (vrátane jednoduchého úročenia)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celými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Pravdepodobnosť, štatistika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Riešenie lineárnych rovníc a nerovníc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Grafické znázorňovanie závislostí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Štatistika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Informatika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Informácie okolo nás  - vytvorenie plagátu, prezentácie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Komunikácia prostredníctvom IKT –vyhľadávanie informácií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Informačná spoločnosť –počítačová kriminalita, legálnosť programov, autorské práva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Fyzika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Iné zdroje energie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Geografia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Austrália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Amerika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Afrika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Ázia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Slovensko</w:t>
      </w:r>
    </w:p>
    <w:p w:rsidR="0070176F" w:rsidRPr="00B42C71" w:rsidRDefault="0070176F" w:rsidP="0070176F">
      <w:pPr>
        <w:jc w:val="both"/>
        <w:rPr>
          <w:i/>
        </w:rPr>
      </w:pPr>
      <w:r w:rsidRPr="00B42C71">
        <w:rPr>
          <w:i/>
        </w:rPr>
        <w:t>V každom regióne sa môžete zamerať na bohatstvo a chudobu, rozdiely medzi regiónmi, environmentálne problémy.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Občianska náuka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Moja škola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Štát a právo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Trestné právo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Ekonomický život v spoločnosti (vrátane rozširujúceho učiva)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Etická výchova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Ekonomické hodnoty a etika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Pozitívne vzory správania v histórii a v literatúre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Pozitívne vzory v každodennom živote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Masmediálne vplyvy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Dobré meno a pravda ako etické hodnoty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Etické aspekty vzťahu k vlastnej rodine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lastRenderedPageBreak/>
        <w:t>Vzťah k chorým, starým, postihnutým ľuďom</w:t>
      </w:r>
    </w:p>
    <w:p w:rsidR="008D22A8" w:rsidRDefault="008D22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0176F" w:rsidRPr="00B42C71" w:rsidRDefault="00D20B6A" w:rsidP="00A4089B">
      <w:pPr>
        <w:pStyle w:val="Nadpis2"/>
      </w:pPr>
      <w:bookmarkStart w:id="90" w:name="_Toc148542848"/>
      <w:r>
        <w:lastRenderedPageBreak/>
        <w:t>9</w:t>
      </w:r>
      <w:r w:rsidR="00A4089B" w:rsidRPr="00B42C71">
        <w:t>.3 Plán rozvoja čitateľskej gramotnosti</w:t>
      </w:r>
      <w:bookmarkEnd w:id="90"/>
    </w:p>
    <w:p w:rsidR="00864062" w:rsidRPr="00B42C71" w:rsidRDefault="00864062" w:rsidP="00864062"/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Aktivity vo vyučovacom čase:</w:t>
      </w:r>
    </w:p>
    <w:p w:rsidR="008D22A8" w:rsidRPr="008D22A8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Pr="008D22A8">
        <w:rPr>
          <w:rFonts w:ascii="Calibri" w:hAnsi="Calibri"/>
        </w:rPr>
        <w:t>podľa možnosti implementovať prvky čitateľskej gramotnosti do tematických výchovno-vzdelávac</w:t>
      </w:r>
      <w:r w:rsidR="00A93898">
        <w:rPr>
          <w:rFonts w:ascii="Calibri" w:hAnsi="Calibri"/>
        </w:rPr>
        <w:t>ích  plánov</w:t>
      </w:r>
      <w:r w:rsidR="00A93898">
        <w:rPr>
          <w:rFonts w:ascii="Calibri" w:hAnsi="Calibri"/>
        </w:rPr>
        <w:tab/>
      </w:r>
      <w:r w:rsidR="00A93898">
        <w:rPr>
          <w:rFonts w:ascii="Calibri" w:hAnsi="Calibri"/>
        </w:rPr>
        <w:tab/>
      </w:r>
      <w:r w:rsidR="00A93898">
        <w:rPr>
          <w:rFonts w:ascii="Calibri" w:hAnsi="Calibri"/>
        </w:rPr>
        <w:tab/>
      </w:r>
      <w:r w:rsidR="00A93898">
        <w:rPr>
          <w:rFonts w:ascii="Calibri" w:hAnsi="Calibri"/>
        </w:rPr>
        <w:tab/>
      </w:r>
      <w:r w:rsidR="00A93898">
        <w:rPr>
          <w:rFonts w:ascii="Calibri" w:hAnsi="Calibri"/>
        </w:rPr>
        <w:tab/>
        <w:t xml:space="preserve">T: september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všetci vyučujúci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motivačná návšteva žiakov 1.ročníka v školskej knižnici </w:t>
      </w:r>
    </w:p>
    <w:p w:rsidR="008D22A8" w:rsidRPr="00D95F33" w:rsidRDefault="00A93898" w:rsidP="008D22A8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T: október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95F33">
        <w:rPr>
          <w:rFonts w:ascii="Calibri" w:hAnsi="Calibri"/>
        </w:rPr>
        <w:t>Z: vyučujúce 1.ročníka a </w:t>
      </w:r>
      <w:proofErr w:type="spellStart"/>
      <w:r w:rsidRPr="00D95F33">
        <w:rPr>
          <w:rFonts w:ascii="Calibri" w:hAnsi="Calibri"/>
        </w:rPr>
        <w:t>ved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  v rámci akcie Číta celá trieda zapojiť žiakov 1. – 4. ročníka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podľa dohody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 – 4. ročníka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v predmetoch vlastiveda/geografia naučiť žiakov čítať z mapy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T: priebežne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VLA, GEO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v predmetoch prírodoveda a vlastiveda pri tvorbe pr</w:t>
      </w:r>
      <w:r>
        <w:rPr>
          <w:rFonts w:ascii="Calibri" w:hAnsi="Calibri"/>
        </w:rPr>
        <w:t xml:space="preserve">ojektov získavať informácie </w:t>
      </w:r>
      <w:r w:rsidRPr="00D95F33">
        <w:rPr>
          <w:rFonts w:ascii="Calibri" w:hAnsi="Calibri"/>
        </w:rPr>
        <w:t>z rôznych informačných zdrojov (internet, encyklopédie a p.)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vyuč.PDA</w:t>
      </w:r>
      <w:proofErr w:type="spellEnd"/>
      <w:r w:rsidRPr="00D95F33">
        <w:rPr>
          <w:rFonts w:ascii="Calibri" w:hAnsi="Calibri"/>
        </w:rPr>
        <w:t xml:space="preserve"> , VLA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v rámci hodín čítania zorganizovať besedy na tému „Môj literárny hrdina“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vyučujúce 3.-4.roč.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na hodinách čítania pomocou pracovných zošitov k čítanke rozvíjať čitateľské   zručnosti žiakov </w:t>
      </w:r>
    </w:p>
    <w:p w:rsidR="008D22A8" w:rsidRPr="00D95F33" w:rsidRDefault="008D22A8" w:rsidP="008D22A8">
      <w:pPr>
        <w:ind w:left="2124" w:firstLine="708"/>
        <w:jc w:val="both"/>
        <w:rPr>
          <w:rFonts w:ascii="Calibri" w:hAnsi="Calibri"/>
        </w:rPr>
      </w:pPr>
      <w:r w:rsidRPr="00D95F33">
        <w:rPr>
          <w:rFonts w:ascii="Calibri" w:hAnsi="Calibri"/>
        </w:rPr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95F33">
        <w:rPr>
          <w:rFonts w:ascii="Calibri" w:hAnsi="Calibri"/>
        </w:rPr>
        <w:t xml:space="preserve">         Z: vyučujúce 2.- 4.roč.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 pri vyučovaní čítania využívať detské časopisy Adamko, Vrabček, Fifík a Slniečko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Z: vyučujúce 2.- 4.roč.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>čitateľskú gramotnosť rozvíjať na textoch umeleckej literatúry (báseň, balada, bájka, báj, povesť, poviedka a i.)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vyučujúce 1. </w:t>
      </w:r>
      <w:proofErr w:type="spellStart"/>
      <w:r w:rsidRPr="00D95F33">
        <w:rPr>
          <w:rFonts w:ascii="Calibri" w:hAnsi="Calibri"/>
        </w:rPr>
        <w:t>stup.a</w:t>
      </w:r>
      <w:proofErr w:type="spellEnd"/>
      <w:r w:rsidRPr="00D95F33">
        <w:rPr>
          <w:rFonts w:ascii="Calibri" w:hAnsi="Calibri"/>
        </w:rPr>
        <w:t xml:space="preserve">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na hodinách čítania pripravujú žiaci v triede výstavku kníh od preberaného autora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vyuč.1.stup.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nácvik a tréning čítania s porozumením vecných textov (pokyny, úlohy, návody, úradné tlačivá, elektronická komunikácia)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všetci vyučujúci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-     uskutočniť besedy o knihách prečítaných v </w:t>
      </w:r>
      <w:proofErr w:type="spellStart"/>
      <w:r w:rsidRPr="00D95F33">
        <w:rPr>
          <w:rFonts w:ascii="Calibri" w:hAnsi="Calibri"/>
        </w:rPr>
        <w:t>mimočítankovom</w:t>
      </w:r>
      <w:proofErr w:type="spellEnd"/>
      <w:r w:rsidRPr="00D95F33">
        <w:rPr>
          <w:rFonts w:ascii="Calibri" w:hAnsi="Calibri"/>
        </w:rPr>
        <w:t xml:space="preserve"> čítaní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1.st.a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do tematických výchovno-vzdelávacích  plánov SJL zaradiť kontrolné testovanie čitateľskej gramotnosti v 5. – 9. ročníku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T: okt., </w:t>
      </w:r>
      <w:proofErr w:type="spellStart"/>
      <w:r w:rsidRPr="00D95F33">
        <w:rPr>
          <w:rFonts w:ascii="Calibri" w:hAnsi="Calibri"/>
        </w:rPr>
        <w:t>febr</w:t>
      </w:r>
      <w:proofErr w:type="spellEnd"/>
      <w:r w:rsidRPr="00D95F33">
        <w:rPr>
          <w:rFonts w:ascii="Calibri" w:hAnsi="Calibri"/>
        </w:rPr>
        <w:t>., jún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vyučovacie hodiny literatúry podľa vhodnosti odučiť v školskej knižnici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podľa potreby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vyučujúci 1. </w:t>
      </w:r>
      <w:proofErr w:type="spellStart"/>
      <w:r w:rsidRPr="00D95F33">
        <w:rPr>
          <w:rFonts w:ascii="Calibri" w:hAnsi="Calibri"/>
        </w:rPr>
        <w:t>stup.a</w:t>
      </w:r>
      <w:proofErr w:type="spellEnd"/>
      <w:r w:rsidRPr="00D95F33">
        <w:rPr>
          <w:rFonts w:ascii="Calibri" w:hAnsi="Calibri"/>
        </w:rPr>
        <w:t xml:space="preserve">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spoločne navštíviť v rámci vyučovania Krajskú knižnicu J. </w:t>
      </w:r>
      <w:proofErr w:type="spellStart"/>
      <w:r w:rsidRPr="00D95F33">
        <w:rPr>
          <w:rFonts w:ascii="Calibri" w:hAnsi="Calibri"/>
        </w:rPr>
        <w:t>Fándlyho</w:t>
      </w:r>
      <w:proofErr w:type="spellEnd"/>
      <w:r w:rsidRPr="00D95F33">
        <w:rPr>
          <w:rFonts w:ascii="Calibri" w:hAnsi="Calibri"/>
        </w:rPr>
        <w:t xml:space="preserve"> prípadne zúčastniť sa aktuálnych akcií ňou </w:t>
      </w:r>
      <w:proofErr w:type="spellStart"/>
      <w:r w:rsidRPr="00D95F33">
        <w:rPr>
          <w:rFonts w:ascii="Calibri" w:hAnsi="Calibri"/>
        </w:rPr>
        <w:t>poriadaných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1.stup.a SJL</w:t>
      </w:r>
    </w:p>
    <w:p w:rsidR="008D22A8" w:rsidRDefault="008D22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>Aktivity v </w:t>
      </w:r>
      <w:proofErr w:type="spellStart"/>
      <w:r w:rsidRPr="00D95F33">
        <w:rPr>
          <w:rFonts w:ascii="Calibri" w:hAnsi="Calibri"/>
        </w:rPr>
        <w:t>mimovyučovacom</w:t>
      </w:r>
      <w:proofErr w:type="spellEnd"/>
      <w:r w:rsidRPr="00D95F33">
        <w:rPr>
          <w:rFonts w:ascii="Calibri" w:hAnsi="Calibri"/>
        </w:rPr>
        <w:t xml:space="preserve"> čase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vybudovať školskú knižnicu ako centrum čitateľských zručností, zabezpečiť výpožičné hodiny v školskej knižnici                  </w:t>
      </w:r>
      <w:r w:rsidR="00A93898">
        <w:rPr>
          <w:rFonts w:ascii="Calibri" w:hAnsi="Calibri"/>
        </w:rPr>
        <w:t xml:space="preserve">                T: september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škol.knižnice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Paed.Dr.I.Rýzková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 rozširovať fond školskej knižnice o nové tituly </w:t>
      </w:r>
      <w:proofErr w:type="spellStart"/>
      <w:r w:rsidRPr="00D95F33">
        <w:rPr>
          <w:rFonts w:ascii="Calibri" w:hAnsi="Calibri"/>
        </w:rPr>
        <w:t>mimočítankového</w:t>
      </w:r>
      <w:proofErr w:type="spellEnd"/>
      <w:r w:rsidRPr="00D95F33">
        <w:rPr>
          <w:rFonts w:ascii="Calibri" w:hAnsi="Calibri"/>
        </w:rPr>
        <w:t xml:space="preserve"> čítania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 na rozšírenie knižného fondu zorganizovať akciu „Daruj knihu škole“           </w:t>
      </w:r>
    </w:p>
    <w:p w:rsidR="008D22A8" w:rsidRPr="00D95F33" w:rsidRDefault="00A9389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T: apríl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v rámci Medzinárodného dňa školských knižníc sa zapojiť do projektu                                     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„Najzaujímavejšie podujatie školskej knižnice“   </w:t>
      </w:r>
      <w:r w:rsidR="00A93898">
        <w:rPr>
          <w:rFonts w:ascii="Calibri" w:hAnsi="Calibri"/>
        </w:rPr>
        <w:t xml:space="preserve">                  T: október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 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  vyučujúci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v školskej knižnici usporiadať čítanie textov s tematikou zimných pranostík a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vianočných zvykov spojené s besedou o nich               </w:t>
      </w:r>
      <w:r w:rsidR="00A93898">
        <w:rPr>
          <w:rFonts w:ascii="Calibri" w:hAnsi="Calibri"/>
        </w:rPr>
        <w:t xml:space="preserve">          T: december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Paed.Dr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uskutočniť predajnú výstavku nových kníh       </w:t>
      </w:r>
      <w:r w:rsidR="00A93898">
        <w:rPr>
          <w:rFonts w:ascii="Calibri" w:hAnsi="Calibri"/>
        </w:rPr>
        <w:t xml:space="preserve">                     T: november, marec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škol.knižnice</w:t>
      </w:r>
      <w:proofErr w:type="spellEnd"/>
      <w:r w:rsidRPr="00D95F33">
        <w:rPr>
          <w:rFonts w:ascii="Calibri" w:hAnsi="Calibri"/>
        </w:rPr>
        <w:t xml:space="preserve">,                                                                                                                                              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vyuč.SJL</w:t>
      </w:r>
      <w:proofErr w:type="spellEnd"/>
      <w:r w:rsidRPr="00D95F33">
        <w:rPr>
          <w:rFonts w:ascii="Calibri" w:hAnsi="Calibri"/>
        </w:rPr>
        <w:t xml:space="preserve"> a 1.stupňa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 xml:space="preserve">      -    uskutočniť Deň otvorených dverí v školskej knižnici pre deti z MŠ</w:t>
      </w:r>
    </w:p>
    <w:p w:rsidR="008D22A8" w:rsidRPr="00D95F33" w:rsidRDefault="00A9389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T: marec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knižnice,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  učiteľky MŠ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akcie školského klubu detí – súťaže, kvízy, besedy o knihách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vychovávateľky ŠKD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príprava a prezentácia recitátorov na triednych kolách a školskom kole súťaží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v umeleckom prednese Hollého pamätník, Šaliansky Maťko a Rozprávkové vretienko</w:t>
      </w:r>
    </w:p>
    <w:p w:rsidR="008D22A8" w:rsidRPr="00D95F33" w:rsidRDefault="00A9389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T: január, február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Z: vyučujúci 1.stup. a SJL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zapájať žiakov do tvorivého písania, ktoré je zamerané nielen na precvičovanie lingvistickej inteligencie, ale aj na prejavenie kreativity, samostatnosti a prácu s informáciami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vyučujúci SJL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-    zapojiť žiakov do súťaží vo vlastnej literárnej tvorbe Prvosienky, Čaro Vianoc, Keď si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vymýšľam</w:t>
      </w:r>
      <w:r w:rsidRPr="00D95F33">
        <w:rPr>
          <w:rFonts w:ascii="Calibri" w:hAnsi="Calibri"/>
        </w:rPr>
        <w:br/>
        <w:t xml:space="preserve">                                                                                                           T: podľa určenia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vyhlasovateľa súťaže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vyuč  1.stup. a 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zapojiť žiakov do tvorby školského časopisu Spartakovský bubienok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 xml:space="preserve">usporiadať súťaž žiakov 3.a 4.ročníka v čitateľských zručnostiach   </w:t>
      </w:r>
    </w:p>
    <w:p w:rsidR="008D22A8" w:rsidRPr="00D95F33" w:rsidRDefault="00A9389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T: apríl - máj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Paed.Dr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 čitateľské zručnosti rozvíjať aj v krúžku slovenského jazyka, literárnom krúžku a 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v krúžku Kamaráti knižnice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</w:t>
      </w:r>
      <w:r w:rsidR="00A00E09">
        <w:rPr>
          <w:rFonts w:ascii="Calibri" w:hAnsi="Calibri"/>
        </w:rPr>
        <w:t xml:space="preserve">              Z: </w:t>
      </w:r>
      <w:proofErr w:type="spellStart"/>
      <w:r w:rsidRPr="00D95F33">
        <w:rPr>
          <w:rFonts w:ascii="Calibri" w:hAnsi="Calibri"/>
        </w:rPr>
        <w:t>Paed.Dr.I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Rýzková</w:t>
      </w:r>
      <w:proofErr w:type="spellEnd"/>
    </w:p>
    <w:p w:rsidR="002E0543" w:rsidRDefault="002E054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4089B" w:rsidRDefault="00D20B6A" w:rsidP="00095C7E">
      <w:pPr>
        <w:pStyle w:val="Nadpis2"/>
      </w:pPr>
      <w:bookmarkStart w:id="91" w:name="_Toc148542849"/>
      <w:r>
        <w:t>9</w:t>
      </w:r>
      <w:r w:rsidR="00864062" w:rsidRPr="00B42C71">
        <w:t xml:space="preserve">.4 </w:t>
      </w:r>
      <w:r w:rsidR="00095C7E">
        <w:t>Národný program prevencie obezity</w:t>
      </w:r>
      <w:bookmarkEnd w:id="91"/>
    </w:p>
    <w:p w:rsidR="00D20B6A" w:rsidRPr="00D20B6A" w:rsidRDefault="00D20B6A" w:rsidP="00D20B6A"/>
    <w:p w:rsidR="0070176F" w:rsidRPr="00B42C71" w:rsidRDefault="0070176F" w:rsidP="0070176F"/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Východiská súčasného stavu vyplývajúce z národného akčného plánu prevencie obezity na roky 2015 -2025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E0543" w:rsidRPr="00C77B48" w:rsidRDefault="002E0543" w:rsidP="002E0543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C77B48">
        <w:rPr>
          <w:rFonts w:cs="Times New Roman"/>
        </w:rPr>
        <w:t xml:space="preserve">Vďaka pokroku medicíny sa ľudstvo naučilo predchádzať smrtiacim infekčným epidémiám, respektíve ich účinne liečiť. V celosvetových štatistikách chorobnosti a úmrtnosti populácie tohto storočia postúpili na prvé miesto civilizačné choroby, vrátane zdravotných komplikácií z </w:t>
      </w:r>
      <w:proofErr w:type="spellStart"/>
      <w:r w:rsidRPr="00C77B48">
        <w:rPr>
          <w:rFonts w:cs="Times New Roman"/>
        </w:rPr>
        <w:t>nadhmotnosti</w:t>
      </w:r>
      <w:proofErr w:type="spellEnd"/>
      <w:r w:rsidRPr="00C77B48">
        <w:rPr>
          <w:rFonts w:cs="Times New Roman"/>
        </w:rPr>
        <w:t xml:space="preserve"> a obezity. Paradoxom modernej civilizácie je, že kým tretina populácie sveta stále trpí nedostatkom potravy, Svetová zdravotnícka organizácia označila </w:t>
      </w:r>
      <w:hyperlink r:id="rId172" w:history="1">
        <w:r w:rsidRPr="00C77B48">
          <w:rPr>
            <w:rStyle w:val="Hypertextovprepojenie"/>
            <w:rFonts w:cs="Times New Roman"/>
            <w:b/>
            <w:bCs/>
          </w:rPr>
          <w:t>obezitu</w:t>
        </w:r>
      </w:hyperlink>
      <w:r w:rsidRPr="00C77B48">
        <w:rPr>
          <w:rStyle w:val="Siln"/>
          <w:rFonts w:cs="Times New Roman"/>
        </w:rPr>
        <w:t xml:space="preserve"> za najväčší zdravotný problém súčasnosti</w:t>
      </w:r>
      <w:r w:rsidRPr="00C77B48">
        <w:rPr>
          <w:rFonts w:cs="Times New Roman"/>
        </w:rPr>
        <w:t xml:space="preserve"> a varuje pred globálnou epidémiou.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Väčšina odborníkov ako aj medzinárodné dokumenty odporúčajú </w:t>
      </w:r>
      <w:r w:rsidRPr="00C77B48">
        <w:rPr>
          <w:rStyle w:val="Siln"/>
          <w:rFonts w:cs="Times New Roman"/>
        </w:rPr>
        <w:t>začať prevenciu epidémie obezity už v detskom veku</w:t>
      </w:r>
      <w:r w:rsidRPr="00C77B48">
        <w:rPr>
          <w:rFonts w:cs="Times New Roman"/>
        </w:rPr>
        <w:t>, kedy majú tieto programy väčšiu šancu na úspech, než v dospelosti. Avšak účinnosť intervenčných preventívnych programov je do istej miery obmedzená. Doterajšie skúsenosti potvrdzujú, že dlhodobé zníženie telesnej hmotnosti sa dosiahne najmä u jedincov, ktorí sú akýmkoľvek spôsobom významne motivovaní.</w:t>
      </w:r>
    </w:p>
    <w:p w:rsidR="002E0543" w:rsidRPr="00C77B48" w:rsidRDefault="002E0543" w:rsidP="002E0543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Výskyt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 obezity v Slovenskej republike. Z výsledkov štúdie EHES – </w:t>
      </w:r>
      <w:proofErr w:type="spellStart"/>
      <w:r w:rsidRPr="00C77B48">
        <w:rPr>
          <w:rFonts w:eastAsia="Times New Roman" w:cs="Times New Roman"/>
        </w:rPr>
        <w:t>EuropeanHealthExaminationSurvey</w:t>
      </w:r>
      <w:proofErr w:type="spellEnd"/>
      <w:r w:rsidRPr="00C77B48">
        <w:rPr>
          <w:rFonts w:eastAsia="Times New Roman" w:cs="Times New Roman"/>
        </w:rPr>
        <w:t xml:space="preserve"> – Zisťovanie zdravia Európanov v Slovenskej republike u dospelej populácie vo veku od 15 do 64 rokov v roku 2011, trpí na Slovensku obezitou 13-15 % detí vo veku od 11 do 15 rokov,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 20% vo vekovej kategórii od 18 do 24 rokov, obezitou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 41,74 % ľudí od 55 do 64 rokov, v skupine od 18 do 64 rokov trpí obezitou 25,6 % a 36,2 %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. Dôsledky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 obezity v Európe sú neúprosné: prevencia obezity od roku 1980 sa viac ako strojnásobila v mnohých európskych krajinách a tento nárast je sprevádzaný nárastom chronických neprenosných ochorení. Posledné odhady ukazujú, že v EÚ dochádza k približne 2,8 miliónom úmrtí ročne v dôsledku príčin súvisiacich s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 a obezitou. Z tohto dôvodu je potrebné apelovať na obyvateľov prostredníctvom osvetovej a preventívnej činnosti zameranej na zlepšenie a posilnenie zdravia počas celého života a nielen už pri </w:t>
      </w:r>
      <w:proofErr w:type="spellStart"/>
      <w:r w:rsidRPr="00C77B48">
        <w:rPr>
          <w:rFonts w:eastAsia="Times New Roman" w:cs="Times New Roman"/>
        </w:rPr>
        <w:t>manifestných</w:t>
      </w:r>
      <w:proofErr w:type="spellEnd"/>
      <w:r w:rsidRPr="00C77B48">
        <w:rPr>
          <w:rFonts w:eastAsia="Times New Roman" w:cs="Times New Roman"/>
        </w:rPr>
        <w:t xml:space="preserve"> zdravotných ťažkostiach. Preventívne intervencie zamerané na deti a mladých ľudí znamenajú návratnosť investícií v rámci liečebno-preventívnej starostlivosti o cca 6-10%, ak sú intervencie realizované už v ranom veku. Súčasný demografický vývoj v Európe s vyšším podielom staršej populácie naznačuje, že investície v rámci liečebno-preventívnej starostlivosti budú kontinuálne narastať. Na základe výsledkov VII. celoštátneho </w:t>
      </w:r>
      <w:proofErr w:type="spellStart"/>
      <w:r w:rsidRPr="00C77B48">
        <w:rPr>
          <w:rFonts w:eastAsia="Times New Roman" w:cs="Times New Roman"/>
        </w:rPr>
        <w:t>antropometrického</w:t>
      </w:r>
      <w:proofErr w:type="spellEnd"/>
      <w:r w:rsidRPr="00C77B48">
        <w:rPr>
          <w:rFonts w:eastAsia="Times New Roman" w:cs="Times New Roman"/>
        </w:rPr>
        <w:t xml:space="preserve"> prieskumu v roku 2011, </w:t>
      </w:r>
      <w:r w:rsidRPr="00C77B48">
        <w:rPr>
          <w:rFonts w:eastAsia="Times New Roman" w:cs="Times New Roman"/>
        </w:rPr>
        <w:lastRenderedPageBreak/>
        <w:t xml:space="preserve">realizovaného Úradom verejného zdravotníctva SR v Bratislave v roku 2013, v spolupráci s Ústavom hygieny LF UK v Bratislave je zrejmé, že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v porovnaní s rokom 2001 došlo takmer vo všetkých sledovaných vekových skupinách chlapcov aj dievčat, s výnimkou 16 ročných dievčat, k štatisticky významnému zvýšeniu priemernej telesnej hmotnosti, u chlapcov v rozsahu od 1,6 do 5 kg a u dievčat od 0,6 do 3,4 kg. U chlapcov sú vysoké prírastky nielen v 10.- 15. roku, kedy zaznamenávame ešte rastovú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akceleráciu, ale významne vyššie (o 2,9 – 3,8 kg) sú i v 16. – 18. roku, kedy výška stagnuje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respektíve je nižšia oproti roku 2001. Kým v roku 2001 boli 18 roční chlapci v priemere o 0,6 kg ťažší ako v roku 1991, v roku 2011 boli oproti roku 2001 ťažší o 3,8 kg. Priemerná hmotnosť dievčat je v 18. roku vyššia oproti roku 2001 o 1,7 kg . Medzi predchádzajúcimi dvomi dekádami 1991 a 2001 bol rozdiel v 18. roku nevýznamný, iba 0,15 kg. Pri poslednom meraní sme </w:t>
      </w:r>
      <w:proofErr w:type="spellStart"/>
      <w:r w:rsidRPr="00C77B48">
        <w:rPr>
          <w:rFonts w:eastAsia="Times New Roman" w:cs="Times New Roman"/>
        </w:rPr>
        <w:t>intersexuálne</w:t>
      </w:r>
      <w:proofErr w:type="spellEnd"/>
      <w:r w:rsidRPr="00C77B48">
        <w:rPr>
          <w:rFonts w:eastAsia="Times New Roman" w:cs="Times New Roman"/>
        </w:rPr>
        <w:t xml:space="preserve"> rozdiely v telesnej hmotnosti chlapcov a dievčat v zmysle vyšších hodnôt u dievčat v priebehu puberty nezaznamenali. Vo všetkých vekových skupinách boli chlapci ťažší respektíve v 10. roku majú rovnakú priemernú hmotnosť. V 18. roku života sú chlapci oproti dievčatám v priemere ťažší o 14,8 kg.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Kľúčové oblasti prevencie obezity  v podmienkach školy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360"/>
        <w:jc w:val="both"/>
        <w:rPr>
          <w:rFonts w:cs="Times New Roman"/>
        </w:rPr>
      </w:pPr>
      <w:r w:rsidRPr="00C77B48">
        <w:rPr>
          <w:rFonts w:cs="Times New Roman"/>
        </w:rPr>
        <w:t xml:space="preserve">Vychádzajúc z národného akčného plánu prevencii obezity na roky 2015 – 25 (ďalej v texte NAPPO) za prioritné oblasti prevencie obezity v podmienkach školy považujeme: 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zdravej výživy a stravovania detí,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 xml:space="preserve">Oblasť pohybovej aktivity, 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spolupráce s rodinou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školských informatívnych a poradenských programov.</w:t>
      </w: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360"/>
        <w:jc w:val="both"/>
        <w:rPr>
          <w:rFonts w:cs="Times New Roman"/>
        </w:rPr>
      </w:pPr>
      <w:r w:rsidRPr="00C77B48">
        <w:rPr>
          <w:rFonts w:cs="Times New Roman"/>
        </w:rPr>
        <w:t>V rámci týchto oblastí sa zameriame na konkretizáciu úloh plnenia zámerov NAPPO.</w:t>
      </w:r>
    </w:p>
    <w:p w:rsidR="002E0543" w:rsidRPr="00C77B48" w:rsidRDefault="002E0543" w:rsidP="002E0543">
      <w:pPr>
        <w:pStyle w:val="Bezriadkovania"/>
        <w:ind w:left="360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Oblasť zdravej výživy a stravovania detí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Kľúčovou otázkou zastavenia pandémie obezity je </w:t>
      </w:r>
      <w:r w:rsidRPr="00C77B48">
        <w:rPr>
          <w:rStyle w:val="Siln"/>
          <w:rFonts w:cs="Times New Roman"/>
        </w:rPr>
        <w:t>výchova detí k zdravej výžive</w:t>
      </w:r>
      <w:r w:rsidRPr="00C77B48">
        <w:rPr>
          <w:rFonts w:cs="Times New Roman"/>
        </w:rPr>
        <w:t>. Najväčšia zodpovednosť v tomto smere je na rodičoch a pedagógoch. Mnohokrát už zmena z bežného stravovacieho spôsobu s nesprávnymi návykmi na zdravý spôsob má za následok pokles telesnej hmotnosti. Pozitívne sa u detí prejavuje aj redukcia frekvencie stravovania mimo domu, no najmä správne rozloženie celodenného príjmu stravy na viaceré jedlá a menšie porcie potravy.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Podľa skúseností z dotazníkových prieskumov môžeme konštatovať, že </w:t>
      </w:r>
      <w:r w:rsidRPr="00C77B48">
        <w:rPr>
          <w:rStyle w:val="Siln"/>
          <w:rFonts w:cs="Times New Roman"/>
        </w:rPr>
        <w:t>vedomosti dospelej aj detskej populácie o zložení potravy sú nedostačujúce</w:t>
      </w:r>
      <w:r w:rsidRPr="00C77B48">
        <w:rPr>
          <w:rFonts w:cs="Times New Roman"/>
        </w:rPr>
        <w:t>. Odhad energetickej hodnoty jednotlivých potravín a hotových jedál je veľmi nepresný a mnohí sa vôbec nezaujímajú čo a koľko jedia. Samozrejme nie je možné očakávať od zdravých ľudí, aby počítali energetický obsah každého prijatého jedla a výdaj energie pri cvičení. Vhodnou edukáciou je však možné zvýšiť úroveň vedomostí verejnosti a dosiahnuť, aby si osvojili princípy zdravej výživy a aspoň raz týždenne si kontrolovali svoju hmotnosť.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Oblasť pohybovej aktivity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Každé dieťa má prirodzený vzťah k pohybovej aktivite. Tento vzťah je utlmený nízkym počtom hodín telesnej výchovy, chýbaním prostredia na bežnú fyzickú aktivitu (chôdza, bicyklovanie, atď.) a šport mimo vyučovania, enormne dlhým časom stráveným pri televízii a počítačoch doma. K zníženiu telesnej hmotnosti dokázateľne nie je potrebná taká miera fyzickej aktivity, ako sa donedávna </w:t>
      </w:r>
      <w:r w:rsidRPr="00C77B48">
        <w:rPr>
          <w:rFonts w:cs="Times New Roman"/>
        </w:rPr>
        <w:lastRenderedPageBreak/>
        <w:t>predpokladalo. Už mierne zvýšenie bežnej dennej aktivity (</w:t>
      </w:r>
      <w:r w:rsidRPr="00C77B48">
        <w:rPr>
          <w:rStyle w:val="Siln"/>
          <w:rFonts w:cs="Times New Roman"/>
        </w:rPr>
        <w:t>menej sedenia a viac státia, chôdze či bicyklovania</w:t>
      </w:r>
      <w:r w:rsidRPr="00C77B48">
        <w:rPr>
          <w:rFonts w:cs="Times New Roman"/>
        </w:rPr>
        <w:t xml:space="preserve">) môže zvýšiť výdaj energie približne až o 60-200 </w:t>
      </w:r>
      <w:proofErr w:type="spellStart"/>
      <w:r w:rsidRPr="00C77B48">
        <w:rPr>
          <w:rFonts w:cs="Times New Roman"/>
        </w:rPr>
        <w:t>kJ</w:t>
      </w:r>
      <w:proofErr w:type="spellEnd"/>
      <w:r w:rsidRPr="00C77B48">
        <w:rPr>
          <w:rFonts w:cs="Times New Roman"/>
        </w:rPr>
        <w:t xml:space="preserve"> za hodinu.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Programy zamerané na redukciu sedavého spôsobu života a podporu voľnej hry omnoho efektívnejšie zabraňujú ďalšiemu priberaniu na hmotnosti, než nariadenie povinného cvičenia a redukcie príjmu potravín. Výbornou motiváciou pre deti je </w:t>
      </w:r>
      <w:r w:rsidRPr="00C77B48">
        <w:rPr>
          <w:rStyle w:val="Siln"/>
          <w:rFonts w:cs="Times New Roman"/>
        </w:rPr>
        <w:t>víkendové rodinné športovanie</w:t>
      </w:r>
      <w:r w:rsidRPr="00C77B48">
        <w:rPr>
          <w:rFonts w:cs="Times New Roman"/>
        </w:rPr>
        <w:t xml:space="preserve">, ktoré si dieťa osvojí už v predškolskom veku. Chýbať by nemali ani pravidelné pohybové aktivity v rámci školy či rozličných krúžkov, aby sa </w:t>
      </w:r>
      <w:r w:rsidRPr="00C77B48">
        <w:rPr>
          <w:rStyle w:val="Siln"/>
          <w:rFonts w:cs="Times New Roman"/>
        </w:rPr>
        <w:t>pohyb stal súčasťou každodenného života</w:t>
      </w:r>
      <w:r w:rsidRPr="00C77B48">
        <w:rPr>
          <w:rFonts w:cs="Times New Roman"/>
        </w:rPr>
        <w:t xml:space="preserve">. Popri správnej snahe o zvýšenie účasti detí na športových aktivitách a školskej telesnej výchove sa stále nedoceňuje vplyv aktívneho spôsobu transportu (chôdza, bicyklovanie) do školy a domov po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>skončení vyučovania.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Podľa štúdie WHO </w:t>
      </w:r>
      <w:proofErr w:type="spellStart"/>
      <w:r w:rsidRPr="00C77B48">
        <w:rPr>
          <w:rFonts w:cs="Times New Roman"/>
        </w:rPr>
        <w:t>HealthBehaviour</w:t>
      </w:r>
      <w:proofErr w:type="spellEnd"/>
      <w:r w:rsidRPr="00C77B48">
        <w:rPr>
          <w:rFonts w:cs="Times New Roman"/>
        </w:rPr>
        <w:t xml:space="preserve"> in </w:t>
      </w:r>
      <w:proofErr w:type="spellStart"/>
      <w:r w:rsidRPr="00C77B48">
        <w:rPr>
          <w:rFonts w:cs="Times New Roman"/>
        </w:rPr>
        <w:t>School-agedChildren</w:t>
      </w:r>
      <w:proofErr w:type="spellEnd"/>
      <w:r w:rsidRPr="00C77B48">
        <w:rPr>
          <w:rFonts w:cs="Times New Roman"/>
        </w:rPr>
        <w:t xml:space="preserve"> (HBSC), do ktorej sa zapojilo po 1500 žiakov piatych, siedmych a deviatych ročníkov zo 41 krajín vrátane Slovenska, strávi 46 % detí dve až tri hodiny denne pri televízore. Počítačové hry pohltia cez pracovné dni 40% školákom dve hodiny z voľného času. </w:t>
      </w:r>
      <w:r w:rsidRPr="00C77B48">
        <w:rPr>
          <w:rStyle w:val="Siln"/>
          <w:rFonts w:cs="Times New Roman"/>
        </w:rPr>
        <w:t>Je nevyhnutné skrátiť čas, ktorý deti venujú sledovaniu televíznych programov a videohrám</w:t>
      </w:r>
      <w:r w:rsidRPr="00C77B48">
        <w:rPr>
          <w:rFonts w:cs="Times New Roman"/>
        </w:rPr>
        <w:t>. Ku zvýšeniu zdravotného rizika v značnej miere prispieva okrem inaktivity aj obligátne konzumovanie väčšieho množstva „prázdnych“ kalórii (napr. čipsov) počas sledovania televíznych programov.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>Každý výchovný postup orientovaný na zvýšenie pohybovej aktivity sa stáva kontraproduktívnym, ak sa simultánne nevytvorí primerané prostredie a podmienky na jeho splnenie. Kľúčovou lokalitou pre intervencie je obytná štvrť. Programy sa majú zamerať na vytvorenie mestského a prímestského prostredia, ktoré by umožnilo a podporilo aktívny životný štýl, ako sú vychádzkové a cyklistické trasy, parky a športové zariadenia prístupné pre verejnosť. Rozšírenie verejných voľných priestorov môže byť pre súčasný stupeň zastavanosti miest a obcí komplikované. Malo by sa však všestranne dbať aspoň o zachovanie existujúceho rozsahu takýchto priestorov. Keďže ľudia neexistujú iba v jednom prostredí, preventívne aktivity zasahujúce do viacerých prostredí majú väčšiu úspešnosť ako akcie zamerané na jedno prostredie 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 xml:space="preserve">Oblasť spolupráce s rodinou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Rodinné prostredie hrá podstatnú úlohu vo formovaní stravovacích zvyklostí a spôsobu fyzickej aktivity dieťaťa. Mnohé vzory správania sa si deti vytvárajú už v prvých rokoch života a preberajú ich od svojich rodičov. Takéto a zvyky pretrvávajú aj v ďalších obdobiach života. Rodičia sú vzorom pre svoje deti, preto ich heslom má byť </w:t>
      </w:r>
      <w:r w:rsidRPr="00C77B48">
        <w:rPr>
          <w:rStyle w:val="Siln"/>
          <w:rFonts w:cs="Times New Roman"/>
        </w:rPr>
        <w:t>„rob ako to robím ja“</w:t>
      </w:r>
      <w:r w:rsidRPr="00C77B48">
        <w:rPr>
          <w:rFonts w:cs="Times New Roman"/>
        </w:rPr>
        <w:t xml:space="preserve"> namiesto </w:t>
      </w:r>
      <w:r w:rsidRPr="00C77B48">
        <w:rPr>
          <w:rStyle w:val="Siln"/>
          <w:rFonts w:cs="Times New Roman"/>
        </w:rPr>
        <w:t>„rob ako hovorím“</w:t>
      </w:r>
      <w:r w:rsidRPr="00C77B48">
        <w:rPr>
          <w:rFonts w:cs="Times New Roman"/>
        </w:rPr>
        <w:t>. V súlade s tým sa časť preventívnych programov zamerala na jednotlivé rodiny. Úpravu spôsobu stravovania a mieru fyzickej aktivity dieťa znáša omnoho ľahšie, ak sa týmito princípmi riadi aj jeho rodina a priatelia.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Avšak pôvodný životný štýl býva výsledkom rodinných zvyklostí, sociálneho prostredia a </w:t>
      </w:r>
      <w:proofErr w:type="spellStart"/>
      <w:r w:rsidRPr="00C77B48">
        <w:rPr>
          <w:rFonts w:cs="Times New Roman"/>
        </w:rPr>
        <w:t>neposledne</w:t>
      </w:r>
      <w:proofErr w:type="spellEnd"/>
      <w:r w:rsidRPr="00C77B48">
        <w:rPr>
          <w:rFonts w:cs="Times New Roman"/>
        </w:rPr>
        <w:t xml:space="preserve"> aj vplyvu reklamy na potraviny. Aj sekundárna prevencia obezity (obmedzenie ďalšieho priberania na hmotnosti u obéznych detí) je efektívnejšia, ak sú do nej zapojení aj rodičia. Pozoruhodnou iniciatívou v prevencii detskej obezity sú </w:t>
      </w:r>
      <w:r w:rsidRPr="00C77B48">
        <w:rPr>
          <w:rStyle w:val="Siln"/>
          <w:rFonts w:cs="Times New Roman"/>
        </w:rPr>
        <w:t>školské oznámenia pre rodičov týkajúce sa hmotnostných problému ich detí</w:t>
      </w:r>
      <w:r w:rsidRPr="00C77B48">
        <w:rPr>
          <w:rFonts w:cs="Times New Roman"/>
        </w:rPr>
        <w:t>. Bolo zistené, že rodičia, ktorí dostávali zo školy správu a stave hmotnosti a fyzickej zdatnosti svojho dieťaťa venovali reálne viac pozornosti tomuto problému, než rodičia z kontrolnej skupiny, ktorí takého „varovanie“ zo školy nedostávali.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</w:rPr>
        <w:tab/>
      </w:r>
      <w:r w:rsidRPr="00C77B48">
        <w:rPr>
          <w:rFonts w:cs="Times New Roman"/>
          <w:b/>
        </w:rPr>
        <w:t>Oblasť školských informatívnych  a poradenské programov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>Školy sú prirodzeným prostredím pre ovplyvnenie stravovacích návykov a fyzickej aktivity. Výbornú príležitosť pre takéto iniciatívy poskytujú mimoškolské zariadenia resp. povýučbové aktivity v poobedňajších hodinách. Využitie školského prostredia má mnohé výhody: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a) má </w:t>
      </w:r>
      <w:r w:rsidRPr="00C77B48">
        <w:rPr>
          <w:rStyle w:val="Siln"/>
          <w:rFonts w:cs="Times New Roman"/>
        </w:rPr>
        <w:t>dosah</w:t>
      </w:r>
      <w:r w:rsidRPr="00C77B48">
        <w:rPr>
          <w:rFonts w:cs="Times New Roman"/>
        </w:rPr>
        <w:t xml:space="preserve"> na veľkú časť detskej populácie</w:t>
      </w:r>
      <w:r w:rsidRPr="00C77B48">
        <w:rPr>
          <w:rFonts w:cs="Times New Roman"/>
        </w:rPr>
        <w:br/>
        <w:t>b) deti trávia v škole značné množstvo</w:t>
      </w:r>
      <w:r w:rsidRPr="00C77B48">
        <w:rPr>
          <w:rStyle w:val="Siln"/>
          <w:rFonts w:cs="Times New Roman"/>
        </w:rPr>
        <w:t xml:space="preserve"> času</w:t>
      </w:r>
      <w:r w:rsidRPr="00C77B48">
        <w:rPr>
          <w:rFonts w:cs="Times New Roman"/>
        </w:rPr>
        <w:br/>
      </w:r>
      <w:r w:rsidRPr="00C77B48">
        <w:rPr>
          <w:rFonts w:cs="Times New Roman"/>
        </w:rPr>
        <w:lastRenderedPageBreak/>
        <w:t xml:space="preserve">c) umožňuje do </w:t>
      </w:r>
      <w:r w:rsidRPr="00C77B48">
        <w:rPr>
          <w:rStyle w:val="Siln"/>
          <w:rFonts w:cs="Times New Roman"/>
        </w:rPr>
        <w:t xml:space="preserve">učebných osnov </w:t>
      </w:r>
      <w:r w:rsidRPr="00C77B48">
        <w:rPr>
          <w:rFonts w:cs="Times New Roman"/>
        </w:rPr>
        <w:t>zaradiť výučbu o zdravom životnom štýle</w:t>
      </w:r>
      <w:r w:rsidRPr="00C77B48">
        <w:rPr>
          <w:rFonts w:cs="Times New Roman"/>
        </w:rPr>
        <w:br/>
        <w:t xml:space="preserve">d) umožňuje vytvoriť </w:t>
      </w:r>
      <w:r w:rsidRPr="00C77B48">
        <w:rPr>
          <w:rStyle w:val="Siln"/>
          <w:rFonts w:cs="Times New Roman"/>
        </w:rPr>
        <w:t>vhodné prostredie</w:t>
      </w:r>
      <w:r w:rsidRPr="00C77B48">
        <w:rPr>
          <w:rFonts w:cs="Times New Roman"/>
        </w:rPr>
        <w:t xml:space="preserve"> poskytnutím zdravej stravy a zlepšením prístupu k športu a aktívnemu tráveniu voľného času,</w:t>
      </w:r>
      <w:r w:rsidRPr="00C77B48">
        <w:rPr>
          <w:rFonts w:cs="Times New Roman"/>
        </w:rPr>
        <w:br/>
        <w:t xml:space="preserve">e) škola môže pôsobiť ako </w:t>
      </w:r>
      <w:r w:rsidRPr="00C77B48">
        <w:rPr>
          <w:rStyle w:val="Siln"/>
          <w:rFonts w:cs="Times New Roman"/>
        </w:rPr>
        <w:t>centrum pre spoločenské aktivity</w:t>
      </w:r>
      <w:r w:rsidRPr="00C77B48">
        <w:rPr>
          <w:rFonts w:cs="Times New Roman"/>
        </w:rPr>
        <w:t>. Úspech týchto aktivít do značnej miery závisí od nadšenia a porozumenia učiteľského zboru a od jeho znalostí princípov zdravého životného štýlu.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Cieľom aktivít a úloh je výchova k zdravému spôsobu života, formovanie zdravého životného štýlu, dosiahnutie trvalej zmeny prístupu ku zdraviu. 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Za týmto účelom každoročne organizujeme na ZŠ a MŠ podujatia a aktivity, ktorých cieľom je: 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zvyšovať povedomie detí a žiakov,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proofErr w:type="spellStart"/>
      <w:r w:rsidRPr="00C77B48">
        <w:rPr>
          <w:rFonts w:cs="Times New Roman"/>
        </w:rPr>
        <w:t>voľnočasové</w:t>
      </w:r>
      <w:proofErr w:type="spellEnd"/>
      <w:r w:rsidRPr="00C77B48">
        <w:rPr>
          <w:rFonts w:cs="Times New Roman"/>
        </w:rPr>
        <w:t xml:space="preserve"> aktivity žiakov  i  aktivity detí MŠ zamerať na zmenu životného štýlu – trvalé zabudovanie pestrej a energeticky vyváženej stravy, pravidelné pohybové aktivity,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organizovať vzdelávanie v oblasti zdravej výživy,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vysvetliť a propagovať zdravý životný  štýl,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zamedziť vznik diskriminácie na škole v dôsledku </w:t>
      </w:r>
      <w:proofErr w:type="spellStart"/>
      <w:r w:rsidRPr="00C77B48">
        <w:rPr>
          <w:rFonts w:cs="Times New Roman"/>
        </w:rPr>
        <w:t>nadhmotnosti</w:t>
      </w:r>
      <w:proofErr w:type="spellEnd"/>
      <w:r w:rsidRPr="00C77B48">
        <w:rPr>
          <w:rFonts w:cs="Times New Roman"/>
        </w:rPr>
        <w:t xml:space="preserve"> alebo obezity,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vytvoriť zdravie podporujúcich podmienok pre všetkých zamestnancov školy. </w:t>
      </w: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Za najlepšou cestou do budúcnosti však považujeme realizovať školské intervenčné programy s aktívnym zapojením rodičov prípadne aj širšej verejnosti.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ab/>
        <w:t>Cieľová skupina detí a žiakov školy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ab/>
        <w:t xml:space="preserve">Cieľovou skupinou plánu prevencie obezity a zdravého životného štýlu v podmienkach nášho spoločného právneho subjektu ZŠ a MŠ  sú: </w:t>
      </w:r>
    </w:p>
    <w:p w:rsidR="002E0543" w:rsidRPr="00C77B48" w:rsidRDefault="002E0543" w:rsidP="00BC6987">
      <w:pPr>
        <w:pStyle w:val="Odsekzoznamu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žiaci 1. – 9. ročníka ZŠ., </w:t>
      </w:r>
    </w:p>
    <w:p w:rsidR="002E0543" w:rsidRPr="00C77B48" w:rsidRDefault="002E0543" w:rsidP="00BC6987">
      <w:pPr>
        <w:pStyle w:val="Odsekzoznamu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deti vo veku spravidla  od 3-6rokov v MŠ. 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V súčasnosti nemáme žiadne relevantne zistené štatistiky výskytu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 obezity našich žiakov a detí MŠ. </w:t>
      </w:r>
      <w:r w:rsidRPr="00C77B48">
        <w:rPr>
          <w:rFonts w:cs="TimesNewRomanPSMT"/>
        </w:rPr>
        <w:t xml:space="preserve">Pri hodnotení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preto vychádzame zo všetkých dostupných údajov, ktoré nám umožňujú predvídať trendy vývoja v budúcnosti. Ako najdostupnejší údaj o výskyte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sme pri príprave nášho plánu prevencie na podmienky našej školy uvádzali údaje získané z NAPPO.</w:t>
      </w:r>
    </w:p>
    <w:p w:rsidR="002E0543" w:rsidRPr="00C77B48" w:rsidRDefault="002E0543" w:rsidP="002E0543">
      <w:pPr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ind w:firstLine="708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Úlohy a ciele prevencie obezity na roky 2015 -2025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C77B48">
        <w:rPr>
          <w:rFonts w:cs="TimesNewRomanPSMT"/>
        </w:rPr>
        <w:t xml:space="preserve">Zámerom Národného programu prevencie obezity na roky 2015 – 2025 je vytvoriť spoločensky prospešný systém, ktorý povedie k zníženiu príčin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v populácii a eliminuje epidemický výskyt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obezity. Sekundárnym efektom programu by malo byť, vo vzájomnej interakcií s preventívnymi programami, špecificky, zníženie počtu nových prípadov ochorení súvisiacich s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obezitou, ako aj zníženie výskytu a vplyvu ostatných modifikovateľných rizikových faktorov týchto ochorení. 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C77B48">
        <w:rPr>
          <w:rFonts w:cs="TimesNewRomanPSMT"/>
        </w:rPr>
        <w:t>Na základe obsahu Národného programu je hlavnou úlohou školy implementovať ciele zamerané na prevenciu obezity do Školského vzdelávacieho programu a vypracovať plán výchovy k zdravému životnému štýlu na roky 2016 – 2025.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</w:rPr>
      </w:pPr>
      <w:r w:rsidRPr="00C77B48">
        <w:rPr>
          <w:rFonts w:cs="TimesNewRomanPSMT"/>
          <w:b/>
        </w:rPr>
        <w:t>Ciele Národného programu prevencie obezity na roky 2015 – 2025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u w:val="single"/>
        </w:rPr>
      </w:pP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t xml:space="preserve">zabrániť vzniku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obezity u žiakov,</w:t>
      </w: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t xml:space="preserve">zastaviť nárast počtu žiakov trpiacich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obezitou,</w:t>
      </w: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t xml:space="preserve">znížiť počet žiakov trpiacich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obezitou.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 xml:space="preserve">Konkretizácia cieľov  podľa zámerov a podmienok školy </w:t>
      </w:r>
    </w:p>
    <w:p w:rsidR="002E0543" w:rsidRPr="00C77B48" w:rsidRDefault="002E0543" w:rsidP="002E054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BC6987">
      <w:pPr>
        <w:pStyle w:val="Default"/>
        <w:numPr>
          <w:ilvl w:val="0"/>
          <w:numId w:val="84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poskytnúť základné informácie, 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rozvinúť medzi deťmi MŠ a žiakmi školy sociálne zručnosti, to znamená schopnosť rozhodovania, komunikačné zručnosti, schopnosť čeliť sociálnemu tlaku, vedieť povedať NIE, preferovať zdravý životný štýl a vytvárať podmienky pre formovanie zdravej osobnosti dieťaťa a  žiaka, 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viesť detí žiakov k zdravej životospráve a pohybovej aktivite ako prirodzenej potrebe,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organizovanými aktivitami rozvinúť vnútornú motiváciu k správnej životospráve a fyzickej aktivite detí MŠ  a žiakov školy.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>Uvedené ciele sú rozpracované v školskom vzdelávacom programe a pláne prevencie obezity školy. Ich rozpracovanie sme orientovali na základné štyri oblasti,    v ktorých  budeme plniť vytýčené úlohy: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  <w:b/>
        </w:rPr>
        <w:t>Školský vzdelávací program a učebné osnovy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left="708" w:firstLine="220"/>
        <w:jc w:val="both"/>
        <w:rPr>
          <w:rFonts w:cs="Times New Roman"/>
        </w:rPr>
      </w:pPr>
      <w:r w:rsidRPr="00C77B48">
        <w:rPr>
          <w:rFonts w:cs="Times New Roman"/>
        </w:rPr>
        <w:t>V základnej pedagogickej dokumentácie ZŠ i MŠ sú implementované ciele NAPPPO do čiastkových cieľov, ktoré sa plnia priebežne počas celodenného edukačného programu v MŠ a školského vyučovania v ZŠ.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ind w:left="928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Školský vzdelávací program a učebné osnovy ZŠ: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zdravého životného štýlu – výchova ku zdraviu, osobná a duševná hygiena, výživa, pohybové aktivity,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spoločensko-vedná – komunikácia, sociálne zručnosti a kompetencie,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prírodovedná – biológia a fyziológia človeka,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rodinnej a občianskej výchovy,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sociálno-právna – právne aspekty sociálno-patologických javov, práva dieťaťa a pod. </w:t>
      </w:r>
    </w:p>
    <w:p w:rsidR="002E0543" w:rsidRPr="00C77B48" w:rsidRDefault="002E0543" w:rsidP="002E0543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Školský vzdelávací program MŠ: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zdravého životného štýlu – výchova ku zdraviu, osobná a duševná hygiena, výživa, pohybové aktivity,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jazyk a komunikácia  – oblasť hovorená reč, porozumenie explicitného a implicitného významu textu,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zdravie a pohyb  – zdravie a zdravý životný štýl, hygiena a </w:t>
      </w:r>
      <w:proofErr w:type="spellStart"/>
      <w:r w:rsidRPr="00C77B48">
        <w:rPr>
          <w:rFonts w:asciiTheme="minorHAnsi" w:hAnsiTheme="minorHAnsi"/>
          <w:sz w:val="22"/>
          <w:szCs w:val="22"/>
        </w:rPr>
        <w:t>sebaobslužné</w:t>
      </w:r>
      <w:proofErr w:type="spellEnd"/>
      <w:r w:rsidRPr="00C77B48">
        <w:rPr>
          <w:rFonts w:asciiTheme="minorHAnsi" w:hAnsiTheme="minorHAnsi"/>
          <w:sz w:val="22"/>
          <w:szCs w:val="22"/>
        </w:rPr>
        <w:t xml:space="preserve"> činnosti, pohyb a telesná zdatnosť,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matematika a práca s informáciami – práca s informáciami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človek a príroda – rastliny, človek,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človek a spoločnosť – základy etiky, ľudské vlastnosti a emócie, </w:t>
      </w:r>
      <w:proofErr w:type="spellStart"/>
      <w:r w:rsidRPr="00C77B48">
        <w:rPr>
          <w:rFonts w:asciiTheme="minorHAnsi" w:hAnsiTheme="minorHAnsi"/>
          <w:sz w:val="22"/>
          <w:szCs w:val="22"/>
        </w:rPr>
        <w:t>pro</w:t>
      </w:r>
      <w:r w:rsidR="005C140E">
        <w:rPr>
          <w:rFonts w:asciiTheme="minorHAnsi" w:hAnsiTheme="minorHAnsi"/>
          <w:sz w:val="22"/>
          <w:szCs w:val="22"/>
        </w:rPr>
        <w:t>soci</w:t>
      </w:r>
      <w:r w:rsidRPr="00C77B48">
        <w:rPr>
          <w:rFonts w:asciiTheme="minorHAnsi" w:hAnsiTheme="minorHAnsi"/>
          <w:sz w:val="22"/>
          <w:szCs w:val="22"/>
        </w:rPr>
        <w:t>álne</w:t>
      </w:r>
      <w:proofErr w:type="spellEnd"/>
      <w:r w:rsidRPr="00C77B48">
        <w:rPr>
          <w:rFonts w:asciiTheme="minorHAnsi" w:hAnsiTheme="minorHAnsi"/>
          <w:sz w:val="22"/>
          <w:szCs w:val="22"/>
        </w:rPr>
        <w:t xml:space="preserve"> správanie,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človek a svet práce – technológia výroby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sociálno-právna – právne aspekty sociálno-patologických javov, práva dieťaťa a pod. </w:t>
      </w:r>
    </w:p>
    <w:p w:rsidR="002E0543" w:rsidRPr="00C77B48" w:rsidRDefault="002E0543" w:rsidP="002E054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Default"/>
        <w:ind w:left="720" w:firstLine="208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Štátny vzdelávací program ZŠ i MŠ v adekvátnom rozsahu poskytuje základ, aby sa zdravý životný štýl stal neoddeliteľnou súčasťou života detí a žiakov školy.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Výchovno-vzdelávacie aktivity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na vyučovacích hodinách v ZŠ,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na dopoludňajších a popoludňajších edukačných akt</w:t>
      </w:r>
      <w:r w:rsidR="005C140E">
        <w:rPr>
          <w:rFonts w:cs="Times New Roman"/>
        </w:rPr>
        <w:t>i</w:t>
      </w:r>
      <w:r w:rsidRPr="00C77B48">
        <w:rPr>
          <w:rFonts w:cs="Times New Roman"/>
        </w:rPr>
        <w:t>vitách v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informatívne a poradenské programy v ZŠ i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nástenky a výstavy zdravého životného štýlu v priestoroch ZŠ i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kvízy a súťaže organizované v ZŠ i MŠ,</w:t>
      </w:r>
    </w:p>
    <w:p w:rsidR="002E0543" w:rsidRPr="00C77B48" w:rsidRDefault="002E0543" w:rsidP="00BC6987">
      <w:pPr>
        <w:pStyle w:val="Odsekzoznamu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záujmová činnosť detí a žiakov v ZŠ i MŠ.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Výživa detí MŠ a žiakov ZŠ</w:t>
      </w:r>
    </w:p>
    <w:p w:rsidR="002E0543" w:rsidRPr="00C77B48" w:rsidRDefault="002E0543" w:rsidP="00BC6987">
      <w:pPr>
        <w:pStyle w:val="Odsekzoznamu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obrazová  propagácia zdravej výživy prostredníctvom pyramídy zdravia, 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prezentačné aktivity tried na témy:  Svetový deň výživy, Svetový deň vody, Deň mlieka a mliečnych výrobkov, Zdravé nátierky, Zdravé šaláty, Ovocie a zelenina – domáce výrobky,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ochutnávka nátierok a šalátov pre rodičov ZŠ a MŠ,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mliečna desiata – stravníci v školskej jedálni,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podpora konzumácie vody a ovocných štiav žiakov ZŠ – automat,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podpora pitného režimu detí MŠ konzumáciou vody, minerálnej vody, 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program Ovocie do škôl, Mlieko do škôl – stravníci v školskej jedálni ZŠ a deti v MŠ.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dodržiavanie denného poriadku detí MŠ s vymedzením podmienok týkajúcich sa životosprávy detí MŠ t.j. striedanie rôznych druhov činností, aktivít tak, aby miera zaťažovania určitou činnosťou bola primeraná silám detského organizmu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dodržiavanie prestávok žiakov ZŠ s dostatočným priestorom na pohyb ako dôležitého predpokladu správnej </w:t>
      </w:r>
      <w:proofErr w:type="spellStart"/>
      <w:r w:rsidRPr="00C77B48">
        <w:rPr>
          <w:rFonts w:cs="Times New Roman"/>
        </w:rPr>
        <w:t>psychohygieny</w:t>
      </w:r>
      <w:proofErr w:type="spellEnd"/>
      <w:r w:rsidRPr="00C77B48">
        <w:rPr>
          <w:rFonts w:cs="Times New Roman"/>
        </w:rPr>
        <w:t xml:space="preserve"> žiakov,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stravovanie detí MŠ a žiakov ZŠ plánovať podľa inovovaných receptúr s dodržaním výživových noriem,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do školského stravovania, ktoré je zárukou plnohodnotného racionálneho stravovania,  zapojiť čo najviac stravníkov v ZŠ i MŠ.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pohybové a športové aktivity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zvýšenie hodinovej dotácie v predmete telesná výchova 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lyžiarsky, korčuliarky a plavecký výcvik žiakov ZŠ, sánkovanie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korčuliarsky, plavecký výcvik a pohybová výchova detí MŠ,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školy v prírode 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denná školička v prírode detí MŠ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športové aktivity a súťaže detí MŠ a žiakov ZŠ,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športové záujmové útvary 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pohybové krúžky detí MŠ,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turistické vychádzka, účelové cvičenia a didaktické hry detí a 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školské majstro</w:t>
      </w:r>
      <w:r w:rsidR="005C140E">
        <w:rPr>
          <w:rFonts w:cs="Times New Roman"/>
        </w:rPr>
        <w:t xml:space="preserve">vstvá žiakov vo </w:t>
      </w:r>
      <w:proofErr w:type="spellStart"/>
      <w:r w:rsidR="005C140E">
        <w:rPr>
          <w:rFonts w:cs="Times New Roman"/>
        </w:rPr>
        <w:t>flo</w:t>
      </w:r>
      <w:r w:rsidRPr="00C77B48">
        <w:rPr>
          <w:rFonts w:cs="Times New Roman"/>
        </w:rPr>
        <w:t>rbale</w:t>
      </w:r>
      <w:proofErr w:type="spellEnd"/>
      <w:r w:rsidRPr="00C77B48">
        <w:rPr>
          <w:rFonts w:cs="Times New Roman"/>
        </w:rPr>
        <w:t>, futbale, hádzanej, stolnom tenise, hokeji, vybíjanej, basketbale, volejbale, atletike,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aktívna účasť detí MŠ a žiakov ZŠ na vyzývacích športových podujatiach organizovaných Mestom Trnava, </w:t>
      </w:r>
      <w:proofErr w:type="spellStart"/>
      <w:r w:rsidRPr="00C77B48">
        <w:rPr>
          <w:rFonts w:cs="Times New Roman"/>
        </w:rPr>
        <w:t>Kalokagatiou</w:t>
      </w:r>
      <w:proofErr w:type="spellEnd"/>
      <w:r w:rsidRPr="00C77B48">
        <w:rPr>
          <w:rFonts w:cs="Times New Roman"/>
        </w:rPr>
        <w:t xml:space="preserve">, </w:t>
      </w:r>
      <w:proofErr w:type="spellStart"/>
      <w:r w:rsidRPr="00C77B48">
        <w:rPr>
          <w:rFonts w:cs="Times New Roman"/>
        </w:rPr>
        <w:t>MŠVVaŠSRa</w:t>
      </w:r>
      <w:proofErr w:type="spellEnd"/>
      <w:r w:rsidRPr="00C77B48">
        <w:rPr>
          <w:rFonts w:cs="Times New Roman"/>
        </w:rPr>
        <w:t xml:space="preserve"> inými inštitúciami, 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pohybové aktivity detí v MŠ realizovať na čerstvom vzduchu, kde je možné zaraďovať sezónne činnosti, pohybové a hudobno-pohybové hry, kolobežkovanie, bicyklovanie, cvičenie s náradím a náčiním pevne zabudovaným na školskom dvore,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denne využívať priestor školského športového areálu pre pohybové aktivity žiakov ZŠ a deti MŠ, pevne zabudované </w:t>
      </w:r>
      <w:proofErr w:type="spellStart"/>
      <w:r w:rsidRPr="00C77B48">
        <w:rPr>
          <w:rFonts w:cs="Times New Roman"/>
        </w:rPr>
        <w:t>preliezacie</w:t>
      </w:r>
      <w:proofErr w:type="spellEnd"/>
      <w:r w:rsidRPr="00C77B48">
        <w:rPr>
          <w:rFonts w:cs="Times New Roman"/>
        </w:rPr>
        <w:t xml:space="preserve"> zostavy v školskom objekte.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Plnenie plánu prevencie v jednotlivých rokoch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tab/>
      </w:r>
      <w:r w:rsidRPr="00C77B48">
        <w:rPr>
          <w:rFonts w:cs="Times New Roman"/>
        </w:rPr>
        <w:t xml:space="preserve">Úlohy a ciele budeme plniť v dvoch rovinách ako: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BC6987">
      <w:pPr>
        <w:pStyle w:val="Bezriadkovania"/>
        <w:numPr>
          <w:ilvl w:val="0"/>
          <w:numId w:val="89"/>
        </w:numPr>
        <w:jc w:val="both"/>
        <w:rPr>
          <w:rFonts w:cs="Times New Roman"/>
        </w:rPr>
      </w:pPr>
      <w:r w:rsidRPr="00C77B48">
        <w:rPr>
          <w:rFonts w:cs="Times New Roman"/>
          <w:b/>
        </w:rPr>
        <w:t xml:space="preserve">Trvalé úlohy a ciele </w:t>
      </w:r>
      <w:r w:rsidRPr="00C77B48">
        <w:rPr>
          <w:rFonts w:cs="Times New Roman"/>
        </w:rPr>
        <w:t xml:space="preserve">vyplývajúce zo Školského vzdelávacieho  programu a Plánu práce školy </w:t>
      </w:r>
    </w:p>
    <w:p w:rsidR="002E0543" w:rsidRPr="00C77B48" w:rsidRDefault="002E0543" w:rsidP="00BC6987">
      <w:pPr>
        <w:pStyle w:val="Bezriadkovania"/>
        <w:numPr>
          <w:ilvl w:val="0"/>
          <w:numId w:val="89"/>
        </w:numPr>
        <w:jc w:val="both"/>
        <w:rPr>
          <w:rFonts w:cs="Times New Roman"/>
        </w:rPr>
      </w:pPr>
      <w:r w:rsidRPr="00C77B48">
        <w:rPr>
          <w:rFonts w:cs="Times New Roman"/>
          <w:b/>
        </w:rPr>
        <w:t>Aktivity plánované</w:t>
      </w:r>
      <w:r w:rsidRPr="00C77B48">
        <w:rPr>
          <w:rFonts w:cs="Times New Roman"/>
        </w:rPr>
        <w:t xml:space="preserve"> v časovom harmonograme na jednotlivé roky pripravované vždy na začiatku školského roka koordinátorom prevencie obezity.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85"/>
        </w:numPr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Trvalé úlohy plnené  každoročne</w:t>
      </w: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  <w:b/>
        </w:rPr>
      </w:pP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plnenie výchovno-vzdelávacích cieľov tematicky súvisiacich s výchovou k zdravému životnému štýlu v jednotlivých predmetoch </w:t>
      </w:r>
      <w:proofErr w:type="spellStart"/>
      <w:r w:rsidRPr="00C77B48">
        <w:rPr>
          <w:rFonts w:eastAsia="Times New Roman" w:cs="Times New Roman"/>
        </w:rPr>
        <w:t>ŠkVP</w:t>
      </w:r>
      <w:proofErr w:type="spellEnd"/>
      <w:r w:rsidRPr="00C77B48">
        <w:rPr>
          <w:rFonts w:eastAsia="Times New Roman" w:cs="Times New Roman"/>
        </w:rPr>
        <w:t xml:space="preserve"> pre ZŠ, v jednotlivých vzdelávacích oblastiach pre MŠ  implementovaných do učebných osnov a tematických výchovno-vzdelávacích plánov,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pohybové aktivity a pravidelné  denné zdravotné cvičenia detí MŠ,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zapájanie žiakov do rôznych športových aktivít a vyzývacích dní zameraných na fyzickú aktivitu detí MŠ a žiakov ZŠ, vyhlasovateľom je mesto Trnava (Trnavské športové hry), </w:t>
      </w:r>
      <w:proofErr w:type="spellStart"/>
      <w:r w:rsidRPr="00C77B48">
        <w:rPr>
          <w:rFonts w:eastAsia="Times New Roman" w:cs="Times New Roman"/>
        </w:rPr>
        <w:t>MŠVVaŠ</w:t>
      </w:r>
      <w:proofErr w:type="spellEnd"/>
      <w:r w:rsidRPr="00C77B48">
        <w:rPr>
          <w:rFonts w:eastAsia="Times New Roman" w:cs="Times New Roman"/>
        </w:rPr>
        <w:t xml:space="preserve"> SR: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  <w:proofErr w:type="spellStart"/>
      <w:r w:rsidRPr="00C77B48">
        <w:rPr>
          <w:rFonts w:eastAsia="Times New Roman" w:cs="Times New Roman"/>
        </w:rPr>
        <w:t>ZŠ:Svetový</w:t>
      </w:r>
      <w:proofErr w:type="spellEnd"/>
      <w:r w:rsidRPr="00C77B48">
        <w:rPr>
          <w:rFonts w:eastAsia="Times New Roman" w:cs="Times New Roman"/>
        </w:rPr>
        <w:t xml:space="preserve"> deň behu, Európsky týždeň športu, Detská olympiáda, Majstrovstvá žiakov v atletike, basketbale, </w:t>
      </w:r>
      <w:proofErr w:type="spellStart"/>
      <w:r w:rsidRPr="00C77B48">
        <w:rPr>
          <w:rFonts w:eastAsia="Times New Roman" w:cs="Times New Roman"/>
        </w:rPr>
        <w:t>florbale</w:t>
      </w:r>
      <w:proofErr w:type="spellEnd"/>
      <w:r w:rsidRPr="00C77B48">
        <w:rPr>
          <w:rFonts w:eastAsia="Times New Roman" w:cs="Times New Roman"/>
        </w:rPr>
        <w:t>, hádzanej, futbale, v stolnom tenise, volejbale,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MŠ: Svetový deň behu, Európsky týždeň športu, Hviezdičková olympiáda, Súťažíme na deň otcov, Hľadanie pokladu, Školička v prírode, Deň na kolobežkách a bicykloch, 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organizovanie prednášok spojených s besedami tematicky zameraných na prevenciu obezity a zdravý životný štýl v spolupráci s </w:t>
      </w:r>
      <w:proofErr w:type="spellStart"/>
      <w:r w:rsidRPr="00C77B48">
        <w:rPr>
          <w:rFonts w:eastAsia="Times New Roman" w:cs="Times New Roman"/>
        </w:rPr>
        <w:t>CPPPaP</w:t>
      </w:r>
      <w:proofErr w:type="spellEnd"/>
      <w:r w:rsidRPr="00C77B48">
        <w:rPr>
          <w:rFonts w:eastAsia="Times New Roman" w:cs="Times New Roman"/>
        </w:rPr>
        <w:t xml:space="preserve"> v Trnave,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didaktické hry na 1. stupni a účelové cvičenia na 2. stupni ZŠ,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turistické vychádzky detí MŠ,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účelová záujmová činnosť žiakov – športové krúžky, turistické krúžky a krúžky zdravej výživy žiakov ZŠ,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aktivity a programy školskej jedálne – Ovocie do škôl, Mlieko do škôl, Mliečna desiata, Zdravé nátierky detí (ochutnávka), Zdravé šaláty pre deti (ochutnávka), 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každoročne organizované výchovné aktivity spoločné pre MŠ i ZŠ: Máme radi mlieko, Svetový deň srdca, Svetový deň vody, Týždeň zdravej výživy – týždeň s vitamínmi, Deň jablka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organizovanie  korčuliarskeho, lyžiarskeho, plaveckého kurzu, pohybovej výchovy, školy v prírode, dennej školičky v prírode pre deti MŠ i žiakov ZŠ.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Default="002E0543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lastRenderedPageBreak/>
        <w:t xml:space="preserve">Časový harmonogram aktivít pre žiakov ZŠ      </w:t>
      </w:r>
    </w:p>
    <w:tbl>
      <w:tblPr>
        <w:tblStyle w:val="Mriekatabuky"/>
        <w:tblpPr w:leftFromText="141" w:rightFromText="141" w:vertAnchor="page" w:horzAnchor="margin" w:tblpY="217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1417"/>
        <w:gridCol w:w="1418"/>
      </w:tblGrid>
      <w:tr w:rsidR="002E0543" w:rsidRPr="00C77B48" w:rsidTr="002E0543">
        <w:tc>
          <w:tcPr>
            <w:tcW w:w="2093" w:type="dxa"/>
            <w:vMerge w:val="restart"/>
            <w:vAlign w:val="center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Aktivita</w:t>
            </w:r>
          </w:p>
        </w:tc>
        <w:tc>
          <w:tcPr>
            <w:tcW w:w="5103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Konkrétny</w:t>
            </w:r>
          </w:p>
        </w:tc>
        <w:tc>
          <w:tcPr>
            <w:tcW w:w="2835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Spolupráca</w:t>
            </w:r>
          </w:p>
        </w:tc>
      </w:tr>
      <w:tr w:rsidR="002E0543" w:rsidRPr="00C77B48" w:rsidTr="002E0543">
        <w:tc>
          <w:tcPr>
            <w:tcW w:w="2093" w:type="dxa"/>
            <w:vMerge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Cieľ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Stratégie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Zodpovednosť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Termín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zdravého životného štýlu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Triednické hodiny, beseda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TU, </w:t>
            </w:r>
            <w:proofErr w:type="spellStart"/>
            <w:r w:rsidRPr="00C77B48">
              <w:rPr>
                <w:rFonts w:cs="Times New Roman"/>
              </w:rPr>
              <w:t>CPPPaP</w:t>
            </w:r>
            <w:proofErr w:type="spellEnd"/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 a výlety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Zvýšiť telesnú zdatnosť, pohybovú výkonnosť a upevňovať zdravie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TH, krúžky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TU, 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Didaktické hry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Účelové cvičenia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Dosiahnutie vyššej telesnej zdatnosti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Aktivity  v škole, aj mimo školy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jún, 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behu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behu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pohybových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Športové súťaže Memoriál Márie </w:t>
            </w:r>
            <w:proofErr w:type="spellStart"/>
            <w:r w:rsidRPr="00C77B48">
              <w:rPr>
                <w:rFonts w:cs="Times New Roman"/>
              </w:rPr>
              <w:t>Zavarskej</w:t>
            </w:r>
            <w:proofErr w:type="spellEnd"/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Učitelia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september, 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Majstrovstvá žiakov v športových disciplínach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športových súťaží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Športové turnaje a súťaže v rámci Trnavských športových hier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Svetový deň  zdravej výživy, Deň jablka,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Týždeň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Príprava zdravých nátierok, zdravých jedál z ovocia, zeleniny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Zhotovenie násteniek k zdravej výžive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 ochutnávka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Propagačný materiál na nástenkách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Vianočná športovo-zábavná šou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 trnavských škôl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december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duševného zdravia /10.10/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aktivít na podporu duševného zdravia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Preventívne programy na podporu duševného zdravia na TH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MDD – Dobrovoľníci deťom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všetci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Korčuľovanie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(aj na kolieskových korčuliach)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korčuliarskych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 rámci TSV, v rámci krúžku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Zima,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jar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Plavecký výcvik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plaveckých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 žiakov 3.ročníka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Lyžiarsky výcvik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lyžiarskych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 žiakov 7.ročníka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Inštruktor LV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február/ 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Prevencia proti obezite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1.ročník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CPPPaP</w:t>
            </w:r>
            <w:proofErr w:type="spellEnd"/>
            <w:r w:rsidRPr="00C77B48">
              <w:rPr>
                <w:rFonts w:cs="Times New Roman"/>
              </w:rPr>
              <w:t xml:space="preserve">, </w:t>
            </w:r>
            <w:proofErr w:type="spellStart"/>
            <w:r w:rsidRPr="00C77B48">
              <w:rPr>
                <w:rFonts w:cs="Times New Roman"/>
              </w:rPr>
              <w:t>šk.psychologička</w:t>
            </w:r>
            <w:proofErr w:type="spellEnd"/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Návšteva akcií mesta Trnava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Ukážky záchranárskych zložiek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Polícia deťom          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Dni zdravia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mlieka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Máme radi mlieko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mlieka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 rôznych mliečnych nápojov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vody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Prečo piť čistú vodu?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pitného režimu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Beseda, rozhlasová relácia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Zober loptu, nie drogy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lastRenderedPageBreak/>
              <w:t>Návšteva detského dopravného ihriska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Bezpečnosť na cestách, na bicykloch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Prakticky uplatňovať zásady bezpečnosti na cestách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Koordinátordopr.vých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 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športu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Netradičné športy na TSV: šach, cezpoľný beh, 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hodiny TSV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Učitelia 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Zdravá výživa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 zdravých nátierok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Cocacola</w:t>
            </w:r>
            <w:proofErr w:type="spellEnd"/>
            <w:r w:rsidRPr="00C77B48">
              <w:rPr>
                <w:rFonts w:cs="Times New Roman"/>
              </w:rPr>
              <w:t xml:space="preserve"> cup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futbalového turnaja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1.stupeň 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Poverený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Medzitriedny turnaj vo futbale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z</w:t>
            </w:r>
            <w:r w:rsidR="00A93898">
              <w:rPr>
                <w:rFonts w:cs="Times New Roman"/>
              </w:rPr>
              <w:t> </w:t>
            </w:r>
            <w:r w:rsidRPr="00C77B48">
              <w:rPr>
                <w:rFonts w:cs="Times New Roman"/>
              </w:rPr>
              <w:t>tried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Turnaj pre žiakov 5.-6.ročník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Svetový deň zdravia 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Zamerané na zdravý životný štýl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Rozhlasová relácia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Ochrana pred civilizačnými chorobami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Prevencia pred civilizačnými chorobami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Beseda 8.a 9.roč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SZŠ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február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Návšteva akcií mesta Trnava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Dni zdravia, Festival hier,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Zamerané na zdravý životný štýl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Mladý zdravotník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Poskytnutie prvej pomoci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 medzi školami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</w:tbl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Č</w:t>
      </w:r>
      <w:r w:rsidRPr="00C77B48">
        <w:rPr>
          <w:rFonts w:eastAsia="Times New Roman" w:cs="Times New Roman"/>
          <w:b/>
        </w:rPr>
        <w:t>asový harmonogram aktivít pre deti MŠ</w:t>
      </w:r>
    </w:p>
    <w:tbl>
      <w:tblPr>
        <w:tblStyle w:val="Mriekatabuky"/>
        <w:tblpPr w:leftFromText="141" w:rightFromText="141" w:vertAnchor="page" w:horzAnchor="margin" w:tblpY="238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1417"/>
        <w:gridCol w:w="1418"/>
      </w:tblGrid>
      <w:tr w:rsidR="002E0543" w:rsidRPr="00C77B48" w:rsidTr="002E0543">
        <w:tc>
          <w:tcPr>
            <w:tcW w:w="2093" w:type="dxa"/>
            <w:vMerge w:val="restart"/>
            <w:vAlign w:val="center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Aktivita</w:t>
            </w:r>
          </w:p>
        </w:tc>
        <w:tc>
          <w:tcPr>
            <w:tcW w:w="5103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Konkrétny</w:t>
            </w:r>
          </w:p>
        </w:tc>
        <w:tc>
          <w:tcPr>
            <w:tcW w:w="2835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Spolupráca</w:t>
            </w:r>
          </w:p>
        </w:tc>
      </w:tr>
      <w:tr w:rsidR="002E0543" w:rsidRPr="00C77B48" w:rsidTr="002E0543">
        <w:tc>
          <w:tcPr>
            <w:tcW w:w="2093" w:type="dxa"/>
            <w:vMerge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Cieľ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Stratégie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Zodpovednosť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Termín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zdravého životného štýlu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Diskusia s deťmi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Zvyšovať telesnú zdatnosť deti dlhšou chôdzou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 do okolia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behu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behu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pohybových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Súťažné a športové aktivity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september, október</w:t>
            </w:r>
          </w:p>
        </w:tc>
      </w:tr>
      <w:tr w:rsidR="002E0543" w:rsidRPr="00C77B48" w:rsidTr="002E0543">
        <w:trPr>
          <w:trHeight w:val="1205"/>
        </w:trPr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 zdravej výživy, Deň jablka, Týždeň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Príprava zdravých nátierok, zdravých jedál z ovocia, zeleniny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duševného zdravia /10.10/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Zapojiť deti do aktivít na podporu duševného zdravia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Preventívny program na podporu duševného zdravia:  </w:t>
            </w:r>
            <w:proofErr w:type="spellStart"/>
            <w:r w:rsidRPr="00C77B48">
              <w:rPr>
                <w:rFonts w:cs="Times New Roman"/>
              </w:rPr>
              <w:t>Zippyho</w:t>
            </w:r>
            <w:proofErr w:type="spellEnd"/>
            <w:r w:rsidRPr="00C77B48">
              <w:rPr>
                <w:rFonts w:cs="Times New Roman"/>
              </w:rPr>
              <w:t xml:space="preserve"> kamarát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vody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Prečo piť čistú vodu?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Diskusný kruh, pokusy s vodou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Nebezpečenstvo reklamy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Racionálna výživa a</w:t>
            </w:r>
            <w:r w:rsidR="00A93898">
              <w:rPr>
                <w:rFonts w:cs="Times New Roman"/>
              </w:rPr>
              <w:t> </w:t>
            </w:r>
            <w:r w:rsidRPr="00C77B48">
              <w:rPr>
                <w:rFonts w:cs="Times New Roman"/>
              </w:rPr>
              <w:t>reklama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na nástenke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apríl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–pohybom k zdraviu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súťažných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Súťažné športové aktivity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mlieka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mlieka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Beseda, sochy z  </w:t>
            </w:r>
            <w:proofErr w:type="spellStart"/>
            <w:r w:rsidRPr="00C77B48">
              <w:rPr>
                <w:rFonts w:cs="Times New Roman"/>
              </w:rPr>
              <w:t>z</w:t>
            </w:r>
            <w:proofErr w:type="spellEnd"/>
            <w:r w:rsidRPr="00C77B48">
              <w:rPr>
                <w:rFonts w:cs="Times New Roman"/>
              </w:rPr>
              <w:t> </w:t>
            </w:r>
            <w:proofErr w:type="spellStart"/>
            <w:r w:rsidRPr="00C77B48">
              <w:rPr>
                <w:rFonts w:cs="Times New Roman"/>
              </w:rPr>
              <w:t>odpad.mater</w:t>
            </w:r>
            <w:proofErr w:type="spellEnd"/>
            <w:r w:rsidRPr="00C77B48">
              <w:rPr>
                <w:rFonts w:cs="Times New Roman"/>
              </w:rPr>
              <w:t>.(kravička MILKA)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MDD – farebná olympiáda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Súťažíme na deň otcov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a ich rodičov do športových súťaží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Športovo-súťažné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Denná školička v prírode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Zapojiť deti do športových aktivít priamo v</w:t>
            </w:r>
            <w:r w:rsidR="00A93898">
              <w:rPr>
                <w:rFonts w:cs="Times New Roman"/>
              </w:rPr>
              <w:t> </w:t>
            </w:r>
            <w:r w:rsidRPr="00C77B48">
              <w:rPr>
                <w:rFonts w:cs="Times New Roman"/>
              </w:rPr>
              <w:t>prírode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Účasť detí na pohybových hrách v prírode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máj, 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Kolobežka rýchlo bežká, na bicykel sadni...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Rozvíjať špecifické pohybové zručností detí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Kolobežkovanie a bicyklovanie v areály ZŠ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máj, 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Plavecký a korčuliarsky výcvik, pohybová výchovy 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Rozvíjať špecifické pohybové zručností detí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Účasť detí na plaveckom výcviku, korčuliarskom výcviku, pohybovej výchove v športovej hale Družba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</w:tbl>
    <w:p w:rsidR="002E0543" w:rsidRPr="00F66E57" w:rsidRDefault="002E0543" w:rsidP="00F66E57">
      <w:pPr>
        <w:jc w:val="both"/>
        <w:rPr>
          <w:rFonts w:eastAsia="Times New Roman" w:cs="Times New Roman"/>
          <w:b/>
        </w:rPr>
      </w:pPr>
    </w:p>
    <w:p w:rsidR="00D20B6A" w:rsidRDefault="00D20B6A" w:rsidP="00D20B6A">
      <w:pPr>
        <w:pStyle w:val="Nadpis1"/>
        <w:rPr>
          <w:rStyle w:val="Nadpis1Char"/>
        </w:rPr>
      </w:pPr>
      <w:bookmarkStart w:id="92" w:name="_Toc148542850"/>
      <w:r>
        <w:lastRenderedPageBreak/>
        <w:t xml:space="preserve">10. </w:t>
      </w:r>
      <w:r w:rsidR="00862574" w:rsidRPr="00D20B6A">
        <w:rPr>
          <w:rStyle w:val="Nadpis1Char"/>
          <w:b/>
        </w:rPr>
        <w:t xml:space="preserve">Osobitosti výchovy a vzdelávania žiakov so špeciálnymi výchovno-vzdelávacími potrebami v súlade s princípmi </w:t>
      </w:r>
      <w:proofErr w:type="spellStart"/>
      <w:r w:rsidR="00862574" w:rsidRPr="00D20B6A">
        <w:rPr>
          <w:rStyle w:val="Nadpis1Char"/>
          <w:b/>
        </w:rPr>
        <w:t>inkluzívneho</w:t>
      </w:r>
      <w:proofErr w:type="spellEnd"/>
      <w:r w:rsidR="00862574" w:rsidRPr="00D20B6A">
        <w:rPr>
          <w:rStyle w:val="Nadpis1Char"/>
          <w:b/>
        </w:rPr>
        <w:t xml:space="preserve"> vzdelávania</w:t>
      </w:r>
      <w:bookmarkEnd w:id="92"/>
    </w:p>
    <w:p w:rsidR="00862574" w:rsidRPr="00A93898" w:rsidRDefault="00862574" w:rsidP="00A93898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Zohľadňovanie individuálnych potrieb žiaka sa realizuje s cieľom zabezpečiť rovnocenný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prístup k vzdelávaniu, primeraný rozvoj jeho schopností a osobností a s cieľom dosiahnuť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primeraný stupeň vzdelania a jeho primerané začlenenie do spoločnosti.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Na podporu výchovy a vzdelávania žiaka so špeciálnymi výchovno-vzdelávacími potrebami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škola zabezpečí najmä: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a)</w:t>
      </w:r>
      <w:r w:rsidRPr="00A93898">
        <w:rPr>
          <w:rFonts w:eastAsia="Times New Roman"/>
        </w:rPr>
        <w:t xml:space="preserve"> včasnú pedagogickú diagnostiku a v nadväznosti na jej závery v spolupráci s príslušným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 xml:space="preserve">zariadením poradenstva a prevencie odbornú diagnostiku (špeciálnopedagogickú, </w:t>
      </w:r>
      <w:proofErr w:type="spellStart"/>
      <w:r w:rsidRPr="00A93898">
        <w:rPr>
          <w:rFonts w:eastAsia="Times New Roman"/>
        </w:rPr>
        <w:t>liečebno</w:t>
      </w:r>
      <w:proofErr w:type="spellEnd"/>
      <w:r w:rsidRPr="00A93898">
        <w:rPr>
          <w:rFonts w:eastAsia="Times New Roman"/>
        </w:rPr>
        <w:t>-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pedagogickú, sociálno-pedagogickú, logopedickú, psychologickú, medicínsku) diagnostiku,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vzdelávanie podľa individuálneho vzdelávacieho programu (ak je potrebné), individuálnu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a skupinovú prácu, používanie špeciálnych metód a foriem vyučovania, úpravu vzdelávacích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cieľov a obsahu, uplatňovanie rozličných foriem hodnotenia, aplikáciu špecifických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a alternatívnych foriem komunikácie, prípadne iných jazykov a prostriedkov komunikácie,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spoluprácu s rodičmi a ďalšie, v závislosti od individuálnej potreby konkrétneho žiaka;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b)</w:t>
      </w:r>
      <w:r w:rsidRPr="00A93898">
        <w:rPr>
          <w:rFonts w:eastAsia="Times New Roman"/>
        </w:rPr>
        <w:t xml:space="preserve"> materiálne vybavenie, ktoré zahŕňa špeciálne edukačné publikácie, špeciálne vyučovacie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pomôcky, kompenzačné pomôcky, prístroje, digitálne technológie, úpravu prostredia,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prípadne špeciálne miestnosti a učebne;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c)</w:t>
      </w:r>
      <w:r w:rsidRPr="00A93898">
        <w:rPr>
          <w:rFonts w:eastAsia="Times New Roman"/>
        </w:rPr>
        <w:t xml:space="preserve"> odborný prístup pedagogických a odborných zamestnancov, školského podporného tímu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a zariadení poradenstva a prevencie, podporu pedagogického asistenta;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d)</w:t>
      </w:r>
      <w:r w:rsidRPr="00A93898">
        <w:rPr>
          <w:rFonts w:eastAsia="Times New Roman"/>
        </w:rPr>
        <w:t xml:space="preserve"> akceptujúce školské prostredie a programy v triedach a školách, ktoré sú zamerané na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formovanie pozitívnych postojov k ľuďom s odlišnosťou a znevýhodnením;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e)</w:t>
      </w:r>
      <w:r w:rsidRPr="00A93898">
        <w:rPr>
          <w:rFonts w:eastAsia="Times New Roman"/>
        </w:rPr>
        <w:t xml:space="preserve"> odbornú prípravu pedagogických a odborných zamestnancov;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  <w:b/>
        </w:rPr>
        <w:t>f</w:t>
      </w:r>
      <w:r w:rsidRPr="00A93898">
        <w:rPr>
          <w:rFonts w:eastAsia="Times New Roman"/>
        </w:rPr>
        <w:t>) finančné zdroje na zabezpečenie špeciálnych materiálnych, odborných a personálnych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podmienok.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Tieto podporné opatrenia je škola povinná zabezpečiť, okrem prípadov, ak to vzhľadom na jej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podmienky preukázateľne nie je možné.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143CC4">
        <w:rPr>
          <w:rStyle w:val="Nadpis2Char"/>
        </w:rPr>
        <w:t>Výchova a vzdelávanie žiakov so zdravotným znevýhodnením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Základná škola, ktorá vzdeláva žiakov so zdravotným znevýhodnením spolu s ostatnými žiakmi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školy, vytvára podmienky na výchovu a vzdelávanie žiakov so zdravotným znevýhodnením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 xml:space="preserve">v súlade s princípmi </w:t>
      </w:r>
      <w:proofErr w:type="spellStart"/>
      <w:r w:rsidRPr="00A93898">
        <w:rPr>
          <w:rFonts w:eastAsia="Times New Roman"/>
        </w:rPr>
        <w:t>inkluzívneho</w:t>
      </w:r>
      <w:proofErr w:type="spellEnd"/>
      <w:r w:rsidRPr="00A93898">
        <w:rPr>
          <w:rFonts w:eastAsia="Times New Roman"/>
        </w:rPr>
        <w:t xml:space="preserve"> vzdelávania a odporúčaniami zariadenia poradenstva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a prevencie a v spolupráci so školským podporným tímom. Škola zabezpečí najmä: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● odborné personálne, materiálne, priestorové a organizačné podmienky zodpovedajúce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individuálnym potrebám žiaka so zdravotným znevýhodnením a tiež systematickú spoluprácu</w:t>
      </w:r>
      <w:r w:rsidRPr="00A93898">
        <w:rPr>
          <w:rFonts w:ascii="Times New Roman" w:eastAsia="Times New Roman" w:hAnsi="Times New Roman" w:cs="Times New Roman"/>
          <w:sz w:val="24"/>
          <w:szCs w:val="24"/>
        </w:rPr>
        <w:br/>
      </w:r>
      <w:r w:rsidRPr="00A93898">
        <w:rPr>
          <w:rFonts w:eastAsia="Times New Roman"/>
        </w:rPr>
        <w:t>školy so zariadením poradenstva a prevencie alebo špeciálnou školou</w:t>
      </w:r>
    </w:p>
    <w:p w:rsidR="00862574" w:rsidRDefault="00862574" w:rsidP="00862574"/>
    <w:p w:rsidR="00E13561" w:rsidRPr="00B42C71" w:rsidRDefault="00E13561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7E08F3" w:rsidP="007E08F3">
      <w:pPr>
        <w:pStyle w:val="Nadpis1"/>
        <w:ind w:left="372"/>
      </w:pPr>
      <w:bookmarkStart w:id="93" w:name="_Toc148542851"/>
      <w:r>
        <w:lastRenderedPageBreak/>
        <w:t xml:space="preserve">11. </w:t>
      </w:r>
      <w:r w:rsidR="00E13561" w:rsidRPr="00B42C71">
        <w:t xml:space="preserve">Vnútorný </w:t>
      </w:r>
      <w:r w:rsidR="00ED050C" w:rsidRPr="00B42C71">
        <w:t>syst</w:t>
      </w:r>
      <w:r w:rsidR="00E13561" w:rsidRPr="00B42C71">
        <w:t>ém hodnotenia a kontroly detí a</w:t>
      </w:r>
      <w:r w:rsidR="00ED050C" w:rsidRPr="00B42C71">
        <w:t> </w:t>
      </w:r>
      <w:r w:rsidR="00E13561" w:rsidRPr="00B42C71">
        <w:t>žiakov</w:t>
      </w:r>
      <w:bookmarkEnd w:id="93"/>
    </w:p>
    <w:p w:rsidR="009904CB" w:rsidRPr="00B42C71" w:rsidRDefault="009904CB" w:rsidP="0041504F">
      <w:pPr>
        <w:jc w:val="both"/>
      </w:pPr>
    </w:p>
    <w:p w:rsidR="009904CB" w:rsidRPr="00B42C71" w:rsidRDefault="009904CB" w:rsidP="0041504F">
      <w:pPr>
        <w:ind w:firstLine="360"/>
        <w:jc w:val="both"/>
      </w:pPr>
      <w:r w:rsidRPr="00B42C71">
        <w:t xml:space="preserve">Cieľom </w:t>
      </w:r>
      <w:r w:rsidRPr="00B42C71">
        <w:rPr>
          <w:bCs/>
        </w:rPr>
        <w:t>hodnotenia vzdelávacích výsledkov žiakov v škole</w:t>
      </w:r>
      <w:r w:rsidRPr="00B42C71">
        <w:t xml:space="preserve"> je poskytnúť žiakovi a jeho rodičom spätnú väzbu o tom, ako žiak zvládol danú problematiku, v čom má nedostatky, kde má rezervy, aké sú jeho pokroky.</w:t>
      </w:r>
      <w:r w:rsidR="00374D48" w:rsidRPr="00B42C71">
        <w:t xml:space="preserve"> Pri hodnotení porovnávame vedomosti, zručnosti žiakov so štandardami určenými v tomto  </w:t>
      </w:r>
      <w:proofErr w:type="spellStart"/>
      <w:r w:rsidR="00374D48" w:rsidRPr="00B42C71">
        <w:t>iŠkVP</w:t>
      </w:r>
      <w:proofErr w:type="spellEnd"/>
      <w:r w:rsidRPr="00B42C71">
        <w:t xml:space="preserve"> Súčasťou hodnotenia je tiež povzbudenie do ďalšej práce, návod, ako postupovať pri odstraňovaní nedostatkov. Cieľom je ohodnotiť prepojenie vedomostí so zručnosťami a spôsobilosťami.</w:t>
      </w:r>
    </w:p>
    <w:p w:rsidR="009904CB" w:rsidRPr="00B42C71" w:rsidRDefault="009904CB" w:rsidP="0041504F">
      <w:pPr>
        <w:ind w:firstLine="360"/>
        <w:jc w:val="both"/>
      </w:pPr>
      <w:r w:rsidRPr="00B42C71">
        <w:t>Pri hodnotení a klasifikácii výsledkov žiakov budeme vychádzať z aktuálne platných metodických pokynov na hodnotenie a klasifikáciu.(V čase vzniku ŠKVP bol aktuálny Metodický pokyn na hodnotenie žiakov 22/2011)</w:t>
      </w:r>
    </w:p>
    <w:p w:rsidR="009904CB" w:rsidRPr="00B42C71" w:rsidRDefault="009904CB" w:rsidP="0041504F">
      <w:pPr>
        <w:ind w:firstLine="360"/>
        <w:jc w:val="both"/>
      </w:pPr>
      <w:r w:rsidRPr="00B42C71">
        <w:t xml:space="preserve">Podľa rozhodnutia pedagogickej </w:t>
      </w:r>
      <w:r w:rsidR="00073C9A" w:rsidRPr="00B42C71">
        <w:t xml:space="preserve">rady </w:t>
      </w:r>
      <w:r w:rsidRPr="00B42C71">
        <w:t>sa klasifikáciou nehodnotia  len predmety  Etická</w:t>
      </w:r>
      <w:r w:rsidR="00684195" w:rsidRPr="00B42C71">
        <w:t xml:space="preserve"> výchova a Náboženská výchova.</w:t>
      </w:r>
      <w:r w:rsidRPr="00B42C71">
        <w:t xml:space="preserve"> Na vysvedčení sa žiakom uvádza absolvoval/a</w:t>
      </w:r>
    </w:p>
    <w:p w:rsidR="009904CB" w:rsidRPr="00B42C71" w:rsidRDefault="009904CB" w:rsidP="0041504F">
      <w:pPr>
        <w:ind w:firstLine="360"/>
        <w:jc w:val="both"/>
      </w:pPr>
      <w:r w:rsidRPr="00B42C71">
        <w:t>Budeme dbať na to, aby sme prostredníctvom hodnotenia nerozdeľovali žiakov na úspešných a neúspešných.</w:t>
      </w:r>
    </w:p>
    <w:p w:rsidR="009904CB" w:rsidRPr="00B42C71" w:rsidRDefault="009904CB" w:rsidP="00073C9A">
      <w:pPr>
        <w:ind w:firstLine="360"/>
        <w:jc w:val="both"/>
      </w:pPr>
      <w:r w:rsidRPr="00B42C71">
        <w:t>Hodnotenie budeme robiť na základe určitých kritérií, prostredníctvom ktorých budeme sledovať vývoj žiaka.</w:t>
      </w:r>
      <w:r w:rsidR="00073C9A" w:rsidRPr="00B42C71">
        <w:t xml:space="preserve"> Kritériá sú vzhľadom na rozličné štandardy v jednotlivých predmetoch, rozpracované v rámci osnov  predmetov.</w:t>
      </w:r>
      <w:r w:rsidRPr="00B42C71">
        <w:t xml:space="preserve"> Budeme odlišovať hodnotenie spôsobilostí od hodnotenia správania.</w:t>
      </w:r>
    </w:p>
    <w:p w:rsidR="009904CB" w:rsidRPr="00B42C71" w:rsidRDefault="009904CB" w:rsidP="0041504F">
      <w:pPr>
        <w:ind w:firstLine="360"/>
        <w:jc w:val="both"/>
      </w:pPr>
      <w:r w:rsidRPr="00B42C71">
        <w:t>Pre zintenzívnenie komunikácie s rodičmi ohľadom hodnotenia vzdelávacích výsledkov práce žiakov sme na webovej stránke zriadili elektronickú žiacku knižku, ktor</w:t>
      </w:r>
      <w:r w:rsidR="00142C27" w:rsidRPr="00B42C71">
        <w:t>á dopĺňa informovanie pomocou žiackej knižky.</w:t>
      </w:r>
    </w:p>
    <w:p w:rsidR="008E4166" w:rsidRPr="00B42C71" w:rsidRDefault="008E4166" w:rsidP="0041504F">
      <w:pPr>
        <w:ind w:firstLine="360"/>
        <w:jc w:val="both"/>
      </w:pPr>
      <w:r w:rsidRPr="00B42C71">
        <w:t>Pri ústnom preverovaní vedomostí sa hodnotí samostatný prejav žiaka, vyjadrovacie schopnosti, zapamätanie a pochopenie nových pojmov, schopnosť vedomosti aplikovať v praxi.</w:t>
      </w:r>
    </w:p>
    <w:p w:rsidR="009904CB" w:rsidRPr="00B42C71" w:rsidRDefault="009904CB" w:rsidP="0041504F">
      <w:pPr>
        <w:ind w:firstLine="360"/>
        <w:jc w:val="both"/>
      </w:pPr>
      <w:r w:rsidRPr="00B42C71">
        <w:t xml:space="preserve">Pri hodnotení </w:t>
      </w:r>
      <w:proofErr w:type="spellStart"/>
      <w:r w:rsidRPr="00B42C71">
        <w:t>testov,písomných</w:t>
      </w:r>
      <w:proofErr w:type="spellEnd"/>
      <w:r w:rsidRPr="00B42C71">
        <w:t xml:space="preserve"> prác a previerok hodnotených podľa počtu dosiahnutých bodov platí rovnaké kritérium  pre všetky klasifikované predmety na oboch stupňoch vzdelávania a to :</w:t>
      </w:r>
    </w:p>
    <w:p w:rsidR="009904CB" w:rsidRPr="00B42C71" w:rsidRDefault="009904CB" w:rsidP="0041504F">
      <w:pPr>
        <w:pStyle w:val="Bezriadkovania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Percentuálny počet dosiahnutých bodov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Klasifikačný stupeň ISCED 1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Klasifikačný stupeň ISCED 2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100% až   90%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1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Výborný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89%   až   75 %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2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Chválitebný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74%   až   50%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3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Dobrý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50%  až   25%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4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Dostatočný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25%  až   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5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Nedostatočný</w:t>
            </w:r>
          </w:p>
        </w:tc>
      </w:tr>
    </w:tbl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>Žiak, ktorý neabsolvoval test, je povinný ho absolvovať v náhradnom termíne. Náhradný termín určí vyučujúci daného predmetu.</w:t>
      </w: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lastRenderedPageBreak/>
        <w:t>Žiaci vzdelávaní podľa individuálneho vzdelávacieho programu sú hodnotení podľa aktuálneho metodického pokynu. (V čase vzniku ŠKVP bol aktuálny Metodický pokyn na hodnotenie žiakov 22/2011, príloha č. 2 zásady hodnotia žiakov so zdravotným znevýhodnením)</w:t>
      </w: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>Ak pre závažné objektívne príčiny nemožno žiaka hodnotiť v riadnom termíne v prvom polroku, žiak sa za prvý polrok nehodnotí. Riaditeľ určí na jeho hodnotenie náhradný termín, a to spravidla tak, aby sa hodnotenie žiaka mohlo vykonať najneskôr do dvoch mesiacov po skončení prvého polroka. Za hodnotenie žiaka zodpovedá príslušný vyučujúci predmetu.</w:t>
      </w:r>
    </w:p>
    <w:p w:rsidR="009904CB" w:rsidRPr="00B42C71" w:rsidRDefault="009904CB" w:rsidP="0041504F">
      <w:pPr>
        <w:pStyle w:val="Bezriadkovania"/>
        <w:jc w:val="both"/>
      </w:pPr>
      <w:r w:rsidRPr="00B42C71">
        <w:t>Ak pre závažné objektívne príčiny nemožno hodnotiť žiaka na konci druhého polroka, riaditeľ určí na jeho hodnotenie náhradný termín, a to tak, aby sa hodnotenie žiaka vykonalo spravidla v poslednom týždni augusta.</w:t>
      </w:r>
    </w:p>
    <w:p w:rsidR="009904CB" w:rsidRPr="00B42C71" w:rsidRDefault="009904CB" w:rsidP="0041504F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</w:rPr>
      </w:pPr>
      <w:r w:rsidRPr="00B42C71">
        <w:rPr>
          <w:rFonts w:eastAsia="Times New Roman"/>
        </w:rPr>
        <w:t>Správanie žiaka sa  klasifikuje týmito stupňami: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1         – veľmi dobré,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2         – uspokojivé,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3         – menej uspokojivé,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4         – neuspokojivé.</w:t>
      </w:r>
    </w:p>
    <w:p w:rsidR="009904CB" w:rsidRPr="00B42C71" w:rsidRDefault="009904CB" w:rsidP="0041504F">
      <w:pPr>
        <w:tabs>
          <w:tab w:val="num" w:pos="540"/>
        </w:tabs>
        <w:spacing w:after="120" w:line="240" w:lineRule="auto"/>
        <w:ind w:left="900"/>
        <w:jc w:val="both"/>
        <w:rPr>
          <w:rFonts w:eastAsia="Times New Roman"/>
        </w:rPr>
      </w:pP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1 (veľmi dobré)</w:t>
      </w: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Žiak dodržiava pravidlá správania a ustanovenia školského poriadku a len ojedinele sa dopúšťa menej závažných previnení.</w:t>
      </w: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2 (uspokojivé)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porušuje jednotlivé pravidlá školského poriadku,(má 21 a viac zápisov v klasifikačnom zázname) je prístupný výchovnému pôsobeniu a usiluje sa svoje chyby napraviť.Za 12 – 24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„2“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3 (menej uspokojivé)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závažne porušuje pravidlá správania a školský poriadok: fyzicky a psychicky napáda, šikanuje spolužiakov, ničí školský majetok, vulgárne sa vyjadruje alebo sa dopúšťa ďalších previnení. Za 25 –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„3“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4 (neuspokojivé)</w:t>
      </w:r>
    </w:p>
    <w:p w:rsidR="009904CB" w:rsidRPr="00B42C71" w:rsidRDefault="009904CB" w:rsidP="0041504F">
      <w:pPr>
        <w:tabs>
          <w:tab w:val="left" w:pos="2340"/>
        </w:tabs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sústavne porušuje pravidlá správania a  školský poriadok: opakovane ničí školský majetok, opakovane slovne a fyzicky napáda a šikanuje spolužiakov, opakovane slovne a fyzicky napáda vyučujúceho, nie je prístupný výchovnému pôsobeniu, zámerne narúša korektné vzťahy medzi spolužiakmi a závažnými previneniami ohrozuje ostatných žiakov a zamestnancov školy. Za viac ako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„4“</w:t>
      </w:r>
    </w:p>
    <w:p w:rsidR="0041504F" w:rsidRPr="00B42C71" w:rsidRDefault="0041504F" w:rsidP="0041504F">
      <w:pPr>
        <w:tabs>
          <w:tab w:val="left" w:pos="2340"/>
        </w:tabs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</w:rPr>
      </w:pPr>
      <w:r w:rsidRPr="00B42C71">
        <w:rPr>
          <w:rFonts w:eastAsia="Times New Roman"/>
        </w:rPr>
        <w:lastRenderedPageBreak/>
        <w:t>Pri kla</w:t>
      </w:r>
      <w:r w:rsidR="008923AE" w:rsidRPr="00B42C71">
        <w:rPr>
          <w:rFonts w:eastAsia="Times New Roman"/>
        </w:rPr>
        <w:t>sifikácii správania žiakov sa vy</w:t>
      </w:r>
      <w:r w:rsidRPr="00B42C71">
        <w:rPr>
          <w:rFonts w:eastAsia="Times New Roman"/>
        </w:rPr>
        <w:t>chádza s celkového počtu porušení školského poriadku a závažnosti porušenia nasledovne:</w:t>
      </w:r>
    </w:p>
    <w:p w:rsidR="009904CB" w:rsidRPr="00B42C71" w:rsidRDefault="009904CB" w:rsidP="0047673A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5 –7  zápisov  - napomenutie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triedn</w:t>
      </w:r>
      <w:r w:rsidR="00C52E72" w:rsidRPr="00B42C71">
        <w:rPr>
          <w:rFonts w:eastAsia="Times New Roman"/>
        </w:rPr>
        <w:t>eho</w:t>
      </w:r>
      <w:r w:rsidRPr="00B42C71">
        <w:rPr>
          <w:rFonts w:eastAsia="Times New Roman"/>
        </w:rPr>
        <w:t xml:space="preserve"> učiteľ</w:t>
      </w:r>
      <w:r w:rsidR="00C52E72" w:rsidRPr="00B42C71">
        <w:rPr>
          <w:rFonts w:eastAsia="Times New Roman"/>
        </w:rPr>
        <w:t>a</w:t>
      </w:r>
    </w:p>
    <w:p w:rsidR="009904CB" w:rsidRPr="00B42C71" w:rsidRDefault="009904CB" w:rsidP="0047673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8-12 zápisov – pokarhanie</w:t>
      </w:r>
      <w:r w:rsidR="00C52E72" w:rsidRPr="00B42C71">
        <w:rPr>
          <w:rFonts w:eastAsia="Times New Roman"/>
        </w:rPr>
        <w:t xml:space="preserve"> od </w:t>
      </w:r>
      <w:r w:rsidRPr="00B42C71">
        <w:rPr>
          <w:rFonts w:eastAsia="Times New Roman"/>
        </w:rPr>
        <w:t>triedn</w:t>
      </w:r>
      <w:r w:rsidR="00C52E72" w:rsidRPr="00B42C71">
        <w:rPr>
          <w:rFonts w:eastAsia="Times New Roman"/>
        </w:rPr>
        <w:t>eho</w:t>
      </w:r>
      <w:r w:rsidRPr="00B42C71">
        <w:rPr>
          <w:rFonts w:eastAsia="Times New Roman"/>
        </w:rPr>
        <w:t xml:space="preserve"> učiteľ</w:t>
      </w:r>
      <w:r w:rsidR="00C52E72" w:rsidRPr="00B42C71">
        <w:rPr>
          <w:rFonts w:eastAsia="Times New Roman"/>
        </w:rPr>
        <w:t>a</w:t>
      </w:r>
    </w:p>
    <w:p w:rsidR="009904CB" w:rsidRPr="00B42C71" w:rsidRDefault="009904CB" w:rsidP="0047673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13-20 zápisov – pokarhanie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riaditeľ</w:t>
      </w:r>
      <w:r w:rsidR="00C52E72" w:rsidRPr="00B42C71">
        <w:rPr>
          <w:rFonts w:eastAsia="Times New Roman"/>
        </w:rPr>
        <w:t>a</w:t>
      </w:r>
      <w:r w:rsidRPr="00B42C71">
        <w:rPr>
          <w:rFonts w:eastAsia="Times New Roman"/>
        </w:rPr>
        <w:t xml:space="preserve"> školy</w:t>
      </w:r>
    </w:p>
    <w:p w:rsidR="009904CB" w:rsidRPr="00B42C71" w:rsidRDefault="009904CB" w:rsidP="0047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21 a viac zápisov – znížená známka zo správania „2“</w:t>
      </w:r>
    </w:p>
    <w:p w:rsidR="009904CB" w:rsidRPr="00B42C71" w:rsidRDefault="009904CB" w:rsidP="0047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za obzvlášť závažné porušenie školského priadku môže žiak dostať zníženú známk</w:t>
      </w:r>
      <w:r w:rsidR="00073C9A" w:rsidRPr="00B42C71">
        <w:rPr>
          <w:rFonts w:eastAsia="Times New Roman"/>
        </w:rPr>
        <w:t>u zo správania aj pri nižšom poč</w:t>
      </w:r>
      <w:r w:rsidRPr="00B42C71">
        <w:rPr>
          <w:rFonts w:eastAsia="Times New Roman"/>
        </w:rPr>
        <w:t>te zápisov.</w:t>
      </w:r>
    </w:p>
    <w:p w:rsidR="009904CB" w:rsidRPr="00B42C71" w:rsidRDefault="009904CB" w:rsidP="0041504F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904CB" w:rsidRPr="00B42C71" w:rsidRDefault="009904CB" w:rsidP="0041504F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Neospravedlnená neprítomnosť sa pri klasifikácii správania zarátava :</w:t>
      </w:r>
    </w:p>
    <w:p w:rsidR="009904CB" w:rsidRPr="00B42C71" w:rsidRDefault="009904CB" w:rsidP="0047673A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Za 3 bezdôvodné neskoré príchody na vyučovanie má žiak 1 neospravedlnenú hodinu.</w:t>
      </w:r>
    </w:p>
    <w:p w:rsidR="009904CB" w:rsidRPr="00B42C71" w:rsidRDefault="009904CB" w:rsidP="0047673A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1 – 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hodiny – napomenutie od triedneho učiteľa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5 – 6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hod.-  pokarhanie od triedneho učiteľa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7 – 11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pokarhanie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riaditeľa školy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12 – 24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„2“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25 –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„3“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viac ako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„4“</w:t>
      </w: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7E08F3" w:rsidP="007E08F3">
      <w:pPr>
        <w:pStyle w:val="Nadpis1"/>
        <w:jc w:val="both"/>
      </w:pPr>
      <w:bookmarkStart w:id="94" w:name="_Toc148542852"/>
      <w:r>
        <w:lastRenderedPageBreak/>
        <w:t>12.</w:t>
      </w:r>
      <w:r w:rsidR="00ED050C" w:rsidRPr="00B42C71">
        <w:t>Vnútorný systém kontroly a hodnotenia zamestnancov</w:t>
      </w:r>
      <w:bookmarkEnd w:id="94"/>
    </w:p>
    <w:p w:rsidR="00BC6987" w:rsidRPr="00A95C93" w:rsidRDefault="00BC6987" w:rsidP="00BC6987">
      <w:pPr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V zmysle Zákona č. 317 z 24. júna 2009 o pedagogických zamestnancoch a odborných zamestnancoch a o zmene a doplnení niektorých zákonov  v § 52, je povinnosťou zamestnávateľa hodnotiť pedagogického zamestnanca 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Riaditeľka ZŠ s MŠ v zmysle Zákona č.3017/2009, § 52 ods. 4 rozpracovala zásady hodnotenie samostatných pedagogických zamestnancov v pracovnom poriadku. Zamestnanci boli na pedagogickej porade detailne oboznámení s kritériami hodnotenia. Vzor hodnotenia dostali v tlačenej podobe, podpisom potvrdili že boli oboznámené s hodnotením a v uznesením z pedagogickej rady boli poverené jeho preštudovaním.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2247F2">
      <w:pPr>
        <w:rPr>
          <w:lang w:eastAsia="cs-CZ"/>
        </w:rPr>
      </w:pPr>
      <w:r w:rsidRPr="00BC6987">
        <w:rPr>
          <w:lang w:eastAsia="cs-CZ"/>
        </w:rPr>
        <w:t>Predmetom hodnotenia sú  :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výsledky, kvalita a náročnosť výkonu pedagogickej činnosti, 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miera osvojenia si a využívania profesijných kompetencií samostatných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pedagogických zamestnancov, 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priamy nadriadený hodnotí  podriadeného jedenkrát ročne najneskôr do konca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školského roka,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o hodnotení sa vyhotovuje písomný záznam,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hodnotenie je podkladom na vypracovanie plánu kontinuálneho vzdelávania pre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samostatného pedagogického zamestnanca,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hodnotenie je podkladom na odmeňovanie.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Hodnotenie vychádza z kompetenčného profilu pedagogického zamestnanca, obsahuje  dve základné hodnotené oblasti: </w:t>
      </w:r>
    </w:p>
    <w:p w:rsidR="00BC6987" w:rsidRPr="00BC6987" w:rsidRDefault="00BC6987" w:rsidP="00BC6987">
      <w:pPr>
        <w:numPr>
          <w:ilvl w:val="0"/>
          <w:numId w:val="9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Pracovný  výkon</w:t>
      </w:r>
    </w:p>
    <w:p w:rsidR="00BC6987" w:rsidRPr="00BC6987" w:rsidRDefault="00BC6987" w:rsidP="00BC6987">
      <w:pPr>
        <w:numPr>
          <w:ilvl w:val="0"/>
          <w:numId w:val="9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Pracovné správanie.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V rámci uvedených dvoch základných oblastí sú hodnotené nasledovné podoblasti:</w:t>
      </w: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1. hodnotená oblasť: Pracovný výkon</w:t>
      </w: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Hodnotené podoblasti: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edukačný proces,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dimenzia dieťa, žiak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postoj,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iné úlohy.</w:t>
      </w:r>
    </w:p>
    <w:p w:rsidR="00BC6987" w:rsidRPr="00BC6987" w:rsidRDefault="00BC6987" w:rsidP="00BC6987">
      <w:pPr>
        <w:spacing w:after="0"/>
        <w:ind w:left="708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7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hodnotená oblasť: Pracovné správanie</w:t>
      </w:r>
    </w:p>
    <w:p w:rsidR="00BC6987" w:rsidRPr="00BC6987" w:rsidRDefault="00BC6987" w:rsidP="00BC6987">
      <w:pPr>
        <w:spacing w:after="0"/>
        <w:ind w:left="708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Hodnotené podoblasti: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profesionálne správanie,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normy,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proofErr w:type="spellStart"/>
      <w:r w:rsidRPr="00BC6987">
        <w:rPr>
          <w:color w:val="000000"/>
          <w:lang w:eastAsia="cs-CZ"/>
        </w:rPr>
        <w:t>sebarozvoj</w:t>
      </w:r>
      <w:proofErr w:type="spellEnd"/>
      <w:r w:rsidRPr="00BC6987">
        <w:rPr>
          <w:color w:val="000000"/>
          <w:lang w:eastAsia="cs-CZ"/>
        </w:rPr>
        <w:t xml:space="preserve">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Konkrétne kritéria hodnotenia v jednotlivých oblastiach sú vyšpecifikované v hodnotiacom hárku a tvoria prílohu internej smernice Hodnotenie samostatných pedagogických zamestnancov.</w:t>
      </w: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center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Postup pri hodnotení pedagogických zamestnancov</w:t>
      </w:r>
    </w:p>
    <w:p w:rsidR="00BC6987" w:rsidRPr="00BC6987" w:rsidRDefault="00BC6987" w:rsidP="00BC6987">
      <w:pPr>
        <w:rPr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Pedagogický zamestnanec je oboznámený s formou a obsahom a kritériami hodnotenia.</w:t>
      </w:r>
    </w:p>
    <w:p w:rsidR="00BC6987" w:rsidRPr="00BC6987" w:rsidRDefault="00BC6987" w:rsidP="00BC6987">
      <w:pPr>
        <w:spacing w:after="0"/>
        <w:jc w:val="both"/>
        <w:rPr>
          <w:b/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Forma hodnotenia </w:t>
      </w:r>
      <w:r w:rsidRPr="00BC6987">
        <w:rPr>
          <w:color w:val="000000"/>
          <w:lang w:eastAsia="cs-CZ"/>
        </w:rPr>
        <w:t>– na základe hodnotiaceho rozhovoru zaznamenáva hodnotiaci do tabuľky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       Hodnotenie.</w:t>
      </w:r>
    </w:p>
    <w:p w:rsidR="00BC6987" w:rsidRPr="00BC6987" w:rsidRDefault="00BC6987" w:rsidP="00BC6987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Obsah hodnotenia</w:t>
      </w:r>
      <w:r w:rsidRPr="00BC6987">
        <w:rPr>
          <w:color w:val="000000"/>
          <w:lang w:eastAsia="cs-CZ"/>
        </w:rPr>
        <w:t xml:space="preserve"> - obsahom  hodnotenia sú dve hodnotiace oblasti: 1.Pracovný výkon, a 2. Pracovné správanie.</w:t>
      </w:r>
    </w:p>
    <w:p w:rsidR="00BC6987" w:rsidRPr="00BC6987" w:rsidRDefault="00BC6987" w:rsidP="00BC6987">
      <w:pPr>
        <w:numPr>
          <w:ilvl w:val="0"/>
          <w:numId w:val="105"/>
        </w:numPr>
        <w:tabs>
          <w:tab w:val="left" w:pos="426"/>
        </w:tabs>
        <w:spacing w:after="120" w:line="240" w:lineRule="auto"/>
        <w:jc w:val="both"/>
      </w:pPr>
      <w:r w:rsidRPr="00BC6987">
        <w:rPr>
          <w:b/>
          <w:color w:val="000000"/>
          <w:lang w:val="cs-CZ" w:eastAsia="cs-CZ"/>
        </w:rPr>
        <w:t xml:space="preserve">Kritéria </w:t>
      </w:r>
      <w:proofErr w:type="spellStart"/>
      <w:r w:rsidRPr="00BC6987">
        <w:rPr>
          <w:b/>
          <w:color w:val="000000"/>
          <w:lang w:val="cs-CZ" w:eastAsia="cs-CZ"/>
        </w:rPr>
        <w:t>hodnotenia</w:t>
      </w:r>
      <w:proofErr w:type="spellEnd"/>
      <w:r w:rsidRPr="00BC6987">
        <w:rPr>
          <w:color w:val="000000"/>
          <w:lang w:val="cs-CZ" w:eastAsia="cs-CZ"/>
        </w:rPr>
        <w:t xml:space="preserve"> – </w:t>
      </w:r>
      <w:r w:rsidRPr="00BC6987">
        <w:t xml:space="preserve">jednotlivé kritériá hodnotiteľ hodnotí počtom bodov v rozpätí od 0 do 4 s pridelením nasledujúceho slovného hodnotenia k jednotlivému počtu bodov: 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0 bodov – nepostačujúce,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1 bod  – čiastočne vyhovujúco,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2 body  – štandardne,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3 body – veľmi dobre,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4 body– mimoriadne dobre.</w:t>
      </w:r>
    </w:p>
    <w:p w:rsidR="00BC6987" w:rsidRPr="00BC6987" w:rsidRDefault="00BC6987" w:rsidP="00BC6987">
      <w:pPr>
        <w:spacing w:after="120"/>
        <w:ind w:left="391"/>
        <w:jc w:val="both"/>
      </w:pPr>
    </w:p>
    <w:p w:rsidR="00BC6987" w:rsidRPr="00BC6987" w:rsidRDefault="00BC6987" w:rsidP="00BC6987">
      <w:pPr>
        <w:spacing w:after="120"/>
        <w:ind w:left="391"/>
        <w:jc w:val="both"/>
      </w:pPr>
      <w:r w:rsidRPr="00BC6987">
        <w:t xml:space="preserve">Bližšia špecifikácia bodových hodnôt: 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4 body:</w:t>
      </w:r>
      <w:r w:rsidRPr="00BC6987">
        <w:rPr>
          <w:rFonts w:asciiTheme="minorHAnsi" w:hAnsiTheme="minorHAnsi"/>
          <w:sz w:val="22"/>
          <w:szCs w:val="22"/>
        </w:rPr>
        <w:t xml:space="preserve"> aktívne, iniciatívne, samostatné, zodpovedné, včasné a spoľahlivé plnenie obsahu kritéria = </w:t>
      </w:r>
      <w:r w:rsidRPr="00BC6987">
        <w:rPr>
          <w:rFonts w:asciiTheme="minorHAnsi" w:hAnsiTheme="minorHAnsi"/>
          <w:b/>
          <w:sz w:val="22"/>
          <w:szCs w:val="22"/>
        </w:rPr>
        <w:t>mimoriadne dobré,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3 body: </w:t>
      </w:r>
      <w:r w:rsidRPr="00BC6987">
        <w:rPr>
          <w:rFonts w:asciiTheme="minorHAnsi" w:hAnsiTheme="minorHAnsi"/>
          <w:sz w:val="22"/>
          <w:szCs w:val="22"/>
        </w:rPr>
        <w:t xml:space="preserve">plnenie obsahu kritéria s drobnými výhradami v porovnaní s hodnotou 1, ktoré neovplyvňujú cieľ činnosti obsiahnutej v kritériu = </w:t>
      </w:r>
      <w:r w:rsidRPr="00BC6987">
        <w:rPr>
          <w:rFonts w:asciiTheme="minorHAnsi" w:hAnsiTheme="minorHAnsi"/>
          <w:b/>
          <w:sz w:val="22"/>
          <w:szCs w:val="22"/>
        </w:rPr>
        <w:t>veľmi dobré,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2 body: </w:t>
      </w:r>
      <w:r w:rsidRPr="00BC6987">
        <w:rPr>
          <w:rFonts w:asciiTheme="minorHAnsi" w:hAnsiTheme="minorHAnsi"/>
          <w:sz w:val="22"/>
          <w:szCs w:val="22"/>
        </w:rPr>
        <w:t xml:space="preserve">priemerné plnenie obsahu kritéria, kolísavé výkony v závislosti od vonkajších vplyvov alebo vnútornej motivácie = </w:t>
      </w:r>
      <w:r w:rsidRPr="00BC6987">
        <w:rPr>
          <w:rFonts w:asciiTheme="minorHAnsi" w:hAnsiTheme="minorHAnsi"/>
          <w:b/>
          <w:sz w:val="22"/>
          <w:szCs w:val="22"/>
        </w:rPr>
        <w:t>štandardné,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1 bod: </w:t>
      </w:r>
      <w:r w:rsidRPr="00BC6987">
        <w:rPr>
          <w:rFonts w:asciiTheme="minorHAnsi" w:hAnsiTheme="minorHAnsi"/>
          <w:sz w:val="22"/>
          <w:szCs w:val="22"/>
        </w:rPr>
        <w:t xml:space="preserve">dostačujúce plnenie iba základných povinností nevyhnutných na splnenie obsahu kritéria, potreba pravidelnej kontroly pre splnenie cieľa obsiahnutého v kritériu = </w:t>
      </w:r>
      <w:r w:rsidRPr="00BC6987">
        <w:rPr>
          <w:rFonts w:asciiTheme="minorHAnsi" w:hAnsiTheme="minorHAnsi"/>
          <w:b/>
          <w:sz w:val="22"/>
          <w:szCs w:val="22"/>
        </w:rPr>
        <w:t>postačujúce,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0 bodov: </w:t>
      </w:r>
      <w:r w:rsidRPr="00BC6987">
        <w:rPr>
          <w:rFonts w:asciiTheme="minorHAnsi" w:hAnsiTheme="minorHAnsi"/>
          <w:sz w:val="22"/>
          <w:szCs w:val="22"/>
        </w:rPr>
        <w:t xml:space="preserve">nedostačujúce plnenie obsahu kritéria = </w:t>
      </w:r>
      <w:r w:rsidRPr="00BC6987">
        <w:rPr>
          <w:rFonts w:asciiTheme="minorHAnsi" w:hAnsiTheme="minorHAnsi"/>
          <w:b/>
          <w:sz w:val="22"/>
          <w:szCs w:val="22"/>
        </w:rPr>
        <w:t>nepostačujúce.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spacing w:after="120"/>
        <w:jc w:val="both"/>
      </w:pPr>
    </w:p>
    <w:p w:rsidR="00BC6987" w:rsidRPr="00BC6987" w:rsidRDefault="00BC6987" w:rsidP="00BC6987">
      <w:pPr>
        <w:spacing w:after="120"/>
        <w:ind w:left="391"/>
        <w:jc w:val="both"/>
      </w:pPr>
    </w:p>
    <w:p w:rsidR="00BC6987" w:rsidRPr="00BC6987" w:rsidRDefault="00BC6987" w:rsidP="00BC6987">
      <w:pPr>
        <w:tabs>
          <w:tab w:val="left" w:pos="426"/>
        </w:tabs>
        <w:spacing w:after="120"/>
        <w:jc w:val="both"/>
      </w:pPr>
      <w:r w:rsidRPr="00BC6987">
        <w:tab/>
        <w:t>Celkový výsledok hodnotenia je závislý od celkového počtu získaných bodov zamestnancom v závislosti od počtu všetkých kritérií stanovených hodnotiteľom, pričom záver hodnotenia hodnotiteľ určí slovne nasledovným spôsobom: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0%-10% - z celkového počtu možných bodov hodnotenia  - nepostačujúce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11%-30% - z celkového počtu možných bodov hodnotenia - čiastočne vyhovujúce  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31%-60% - z celkového počtu možných bodov hodnotenia  -štandardné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61%-90%  - z celkového počtu možných bodov hodnotenia  -veľmi dobré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91%-100% - z celkového počtu možných bodov hodnotenia  - mimoriadne dobré      výsledky.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Oznámenie o termíne hodnotenia pedagogického zamestnanca.</w:t>
      </w:r>
    </w:p>
    <w:p w:rsidR="00BC6987" w:rsidRPr="00BC6987" w:rsidRDefault="00BC6987" w:rsidP="00BC6987">
      <w:pPr>
        <w:spacing w:after="0"/>
        <w:ind w:left="735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lastRenderedPageBreak/>
        <w:t>Vedúci pedagogický zamestnanec 14 dní  vopred oznámi zamestnancovi deň hodnotenia.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Zamestnanec si verbálne pripraví </w:t>
      </w:r>
      <w:proofErr w:type="spellStart"/>
      <w:r w:rsidRPr="00BC6987">
        <w:rPr>
          <w:color w:val="000000"/>
          <w:lang w:eastAsia="cs-CZ"/>
        </w:rPr>
        <w:t>sebahodnotenie</w:t>
      </w:r>
      <w:proofErr w:type="spellEnd"/>
      <w:r w:rsidRPr="00BC6987">
        <w:rPr>
          <w:color w:val="000000"/>
          <w:lang w:eastAsia="cs-CZ"/>
        </w:rPr>
        <w:t xml:space="preserve">, návrhy pracovných a rozvojových cieľov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vrátane požiadaviek na podmienky od zamestnávateľa.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Hodnotiaci rozhovor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ab/>
      </w:r>
    </w:p>
    <w:p w:rsidR="00BC6987" w:rsidRPr="00BC6987" w:rsidRDefault="00BC6987" w:rsidP="00BC6987">
      <w:pPr>
        <w:spacing w:after="0"/>
        <w:ind w:firstLine="283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Obe strany si poskytnú spätnú väzbu, vyjasnia si očakávania  plánovaných cieľov,             podmienok, výsledkov. Dohodnú sa o ďalšom rozvoji a vzdelávaní  pre zlepšenie pracovného výkonu, ďalší rozvoj pracovnej kariéry pedagogického zamestnanca.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Záver hodnotenia </w:t>
      </w:r>
    </w:p>
    <w:p w:rsidR="00BC6987" w:rsidRPr="00BC6987" w:rsidRDefault="00BC6987" w:rsidP="00BC6987">
      <w:pPr>
        <w:spacing w:after="0"/>
        <w:ind w:left="658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283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V závere   sa zopakuje, na čom sa hodnotený a hodnotiteľ dohodli, podpíše sa zápis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z hodnotiaceho rozhovoru, skonkretizuje sa ďalší postup v rámci profesionálneho rozvoja pedagogického zamestnanca.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Dohoda o ďalšom rozvoji pedagogického zamestnanca je kľúčovým prvkom plánu kontinuálneho vzdelávania na nasledujúci školský rok. Výstup z hodnotenia pedagogického zamestnanca sa využije pri spracovaní osobného plánu profesijného rastu pedagogického zamestnanca.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Hodnotenia sú uložené v kancelárii školy. Nakladanie a spracovávanie údajov z hodnotenia pedagogických zamestnancov sa riadi Bezpečnostným projektom ochrany informačného systému osobných údajov podľa zákona č. </w:t>
      </w:r>
      <w:r w:rsidRPr="00BC6987">
        <w:t xml:space="preserve">zákona č. 122/2013 Z. z. o ochrane osobných údajov a o zmene a doplnení niektorých zákonov v znení zákona č. 84/2014.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</w:pPr>
      <w:r w:rsidRPr="00BC6987">
        <w:rPr>
          <w:color w:val="000000"/>
          <w:lang w:eastAsia="cs-CZ"/>
        </w:rPr>
        <w:br w:type="page"/>
      </w:r>
    </w:p>
    <w:p w:rsidR="00BC6987" w:rsidRPr="00BC6987" w:rsidRDefault="00BC6987" w:rsidP="00BC69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lastRenderedPageBreak/>
        <w:t>Hodnotiaci hárok pedagogického zamestnanca ZŠ</w:t>
      </w:r>
      <w:r w:rsidR="008E622D">
        <w:rPr>
          <w:rFonts w:asciiTheme="minorHAnsi" w:hAnsiTheme="minorHAnsi"/>
          <w:b/>
          <w:sz w:val="22"/>
          <w:szCs w:val="22"/>
        </w:rPr>
        <w:t xml:space="preserve"> (MŠ)</w:t>
      </w:r>
    </w:p>
    <w:p w:rsidR="00BC6987" w:rsidRPr="00BC6987" w:rsidRDefault="00BC6987" w:rsidP="00BC69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meno a priezvisko hodnoteného zamestnanca: 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hodnotené obdobie: .....................................................................................................................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meno, priezvisko a pracovná pozícia hodnotiteľa: 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bodové hodnoty: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4 body:</w:t>
      </w:r>
      <w:r w:rsidRPr="00BC6987">
        <w:rPr>
          <w:rFonts w:asciiTheme="minorHAnsi" w:hAnsiTheme="minorHAnsi"/>
          <w:sz w:val="22"/>
          <w:szCs w:val="22"/>
        </w:rPr>
        <w:t xml:space="preserve"> aktívne, iniciatívne, samostatné, zodpovedné, včasné a spoľahlivé plnenie obsahu kritéria = </w:t>
      </w:r>
      <w:r w:rsidRPr="00BC6987">
        <w:rPr>
          <w:rFonts w:asciiTheme="minorHAnsi" w:hAnsiTheme="minorHAnsi"/>
          <w:b/>
          <w:sz w:val="22"/>
          <w:szCs w:val="22"/>
        </w:rPr>
        <w:t>mimoriadne dobré,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3 body:</w:t>
      </w:r>
      <w:r w:rsidRPr="00BC6987">
        <w:rPr>
          <w:rFonts w:asciiTheme="minorHAnsi" w:hAnsiTheme="minorHAnsi"/>
          <w:sz w:val="22"/>
          <w:szCs w:val="22"/>
        </w:rPr>
        <w:t xml:space="preserve"> plnenie obsahu kritéria s drobnými výhradami v porovnaní s hodnotou 1, ktoré neovplyvňujú cieľ činnosti obsiahnutej v kritériu = </w:t>
      </w:r>
      <w:r w:rsidRPr="00BC6987">
        <w:rPr>
          <w:rFonts w:asciiTheme="minorHAnsi" w:hAnsiTheme="minorHAnsi"/>
          <w:b/>
          <w:sz w:val="22"/>
          <w:szCs w:val="22"/>
        </w:rPr>
        <w:t>veľmi dobré,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2 body:</w:t>
      </w:r>
      <w:r w:rsidRPr="00BC6987">
        <w:rPr>
          <w:rFonts w:asciiTheme="minorHAnsi" w:hAnsiTheme="minorHAnsi"/>
          <w:sz w:val="22"/>
          <w:szCs w:val="22"/>
        </w:rPr>
        <w:t xml:space="preserve">  priemerné plnenie obsahu kritéria, kolísavé výkony v závislosti od vonkajších vplyvov alebo vnútornej motivácie = </w:t>
      </w:r>
      <w:r w:rsidRPr="00BC6987">
        <w:rPr>
          <w:rFonts w:asciiTheme="minorHAnsi" w:hAnsiTheme="minorHAnsi"/>
          <w:b/>
          <w:sz w:val="22"/>
          <w:szCs w:val="22"/>
        </w:rPr>
        <w:t>štandardné,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1 bod:</w:t>
      </w:r>
      <w:r w:rsidRPr="00BC6987">
        <w:rPr>
          <w:rFonts w:asciiTheme="minorHAnsi" w:hAnsiTheme="minorHAnsi"/>
          <w:sz w:val="22"/>
          <w:szCs w:val="22"/>
        </w:rPr>
        <w:t xml:space="preserve"> dostačujúce plnenie iba základných povinností nevyhnutných na splnenie obsahu kritéria, potreba pravidelnej kontroly pre splnenie cieľa obsiahnutého v kritériu = </w:t>
      </w:r>
      <w:r w:rsidRPr="00BC6987">
        <w:rPr>
          <w:rFonts w:asciiTheme="minorHAnsi" w:hAnsiTheme="minorHAnsi"/>
          <w:b/>
          <w:sz w:val="22"/>
          <w:szCs w:val="22"/>
        </w:rPr>
        <w:t>postačujúce,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0  bodov:</w:t>
      </w:r>
      <w:r w:rsidRPr="00BC6987">
        <w:rPr>
          <w:rFonts w:asciiTheme="minorHAnsi" w:hAnsiTheme="minorHAnsi"/>
          <w:sz w:val="22"/>
          <w:szCs w:val="22"/>
        </w:rPr>
        <w:t xml:space="preserve"> nedostačujúce plnenie obsahu kritéria = </w:t>
      </w:r>
      <w:r w:rsidRPr="00BC6987">
        <w:rPr>
          <w:rFonts w:asciiTheme="minorHAnsi" w:hAnsiTheme="minorHAnsi"/>
          <w:b/>
          <w:sz w:val="22"/>
          <w:szCs w:val="22"/>
        </w:rPr>
        <w:t>nepostačujúce.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C6987">
      <w:pPr>
        <w:pStyle w:val="Zkladntext"/>
      </w:pPr>
    </w:p>
    <w:p w:rsidR="00B67912" w:rsidRDefault="00B67912" w:rsidP="00B67912">
      <w:pPr>
        <w:pStyle w:val="Zkladntext"/>
        <w:rPr>
          <w:b/>
        </w:rPr>
      </w:pPr>
      <w:r>
        <w:rPr>
          <w:b/>
        </w:rPr>
        <w:lastRenderedPageBreak/>
        <w:t>1.Hodnotená oblasť:   Pracovný výkon</w:t>
      </w:r>
    </w:p>
    <w:p w:rsidR="00B67912" w:rsidRDefault="00B67912" w:rsidP="00B67912">
      <w:pPr>
        <w:pStyle w:val="Zkladntext"/>
      </w:pPr>
    </w:p>
    <w:p w:rsidR="00B67912" w:rsidRDefault="00B67912" w:rsidP="00B67912">
      <w:pPr>
        <w:pStyle w:val="Zkladntext"/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92"/>
        <w:gridCol w:w="238"/>
        <w:gridCol w:w="326"/>
        <w:gridCol w:w="326"/>
        <w:gridCol w:w="326"/>
        <w:gridCol w:w="326"/>
        <w:gridCol w:w="325"/>
        <w:gridCol w:w="118"/>
        <w:gridCol w:w="118"/>
        <w:gridCol w:w="325"/>
        <w:gridCol w:w="326"/>
        <w:gridCol w:w="236"/>
        <w:gridCol w:w="236"/>
        <w:gridCol w:w="326"/>
      </w:tblGrid>
      <w:tr w:rsidR="00B67912" w:rsidTr="00B67912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</w:t>
            </w:r>
          </w:p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výchov.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3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Hodnotenie </w:t>
            </w:r>
          </w:p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dodržiava didaktické zásady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vytvára dobrú klímu v triede, má prirodzenú autoritu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Používa diferencované úlohy a uplatňuje metódy a formy podporujúce učenie sa žiakov v triede vrátane žiakov so ŠVVP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motivuje žiakov k účasti na súťažiach a 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predmetových olympiádach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rešpektuje danosti a potenciál žiaka, rozvíja silné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stránky žiakovej osobnosti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 motivovať žiakov k učeniu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rozvíja u žiakov kľúčové kompetencie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rozvíja logické myslenie, kritické myslenie,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 samostatnosť u žiakov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rozvíja  </w:t>
            </w:r>
            <w:proofErr w:type="spellStart"/>
            <w:r>
              <w:rPr>
                <w:sz w:val="22"/>
                <w:szCs w:val="22"/>
              </w:rPr>
              <w:t>sebahodnotenie</w:t>
            </w:r>
            <w:proofErr w:type="spellEnd"/>
            <w:r>
              <w:rPr>
                <w:sz w:val="22"/>
                <w:szCs w:val="22"/>
              </w:rPr>
              <w:t>, sebaúctu ...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912" w:rsidRDefault="00B67912">
            <w:pPr>
              <w:pStyle w:val="Zkladntext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iné úlohy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prínos pre školu – propagácia, prezentácia školy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verejnosti,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organizovanie mimoškolských aktivít – besedy, karneval, športové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organizovanie </w:t>
            </w:r>
            <w:proofErr w:type="spellStart"/>
            <w:r>
              <w:rPr>
                <w:sz w:val="22"/>
                <w:szCs w:val="22"/>
              </w:rPr>
              <w:t>mimovyučovacích</w:t>
            </w:r>
            <w:proofErr w:type="spellEnd"/>
            <w:r>
              <w:rPr>
                <w:sz w:val="22"/>
                <w:szCs w:val="22"/>
              </w:rPr>
              <w:t xml:space="preserve"> aktivít –  konzultačná činnosť, doučovanie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podieľanie sa na zavádzaní zmien alebo inovácií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</w:tbl>
    <w:p w:rsidR="00B67912" w:rsidRDefault="00B67912" w:rsidP="00B67912">
      <w:pPr>
        <w:pStyle w:val="Zkladntext"/>
      </w:pPr>
    </w:p>
    <w:p w:rsidR="00B67912" w:rsidRDefault="00B67912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8E622D" w:rsidRDefault="008E622D" w:rsidP="00B67912">
      <w:pPr>
        <w:pStyle w:val="Zkladntext"/>
      </w:pPr>
    </w:p>
    <w:p w:rsidR="00B67912" w:rsidRDefault="00B67912" w:rsidP="00B67912">
      <w:pPr>
        <w:pStyle w:val="Zkladntext"/>
        <w:rPr>
          <w:b/>
        </w:rPr>
      </w:pPr>
      <w:r>
        <w:rPr>
          <w:b/>
        </w:rPr>
        <w:t>2.Hodnotená oblasť:   Pracovné správanie</w:t>
      </w:r>
    </w:p>
    <w:p w:rsidR="00B67912" w:rsidRDefault="00B67912" w:rsidP="00B67912">
      <w:pPr>
        <w:pStyle w:val="Zkladntext"/>
      </w:pPr>
    </w:p>
    <w:p w:rsidR="00B67912" w:rsidRDefault="00B67912" w:rsidP="00B67912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419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67912" w:rsidTr="00B679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</w:p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Hodnotenie </w:t>
            </w:r>
          </w:p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svoje osobné dispozície, hodnoty,</w:t>
            </w:r>
          </w:p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a slabé stránky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plánovať svoj profesijný 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 pracovať v tíme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 efektívne komunikovať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 riešiť konflikty, zvláda záťažové situácie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využíva možnosti kontinuálneho vzdelávania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plní úlohy spoľahlivo, správne a načas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vystupuje ako reprezentant profesie a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lojálny k vedeniu školy, ku kolektívu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12" w:rsidRDefault="00B67912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12" w:rsidRDefault="00B67912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pracuje v súlade so zákonmi a predpismi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  <w:tr w:rsidR="00B67912" w:rsidTr="00B6791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912" w:rsidRDefault="00B67912">
            <w:pPr>
              <w:pStyle w:val="Zkladntext"/>
              <w:spacing w:line="276" w:lineRule="auto"/>
            </w:pPr>
          </w:p>
        </w:tc>
      </w:tr>
    </w:tbl>
    <w:p w:rsidR="00B67912" w:rsidRDefault="00B67912" w:rsidP="00B67912">
      <w:pPr>
        <w:pStyle w:val="Zkladntext"/>
        <w:rPr>
          <w:lang w:val="cs-CZ"/>
        </w:rPr>
      </w:pPr>
    </w:p>
    <w:p w:rsidR="00B67912" w:rsidRPr="00A95C93" w:rsidRDefault="00B67912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rPr>
          <w:rFonts w:ascii="Times New Roman" w:hAnsi="Times New Roman"/>
          <w:b/>
          <w:color w:val="000000"/>
        </w:rPr>
      </w:pP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7E08F3" w:rsidP="007E08F3">
      <w:pPr>
        <w:pStyle w:val="Nadpis1"/>
      </w:pPr>
      <w:bookmarkStart w:id="95" w:name="_Toc148542853"/>
      <w:r>
        <w:lastRenderedPageBreak/>
        <w:t>13.</w:t>
      </w:r>
      <w:r w:rsidR="00DF2B0E">
        <w:t>Požiadavky na profesijný rozvoj</w:t>
      </w:r>
      <w:r w:rsidR="00ED050C" w:rsidRPr="00B42C71">
        <w:t xml:space="preserve"> zamestnancov</w:t>
      </w:r>
      <w:bookmarkEnd w:id="95"/>
    </w:p>
    <w:p w:rsidR="008D3649" w:rsidRPr="00B42C71" w:rsidRDefault="008D3649" w:rsidP="0041504F">
      <w:pPr>
        <w:jc w:val="both"/>
      </w:pPr>
    </w:p>
    <w:p w:rsidR="008D3649" w:rsidRPr="00B42C71" w:rsidRDefault="008D3649" w:rsidP="0041504F">
      <w:pPr>
        <w:ind w:firstLine="708"/>
        <w:jc w:val="both"/>
      </w:pPr>
      <w:r w:rsidRPr="00B42C71">
        <w:t>Všetci pedagógovia našej školy spĺňajú kvalifikačné predpoklady. V rámci celoživotného  vzdelávania sa budeme snažiť zosúladiť potreby profesijného rastu učiteľov s potrebami školy. Máme záujem, aby pedagogický zamestnanci našej školy odborne rástli prostredníctvom viacerých vzdelávacích modulov</w:t>
      </w:r>
      <w:r w:rsidR="00A954E3" w:rsidRPr="00B42C71">
        <w:t>,</w:t>
      </w:r>
      <w:r w:rsidRPr="00B42C71">
        <w:t xml:space="preserve"> a tak zefektívnili vyučovací proces.</w:t>
      </w:r>
    </w:p>
    <w:p w:rsidR="008D3649" w:rsidRPr="00B42C71" w:rsidRDefault="008D3649" w:rsidP="0041504F">
      <w:pPr>
        <w:ind w:firstLine="708"/>
        <w:jc w:val="both"/>
      </w:pPr>
      <w:r w:rsidRPr="00B42C71">
        <w:t>Chceme sa zamerať na spoluprácu s MPC v Trnave,</w:t>
      </w:r>
      <w:r w:rsidR="003558FC">
        <w:t xml:space="preserve"> </w:t>
      </w:r>
      <w:r w:rsidR="007D0EC5">
        <w:t>NIVAM,</w:t>
      </w:r>
      <w:r w:rsidRPr="00B42C71">
        <w:t xml:space="preserve"> ŠIOV a ďalšími inštitúciami poskytujúcimi celoživotné v</w:t>
      </w:r>
      <w:r w:rsidR="00DF2B0E">
        <w:t>zdelávanie učiteľov. Profesijné</w:t>
      </w:r>
      <w:r w:rsidRPr="00B42C71">
        <w:t xml:space="preserve"> vzdelávanie chceme po dohode s organizátormi </w:t>
      </w:r>
      <w:r w:rsidR="00BF491B" w:rsidRPr="00B42C71">
        <w:t>uskutočňovať</w:t>
      </w:r>
      <w:r w:rsidRPr="00B42C71">
        <w:t xml:space="preserve"> v našom zariadení pre väčšie skupiny pedagógov</w:t>
      </w:r>
    </w:p>
    <w:p w:rsidR="008D3649" w:rsidRPr="00B42C71" w:rsidRDefault="008D3649" w:rsidP="0041504F">
      <w:pPr>
        <w:ind w:firstLine="708"/>
        <w:jc w:val="both"/>
      </w:pPr>
    </w:p>
    <w:p w:rsidR="008D3649" w:rsidRPr="00B42C71" w:rsidRDefault="008D3649" w:rsidP="0041504F">
      <w:pPr>
        <w:ind w:firstLine="708"/>
        <w:jc w:val="both"/>
      </w:pPr>
      <w:r w:rsidRPr="00B42C71">
        <w:t>Zameriame sa na: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 xml:space="preserve">štúdium </w:t>
      </w:r>
      <w:r w:rsidR="00BF491B" w:rsidRPr="00B42C71">
        <w:t>cudzích</w:t>
      </w:r>
      <w:r w:rsidRPr="00B42C71">
        <w:t xml:space="preserve"> jazykov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rozvoj komunikačných zručností v škole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</w:t>
      </w:r>
      <w:r w:rsidR="00BF491B" w:rsidRPr="00B42C71">
        <w:t>vanie v oblasti prevencie soc. pat. j</w:t>
      </w:r>
      <w:r w:rsidRPr="00B42C71">
        <w:t>avov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vzdelávanie zamerané na zachovanie psychického a telesného zdravia, zvládanie stresu a záťažových situácií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vzdelávanie v oblasti športovej prípravy</w:t>
      </w:r>
    </w:p>
    <w:p w:rsidR="00BF491B" w:rsidRPr="00B42C71" w:rsidRDefault="00BF491B" w:rsidP="00BC6987">
      <w:pPr>
        <w:pStyle w:val="Odsekzoznamu"/>
        <w:numPr>
          <w:ilvl w:val="0"/>
          <w:numId w:val="13"/>
        </w:numPr>
        <w:jc w:val="both"/>
      </w:pPr>
      <w:r w:rsidRPr="00B42C71">
        <w:t>inovatívne vzdelávanie v prírodovedných predmetoch</w:t>
      </w:r>
    </w:p>
    <w:p w:rsidR="00BF491B" w:rsidRPr="00B42C71" w:rsidRDefault="00BF491B" w:rsidP="00BC6987">
      <w:pPr>
        <w:pStyle w:val="Odsekzoznamu"/>
        <w:numPr>
          <w:ilvl w:val="0"/>
          <w:numId w:val="13"/>
        </w:numPr>
        <w:jc w:val="both"/>
      </w:pPr>
      <w:r w:rsidRPr="00B42C71">
        <w:t>inovatívne vzdelávanie zamerané na nové moderné formy vyučovanie</w:t>
      </w:r>
    </w:p>
    <w:p w:rsidR="008D3649" w:rsidRPr="00B42C71" w:rsidRDefault="008D3649" w:rsidP="0041504F">
      <w:pPr>
        <w:ind w:left="708" w:firstLine="360"/>
        <w:jc w:val="both"/>
      </w:pPr>
      <w:r w:rsidRPr="00B42C71">
        <w:t>Všetkým pedagógom chceme</w:t>
      </w:r>
      <w:r w:rsidR="00DF2B0E">
        <w:t xml:space="preserve"> umožniť  absolvovať </w:t>
      </w:r>
      <w:r w:rsidRPr="00B42C71">
        <w:t>atestačné vzdelávanie a ukončiť prvú alebo druhú atestáciu.</w:t>
      </w:r>
    </w:p>
    <w:p w:rsidR="00BF491B" w:rsidRPr="00B42C71" w:rsidRDefault="00BF491B" w:rsidP="0041504F">
      <w:pPr>
        <w:ind w:left="708" w:firstLine="360"/>
        <w:jc w:val="both"/>
      </w:pPr>
      <w:r w:rsidRPr="00B42C71">
        <w:t>Plán kontinuálneho vzdelávan</w:t>
      </w:r>
      <w:r w:rsidR="008D22A8">
        <w:t xml:space="preserve">ia pedagógov tvorí prílohu </w:t>
      </w: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7E08F3" w:rsidP="007E08F3">
      <w:pPr>
        <w:pStyle w:val="Nadpis1"/>
      </w:pPr>
      <w:bookmarkStart w:id="96" w:name="_Toc148542854"/>
      <w:r>
        <w:lastRenderedPageBreak/>
        <w:t>14.</w:t>
      </w:r>
      <w:r w:rsidR="00ED050C" w:rsidRPr="00B42C71">
        <w:t>Podmienky pre vzdelávanie žiakov so špeciálnymi výchovno-vzdelávacími potrebami</w:t>
      </w:r>
      <w:bookmarkEnd w:id="96"/>
    </w:p>
    <w:p w:rsidR="00BF491B" w:rsidRPr="00B42C71" w:rsidRDefault="00BF491B" w:rsidP="0041504F">
      <w:pPr>
        <w:jc w:val="both"/>
      </w:pPr>
    </w:p>
    <w:p w:rsidR="00CE715C" w:rsidRPr="00B42C71" w:rsidRDefault="00BF491B" w:rsidP="0041504F">
      <w:pPr>
        <w:ind w:left="360" w:firstLine="348"/>
        <w:jc w:val="both"/>
      </w:pPr>
      <w:r w:rsidRPr="00B42C71">
        <w:t>V súčasnom období máme na škole  žiakov s vývinovými poruchami učenia (VPU)</w:t>
      </w:r>
      <w:r w:rsidR="006777E6" w:rsidRPr="00B42C71">
        <w:t xml:space="preserve">, žiakov s poruchami </w:t>
      </w:r>
      <w:proofErr w:type="spellStart"/>
      <w:r w:rsidR="006777E6" w:rsidRPr="00B42C71">
        <w:t>správania,</w:t>
      </w:r>
      <w:r w:rsidR="008E5F84" w:rsidRPr="00B42C71">
        <w:t>žiakov</w:t>
      </w:r>
      <w:proofErr w:type="spellEnd"/>
      <w:r w:rsidR="008E5F84" w:rsidRPr="00B42C71">
        <w:t xml:space="preserve"> s poruchami aktivity a pozornosti, ako aj žiakov s narušenou komunikačnou </w:t>
      </w:r>
      <w:proofErr w:type="spellStart"/>
      <w:r w:rsidR="008E5F84" w:rsidRPr="00B42C71">
        <w:t>schopnosťou</w:t>
      </w:r>
      <w:r w:rsidR="00CE715C" w:rsidRPr="00B42C71">
        <w:t>.Všetci</w:t>
      </w:r>
      <w:proofErr w:type="spellEnd"/>
      <w:r w:rsidR="00CE715C" w:rsidRPr="00B42C71">
        <w:t xml:space="preserve"> žiaci sú integrovaní</w:t>
      </w:r>
      <w:r w:rsidRPr="00B42C71">
        <w:t xml:space="preserve"> v bežných  triedach</w:t>
      </w:r>
      <w:r w:rsidR="00073C9A" w:rsidRPr="00B42C71">
        <w:t>.</w:t>
      </w:r>
      <w:r w:rsidRPr="00B42C71">
        <w:t xml:space="preserve"> Pre tieto deti dokážeme zabezpečiť špeciálne postupy, organizačné formy práce a personálne podmienky v podobe asistentky</w:t>
      </w:r>
      <w:r w:rsidR="00CE715C" w:rsidRPr="00B42C71">
        <w:t>, špeciálnej pedagogičky a spolupráce so školskou psychologičkou</w:t>
      </w:r>
      <w:r w:rsidRPr="00B42C71">
        <w:t xml:space="preserve">. </w:t>
      </w:r>
    </w:p>
    <w:p w:rsidR="00BF491B" w:rsidRPr="00B42C71" w:rsidRDefault="00BF491B" w:rsidP="0041504F">
      <w:pPr>
        <w:ind w:left="360" w:firstLine="348"/>
        <w:jc w:val="both"/>
      </w:pPr>
      <w:r w:rsidRPr="00B42C71">
        <w:t>Žiaci s vývinovými poruchami učenia postupujú podľa</w:t>
      </w:r>
      <w:r w:rsidR="00C95AE6" w:rsidRPr="00B42C71">
        <w:t xml:space="preserve"> individuálneho vzdelávacieho programu prihliadajúceho na postihnutie a vychádzajúceho </w:t>
      </w:r>
      <w:proofErr w:type="spellStart"/>
      <w:r w:rsidR="00C95AE6" w:rsidRPr="00B42C71">
        <w:t>zo</w:t>
      </w:r>
      <w:r w:rsidR="00CE715C" w:rsidRPr="00B42C71">
        <w:rPr>
          <w:i/>
        </w:rPr>
        <w:t>Vzdelávacieho</w:t>
      </w:r>
      <w:proofErr w:type="spellEnd"/>
      <w:r w:rsidR="00CE715C" w:rsidRPr="00B42C71">
        <w:rPr>
          <w:i/>
        </w:rPr>
        <w:t xml:space="preserve"> programu pre žiakov s vývinovými poruchami učenia</w:t>
      </w:r>
      <w:r w:rsidR="00CE715C" w:rsidRPr="00B42C71">
        <w:t xml:space="preserve"> (vytvorené </w:t>
      </w:r>
      <w:proofErr w:type="spellStart"/>
      <w:r w:rsidR="00CE715C" w:rsidRPr="00B42C71">
        <w:t>ŠPÚ,</w:t>
      </w:r>
      <w:r w:rsidR="00B60AE9" w:rsidRPr="00B42C71">
        <w:t>Schválilo</w:t>
      </w:r>
      <w:proofErr w:type="spellEnd"/>
      <w:r w:rsidR="00B60AE9" w:rsidRPr="00B42C71">
        <w:t xml:space="preserve"> Ministerstvo školstva, vedy, výskumu a športu Slovenskej republiky dňa 5. 5. 2016 pod číslom 2016-14674/202</w:t>
      </w:r>
      <w:r w:rsidR="00F00F04" w:rsidRPr="00B42C71">
        <w:t>81:15-</w:t>
      </w:r>
      <w:r w:rsidR="00B60AE9" w:rsidRPr="00B42C71">
        <w:t>10F0</w:t>
      </w:r>
      <w:r w:rsidR="00CE715C" w:rsidRPr="00B42C71">
        <w:t xml:space="preserve"> platnými od 1.9</w:t>
      </w:r>
      <w:r w:rsidR="006777E6" w:rsidRPr="00B42C71">
        <w:t>.</w:t>
      </w:r>
      <w:r w:rsidR="00CE715C" w:rsidRPr="00B42C71">
        <w:t xml:space="preserve"> 2016, dostupnými na webovej stránke </w:t>
      </w:r>
      <w:hyperlink r:id="rId173" w:history="1">
        <w:r w:rsidR="00CE715C" w:rsidRPr="00B42C71">
          <w:rPr>
            <w:rStyle w:val="Hypertextovprepojenie"/>
          </w:rPr>
          <w:t>www.statpedu.sk</w:t>
        </w:r>
      </w:hyperlink>
      <w:r w:rsidR="00CE715C" w:rsidRPr="00B42C71">
        <w:t xml:space="preserve">). </w:t>
      </w:r>
      <w:r w:rsidR="00C95AE6" w:rsidRPr="00B42C71">
        <w:t>Žiaci s VPU postupujú podľa RUP</w:t>
      </w:r>
      <w:r w:rsidR="00AC69DF" w:rsidRPr="00B42C71">
        <w:t xml:space="preserve"> pre žiakov s vývinovými poruchami učenia</w:t>
      </w:r>
      <w:r w:rsidR="00C95AE6" w:rsidRPr="00B42C71">
        <w:t>, ktorý</w:t>
      </w:r>
      <w:r w:rsidR="00AC69DF" w:rsidRPr="00B42C71">
        <w:t xml:space="preserve"> tvorí prílohu</w:t>
      </w:r>
      <w:r w:rsidR="00C95AE6" w:rsidRPr="00B42C71">
        <w:t xml:space="preserve"> </w:t>
      </w:r>
      <w:proofErr w:type="spellStart"/>
      <w:r w:rsidR="00C95AE6" w:rsidRPr="00B42C71">
        <w:t>tohto</w:t>
      </w:r>
      <w:r w:rsidR="00AC69DF" w:rsidRPr="00B42C71">
        <w:t>ŠkVP</w:t>
      </w:r>
      <w:proofErr w:type="spellEnd"/>
      <w:r w:rsidR="00C95AE6" w:rsidRPr="00B42C71">
        <w:t>.</w:t>
      </w:r>
    </w:p>
    <w:p w:rsidR="00CE715C" w:rsidRPr="00B42C71" w:rsidRDefault="00CE715C" w:rsidP="0041504F">
      <w:pPr>
        <w:ind w:left="360" w:firstLine="348"/>
        <w:jc w:val="both"/>
      </w:pPr>
      <w:r w:rsidRPr="00B42C71">
        <w:t xml:space="preserve">Žiaci </w:t>
      </w:r>
      <w:r w:rsidR="00B60AE9" w:rsidRPr="00B42C71">
        <w:t>s narušenou komunikačnou schopnosťou</w:t>
      </w:r>
      <w:r w:rsidRPr="00B42C71">
        <w:t xml:space="preserve"> postupujú podľa </w:t>
      </w:r>
      <w:r w:rsidR="00C95AE6" w:rsidRPr="00B42C71">
        <w:t xml:space="preserve">individuálneho vzdelávacieho programu prihliadajúceho na postihnutie a vychádzajúceho </w:t>
      </w:r>
      <w:proofErr w:type="spellStart"/>
      <w:r w:rsidR="00C95AE6" w:rsidRPr="00B42C71">
        <w:t>zo</w:t>
      </w:r>
      <w:r w:rsidRPr="00B42C71">
        <w:rPr>
          <w:i/>
        </w:rPr>
        <w:t>Vzdelávacieho</w:t>
      </w:r>
      <w:proofErr w:type="spellEnd"/>
      <w:r w:rsidRPr="00B42C71">
        <w:rPr>
          <w:i/>
        </w:rPr>
        <w:t xml:space="preserve"> programu pre žiakov </w:t>
      </w:r>
      <w:r w:rsidR="00791F82" w:rsidRPr="00B42C71">
        <w:rPr>
          <w:i/>
        </w:rPr>
        <w:t>s</w:t>
      </w:r>
      <w:r w:rsidR="00B60AE9" w:rsidRPr="00B42C71">
        <w:rPr>
          <w:i/>
        </w:rPr>
        <w:t> </w:t>
      </w:r>
      <w:r w:rsidR="00791F82" w:rsidRPr="00B42C71">
        <w:rPr>
          <w:i/>
        </w:rPr>
        <w:t>naruš</w:t>
      </w:r>
      <w:r w:rsidR="00B60AE9" w:rsidRPr="00B42C71">
        <w:rPr>
          <w:i/>
        </w:rPr>
        <w:t>enou komunikačnou</w:t>
      </w:r>
      <w:r w:rsidR="00791F82" w:rsidRPr="00B42C71">
        <w:rPr>
          <w:i/>
        </w:rPr>
        <w:t xml:space="preserve"> schopnosť</w:t>
      </w:r>
      <w:r w:rsidR="00B60AE9" w:rsidRPr="00B42C71">
        <w:rPr>
          <w:i/>
        </w:rPr>
        <w:t>ou</w:t>
      </w:r>
      <w:r w:rsidRPr="00B42C71">
        <w:t>(vytvorené ŠPÚ,</w:t>
      </w:r>
      <w:r w:rsidR="00F00F04" w:rsidRPr="00B42C71">
        <w:t xml:space="preserve"> , Schválilo Ministerstvo školstva, vedy, výskumu a športu Slovenskej republiky dňa 5. 5. 2016 pod číslom 2016-14674/20272:10-10F0</w:t>
      </w:r>
      <w:r w:rsidRPr="00B42C71">
        <w:t xml:space="preserve"> platnými od 1.9</w:t>
      </w:r>
      <w:r w:rsidR="006777E6" w:rsidRPr="00B42C71">
        <w:t>.</w:t>
      </w:r>
      <w:r w:rsidRPr="00B42C71">
        <w:t xml:space="preserve"> 2016, dostupnými na webovej stránke </w:t>
      </w:r>
      <w:hyperlink r:id="rId174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</w:p>
    <w:p w:rsidR="006777E6" w:rsidRPr="00B42C71" w:rsidRDefault="006777E6" w:rsidP="0041504F">
      <w:pPr>
        <w:ind w:left="360" w:firstLine="348"/>
        <w:jc w:val="both"/>
      </w:pPr>
      <w:r w:rsidRPr="00B42C71">
        <w:t xml:space="preserve">Žiaci s poruchami </w:t>
      </w:r>
      <w:r w:rsidR="00B60AE9" w:rsidRPr="00B42C71">
        <w:t>aktivity a pozornosti</w:t>
      </w:r>
      <w:r w:rsidRPr="00B42C71">
        <w:t xml:space="preserve"> postupujú podľa</w:t>
      </w:r>
      <w:r w:rsidR="00C95AE6" w:rsidRPr="00B42C71">
        <w:t xml:space="preserve"> individuálneho vzdelávacieho programu prihliadajúceho na postihnutie a vychádzajúceho </w:t>
      </w:r>
      <w:proofErr w:type="spellStart"/>
      <w:r w:rsidR="00C95AE6" w:rsidRPr="00B42C71">
        <w:t>zo</w:t>
      </w:r>
      <w:r w:rsidRPr="00B42C71">
        <w:rPr>
          <w:i/>
        </w:rPr>
        <w:t>Vzdelávacieho</w:t>
      </w:r>
      <w:proofErr w:type="spellEnd"/>
      <w:r w:rsidRPr="00B42C71">
        <w:rPr>
          <w:i/>
        </w:rPr>
        <w:t xml:space="preserve"> programu pre žiakov s</w:t>
      </w:r>
      <w:r w:rsidR="00EF705B" w:rsidRPr="00B42C71">
        <w:rPr>
          <w:i/>
        </w:rPr>
        <w:t xml:space="preserve"> poruchami </w:t>
      </w:r>
      <w:r w:rsidR="00791F82" w:rsidRPr="00B42C71">
        <w:rPr>
          <w:i/>
        </w:rPr>
        <w:t>aktivity a pozornosti</w:t>
      </w:r>
      <w:r w:rsidRPr="00B42C71">
        <w:t xml:space="preserve"> (vytvorené ŠPÚ,</w:t>
      </w:r>
      <w:r w:rsidR="00B60AE9" w:rsidRPr="00B42C71">
        <w:t xml:space="preserve"> , Schválilo Ministerstvo školstva, vedy, výskumu a š</w:t>
      </w:r>
      <w:r w:rsidR="00F15ACC">
        <w:t>portu Slovenskej republiky dňa 3.8.2017 s platnosťou od 1. 9. 2017 pod číslom 2017/10211-2:10G0</w:t>
      </w:r>
      <w:r w:rsidRPr="00B42C71">
        <w:t xml:space="preserve">, dostupnými na webovej stránke </w:t>
      </w:r>
      <w:hyperlink r:id="rId175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  <w:r w:rsidR="006E3D36" w:rsidRPr="00B42C71">
        <w:t>). Žiaci s </w:t>
      </w:r>
      <w:proofErr w:type="spellStart"/>
      <w:r w:rsidR="006E3D36">
        <w:t>PAaP</w:t>
      </w:r>
      <w:proofErr w:type="spellEnd"/>
      <w:r w:rsidR="006E3D36" w:rsidRPr="00B42C71">
        <w:t xml:space="preserve"> postupujú podľa RUP pre žiakov </w:t>
      </w:r>
      <w:r w:rsidR="006E3D36">
        <w:t>poruchami aktivity a pozornosti</w:t>
      </w:r>
      <w:r w:rsidR="006E3D36" w:rsidRPr="00B42C71">
        <w:t xml:space="preserve">, ktorý tvorí prílohu </w:t>
      </w:r>
      <w:proofErr w:type="spellStart"/>
      <w:r w:rsidR="006E3D36" w:rsidRPr="00B42C71">
        <w:t>tohtoŠkVP</w:t>
      </w:r>
      <w:proofErr w:type="spellEnd"/>
    </w:p>
    <w:p w:rsidR="00B60AE9" w:rsidRPr="00B42C71" w:rsidRDefault="00B60AE9" w:rsidP="00C95AE6">
      <w:pPr>
        <w:ind w:left="360" w:firstLine="360"/>
      </w:pPr>
      <w:r w:rsidRPr="00B42C71">
        <w:t>Žiaci s poruchami správania postupujú podľa</w:t>
      </w:r>
      <w:r w:rsidR="00C95AE6" w:rsidRPr="00B42C71">
        <w:t xml:space="preserve"> individuálneho vzdelávacieho programu prihliadajúceho na postihnutie a vychádzajúceho </w:t>
      </w:r>
      <w:proofErr w:type="spellStart"/>
      <w:r w:rsidR="00C95AE6" w:rsidRPr="00B42C71">
        <w:t>zo</w:t>
      </w:r>
      <w:r w:rsidRPr="00B42C71">
        <w:rPr>
          <w:i/>
        </w:rPr>
        <w:t>Vzdelávacieho</w:t>
      </w:r>
      <w:proofErr w:type="spellEnd"/>
      <w:r w:rsidRPr="00B42C71">
        <w:rPr>
          <w:i/>
        </w:rPr>
        <w:t xml:space="preserve"> programu pre žiakov s poruchami správania</w:t>
      </w:r>
      <w:r w:rsidRPr="00B42C71">
        <w:t xml:space="preserve"> (vytvorené ŠPÚ, Schválilo Ministerstvo školstva, vedy, výskumu a športu Slovenskej republiky dňa </w:t>
      </w:r>
      <w:r w:rsidR="00F15ACC">
        <w:t>3.8.2017 s platnosťou od 1. 9. 2017 pod číslom 2017/10217-4:10G0</w:t>
      </w:r>
      <w:r w:rsidRPr="00B42C71">
        <w:t xml:space="preserve">, dostupnými na webovej stránke </w:t>
      </w:r>
      <w:hyperlink r:id="rId176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</w:p>
    <w:p w:rsidR="00BF491B" w:rsidRPr="00B42C71" w:rsidRDefault="00BF491B" w:rsidP="0041504F">
      <w:pPr>
        <w:ind w:left="360" w:firstLine="348"/>
        <w:jc w:val="both"/>
      </w:pPr>
      <w:r w:rsidRPr="00B42C71">
        <w:t>Sústavne monitorujeme sociálne prostredie našich žiakov, spolupracujeme s Úradom práce sociálnych vecí a rodiny v Trnave, neustále sa otázkami detí so špeciálnymi výchovno-vzdelávacími potrebami zaoberá školský psychológ a úzko spolupracujeme s </w:t>
      </w:r>
      <w:proofErr w:type="spellStart"/>
      <w:r w:rsidRPr="00B42C71">
        <w:t>CPPPaP</w:t>
      </w:r>
      <w:proofErr w:type="spellEnd"/>
      <w:r w:rsidRPr="00B42C71">
        <w:t xml:space="preserve"> v Trnave.</w:t>
      </w:r>
    </w:p>
    <w:p w:rsidR="00BF491B" w:rsidRPr="00B42C71" w:rsidRDefault="00BF491B" w:rsidP="0041504F">
      <w:pPr>
        <w:ind w:left="360" w:firstLine="348"/>
        <w:jc w:val="both"/>
      </w:pPr>
      <w:r w:rsidRPr="00B42C71">
        <w:t>Nadanie našich žiakov a rozvoj ich intelektuálnych, umeleckých, športových zručností zabezpečujeme v celej š</w:t>
      </w:r>
      <w:r w:rsidR="00866F4D" w:rsidRPr="00B42C71">
        <w:t>kále záujmových krúžkov</w:t>
      </w:r>
      <w:r w:rsidRPr="00B42C71">
        <w:t>.</w:t>
      </w:r>
    </w:p>
    <w:p w:rsidR="009A691D" w:rsidRPr="00B42C71" w:rsidRDefault="009A691D" w:rsidP="0041504F">
      <w:pPr>
        <w:ind w:left="360"/>
        <w:jc w:val="both"/>
      </w:pPr>
    </w:p>
    <w:p w:rsidR="008A1CBA" w:rsidRPr="00B42C71" w:rsidRDefault="008A1CBA" w:rsidP="0041504F">
      <w:pPr>
        <w:jc w:val="both"/>
      </w:pPr>
    </w:p>
    <w:p w:rsidR="008A1CBA" w:rsidRPr="00B42C71" w:rsidRDefault="008A1CBA" w:rsidP="0041504F">
      <w:pPr>
        <w:jc w:val="both"/>
      </w:pPr>
    </w:p>
    <w:p w:rsidR="009A691D" w:rsidRPr="00B42C71" w:rsidRDefault="009A691D" w:rsidP="0041504F">
      <w:pPr>
        <w:jc w:val="both"/>
      </w:pPr>
      <w:r w:rsidRPr="00B42C71">
        <w:lastRenderedPageBreak/>
        <w:t xml:space="preserve">Všeobecné zásady hodnotenia žiaka s </w:t>
      </w:r>
      <w:r w:rsidR="00630AF1" w:rsidRPr="00B42C71">
        <w:t>ŠVVP</w:t>
      </w:r>
      <w:r w:rsidR="0041504F" w:rsidRPr="00B42C71">
        <w:t>:</w:t>
      </w:r>
    </w:p>
    <w:p w:rsidR="009A691D" w:rsidRPr="00B42C71" w:rsidRDefault="009A691D" w:rsidP="0041504F">
      <w:pPr>
        <w:jc w:val="both"/>
      </w:pPr>
      <w:r w:rsidRPr="00B42C71">
        <w:t>1. Pri hodnotení učebných výsledkov žiaka s</w:t>
      </w:r>
      <w:r w:rsidR="00630AF1" w:rsidRPr="00B42C71">
        <w:t xml:space="preserve"> ŠVVP</w:t>
      </w:r>
      <w:r w:rsidRPr="00B42C71">
        <w:t xml:space="preserve"> učiteľ rešpektuje jeho psychický a fyzický zdravotný stav, druh a závažnosť poruchy, ktorá má vplyv na úroveň a výsledky práce žiaka v príslušnom predmete.</w:t>
      </w:r>
    </w:p>
    <w:p w:rsidR="009A691D" w:rsidRPr="00B42C71" w:rsidRDefault="009A691D" w:rsidP="0041504F">
      <w:pPr>
        <w:jc w:val="both"/>
      </w:pPr>
      <w:r w:rsidRPr="00B42C71">
        <w:t>2. Učiteľ posudzuje učebné výsledky žiaka objektívne a primerane náročne, pričom prihliada aj na jeho vynaložené úsilie, svedomitosť, individuálne schopnosti, záujmy a na predpoklady jeho ďalšieho vzdelávania po ukončení povinnej školskej dochádzky.</w:t>
      </w:r>
    </w:p>
    <w:p w:rsidR="009A691D" w:rsidRPr="00B42C71" w:rsidRDefault="009A691D" w:rsidP="0041504F">
      <w:pPr>
        <w:jc w:val="both"/>
      </w:pPr>
      <w:r w:rsidRPr="00B42C71">
        <w:t>Pri hodnotení učebných výsledkov žiaka kladie dôraz na jeho individuálne schopnosti, ktoré sú základom jeho pracovnej a sociálnej integrácie.</w:t>
      </w:r>
    </w:p>
    <w:p w:rsidR="009A691D" w:rsidRPr="00B42C71" w:rsidRDefault="009A691D" w:rsidP="0041504F">
      <w:pPr>
        <w:jc w:val="both"/>
      </w:pPr>
      <w:r w:rsidRPr="00B42C71">
        <w:t>3. Pri hodnotení a klasifikácii žiaka je nevyhnutné postupovať podľa odporúčaní špeciálneho pedagóga a školského logopéda.</w:t>
      </w:r>
    </w:p>
    <w:p w:rsidR="009A691D" w:rsidRPr="00B42C71" w:rsidRDefault="009A691D" w:rsidP="0041504F">
      <w:pPr>
        <w:jc w:val="both"/>
      </w:pPr>
      <w:r w:rsidRPr="00B42C71">
        <w:t xml:space="preserve">4. O spôsobe a možnostiach hodnotenia a klasifikácie triedny alebo vyučujúci učiteľ informuje zákonného zástupcu žiaka s </w:t>
      </w:r>
      <w:r w:rsidR="00630AF1" w:rsidRPr="00B42C71">
        <w:t>ŠVVP</w:t>
      </w:r>
      <w:r w:rsidRPr="00B42C71">
        <w:t xml:space="preserve"> po konzultácii so špeciálnym pedagógom a školským logopédom.</w:t>
      </w:r>
    </w:p>
    <w:p w:rsidR="007E08F3" w:rsidRDefault="009A691D" w:rsidP="0041504F">
      <w:pPr>
        <w:jc w:val="both"/>
      </w:pPr>
      <w:r w:rsidRPr="00B42C71">
        <w:t xml:space="preserve">5. Pri hodnotení žiaka s </w:t>
      </w:r>
      <w:r w:rsidR="00630AF1" w:rsidRPr="00B42C71">
        <w:t>ŠVVP</w:t>
      </w:r>
      <w:r w:rsidRPr="00B42C71">
        <w:t xml:space="preserve"> učiteľ taktne posudzuje úroveň jeho vedomostí nielen v porovnaní s rovesníkmi, ale najmä v porovnaní s uplynulým obdobím vzhľadom na predchádzajúce výkony samotného žiaka.</w:t>
      </w:r>
    </w:p>
    <w:p w:rsidR="007E08F3" w:rsidRDefault="007E08F3">
      <w:r>
        <w:br w:type="page"/>
      </w:r>
    </w:p>
    <w:p w:rsidR="00497243" w:rsidRDefault="004B369A" w:rsidP="00497243">
      <w:bookmarkStart w:id="97" w:name="_Toc148542855"/>
      <w:r>
        <w:rPr>
          <w:rStyle w:val="Nadpis1Char"/>
        </w:rPr>
        <w:lastRenderedPageBreak/>
        <w:t xml:space="preserve">15. </w:t>
      </w:r>
      <w:r w:rsidR="00EC574F">
        <w:rPr>
          <w:rStyle w:val="Nadpis1Char"/>
        </w:rPr>
        <w:t>V</w:t>
      </w:r>
      <w:r w:rsidR="00497243" w:rsidRPr="00BF4411">
        <w:rPr>
          <w:rStyle w:val="Nadpis1Char"/>
        </w:rPr>
        <w:t>zdelávací program pre žiakov s vývinovými poruchami učenia</w:t>
      </w:r>
      <w:bookmarkEnd w:id="97"/>
      <w:r w:rsidR="00497243" w:rsidRPr="00BF44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7243" w:rsidRPr="008006B7" w:rsidRDefault="00497243" w:rsidP="00497243">
      <w:pPr>
        <w:rPr>
          <w:rFonts w:eastAsia="Times New Roman"/>
        </w:rPr>
      </w:pPr>
      <w:r w:rsidRPr="00BF4411">
        <w:rPr>
          <w:rFonts w:eastAsia="Times New Roman"/>
        </w:rPr>
        <w:t>Pr</w:t>
      </w:r>
      <w:r>
        <w:t>e výchovu a vzdelávanie detí a ž</w:t>
      </w:r>
      <w:r w:rsidRPr="00BF4411">
        <w:rPr>
          <w:rFonts w:eastAsia="Times New Roman"/>
        </w:rPr>
        <w:t>iakov s VPU platia všetky ustanovenia uvedené v Štátnom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vzdelávacom programe, ktoré sú doplnené špecifikami uvedenými vo vzdelávacom programe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>
        <w:t>pre ž</w:t>
      </w:r>
      <w:r w:rsidRPr="00BF4411">
        <w:rPr>
          <w:rFonts w:eastAsia="Times New Roman"/>
        </w:rPr>
        <w:t>iakov s VPU.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 xml:space="preserve"> 1. Ciele výchovy a vzdelávania žiakov s VPU</w:t>
      </w:r>
      <w:r w:rsidRPr="008006B7">
        <w:rPr>
          <w:rStyle w:val="Nadpis2Char"/>
        </w:rPr>
        <w:br/>
      </w:r>
      <w:r w:rsidRPr="00BF4411">
        <w:rPr>
          <w:rFonts w:eastAsia="Times New Roman"/>
        </w:rPr>
        <w:t xml:space="preserve">Cieľom vzdelávania </w:t>
      </w:r>
      <w:r>
        <w:t>žiakov</w:t>
      </w:r>
      <w:r w:rsidRPr="00BF4411">
        <w:rPr>
          <w:rFonts w:eastAsia="Times New Roman"/>
        </w:rPr>
        <w:t xml:space="preserve"> s vývinovými poruchami učenia v ni</w:t>
      </w:r>
      <w:r>
        <w:t>ž</w:t>
      </w:r>
      <w:r w:rsidRPr="00BF4411">
        <w:rPr>
          <w:rFonts w:eastAsia="Times New Roman"/>
        </w:rPr>
        <w:t>šom sekundárnom stupni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je pripraviť </w:t>
      </w:r>
      <w:r>
        <w:t>žiakov</w:t>
      </w:r>
      <w:r w:rsidRPr="00BF4411">
        <w:rPr>
          <w:rFonts w:eastAsia="Times New Roman"/>
        </w:rPr>
        <w:t xml:space="preserve"> na vzdelávanie na akejkoľvek strednej škole s prihliadnutím na ich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schopnosti a mo</w:t>
      </w:r>
      <w:r>
        <w:t>ž</w:t>
      </w:r>
      <w:r w:rsidRPr="00BF4411">
        <w:rPr>
          <w:rFonts w:eastAsia="Times New Roman"/>
        </w:rPr>
        <w:t xml:space="preserve">nosť vykonávať zvolenú profesiu. </w:t>
      </w:r>
      <w:r>
        <w:t>Žiaci</w:t>
      </w:r>
      <w:r w:rsidRPr="00BF4411">
        <w:rPr>
          <w:rFonts w:eastAsia="Times New Roman"/>
        </w:rPr>
        <w:t xml:space="preserve"> špeciálnych tried pre </w:t>
      </w:r>
      <w:r>
        <w:t>žiakov</w:t>
      </w:r>
      <w:r w:rsidRPr="00BF4411">
        <w:rPr>
          <w:rFonts w:eastAsia="Times New Roman"/>
        </w:rPr>
        <w:t xml:space="preserve"> s VPU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 základnej škole plnia rovnaké ciele vzdelávania ako ostatní </w:t>
      </w:r>
      <w:r>
        <w:t>žiaci</w:t>
      </w:r>
      <w:r w:rsidRPr="00BF4411">
        <w:rPr>
          <w:rFonts w:eastAsia="Times New Roman"/>
        </w:rPr>
        <w:t xml:space="preserve"> základných škôl na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sekundárnom stupni vzdelávania.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2. Stupeň vzdelania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>
        <w:t>Základná škola s materskou školou Spartakovská 5, Trnava zabezpečuje žiakom s VPU niž</w:t>
      </w:r>
      <w:r w:rsidRPr="00BF4411">
        <w:rPr>
          <w:rFonts w:eastAsia="Times New Roman"/>
        </w:rPr>
        <w:t xml:space="preserve">šie </w:t>
      </w:r>
      <w:proofErr w:type="spellStart"/>
      <w:r w:rsidRPr="00BF4411">
        <w:rPr>
          <w:rFonts w:eastAsia="Times New Roman"/>
        </w:rPr>
        <w:t>sekundárnevzdelávanie</w:t>
      </w:r>
      <w:proofErr w:type="spellEnd"/>
      <w:r w:rsidRPr="00BF4411">
        <w:rPr>
          <w:rFonts w:eastAsia="Times New Roman"/>
        </w:rPr>
        <w:t>.</w:t>
      </w:r>
      <w:r w:rsidRPr="008006B7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3. Vzdelávacie oblasti</w:t>
      </w:r>
    </w:p>
    <w:p w:rsidR="00497243" w:rsidRPr="008006B7" w:rsidRDefault="00497243" w:rsidP="00497243">
      <w:pPr>
        <w:rPr>
          <w:rFonts w:eastAsia="Times New Roman"/>
        </w:rPr>
      </w:pPr>
      <w:r w:rsidRPr="00BF4411">
        <w:rPr>
          <w:rFonts w:eastAsia="Times New Roman"/>
        </w:rPr>
        <w:t xml:space="preserve">Obsah školského vzdelávania </w:t>
      </w:r>
      <w:r>
        <w:t>žiakov</w:t>
      </w:r>
      <w:r w:rsidRPr="00BF4411">
        <w:rPr>
          <w:rFonts w:eastAsia="Times New Roman"/>
        </w:rPr>
        <w:t xml:space="preserve"> s VPU v špeciálnych triedach a v školskej integrácii v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základných školách je rovnaký ako obsah školského vzdelávania </w:t>
      </w:r>
      <w:r>
        <w:t>žiakov</w:t>
      </w:r>
      <w:r w:rsidRPr="00BF4411">
        <w:rPr>
          <w:rFonts w:eastAsia="Times New Roman"/>
        </w:rPr>
        <w:t xml:space="preserve"> základných škôl. Vo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vzdelávacej oblasti jazyk a komunikácia je zaradený predmet individuálna logopedická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intervencia (ďalej len „ILI“) a rozvíjanie špecifických funkcií (ďalej len „RŠF“), ako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špecifické predmety určené pre </w:t>
      </w:r>
      <w:r>
        <w:t>žiakov</w:t>
      </w:r>
      <w:r w:rsidRPr="00BF4411">
        <w:rPr>
          <w:rFonts w:eastAsia="Times New Roman"/>
        </w:rPr>
        <w:t xml:space="preserve"> s narušenou komunikačnou schopnosťou a s VPU.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4. Charakteristika výchovy a vzdelávania žiakov s VPU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Podľa tohto vzdelávacieho programu sa vzdelávajú </w:t>
      </w:r>
      <w:r>
        <w:t>žiaci</w:t>
      </w:r>
      <w:r w:rsidRPr="00BF4411">
        <w:rPr>
          <w:rFonts w:eastAsia="Times New Roman"/>
        </w:rPr>
        <w:t>, ktorí majú diagnostikované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špecifické vývinové poruchy učenia (VPU). Medzinárodná klasifikácia chorôb, 10. revízia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(MKCH-10) v kategórii Poruchy psychického vývinu (F 80-89) samostatne vymedzuje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špecifické poruchy školských zručností (F 81) a rozlišuje: F 81.0 špecifickú poruchu čítania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(u nás označovanú termínom </w:t>
      </w:r>
      <w:proofErr w:type="spellStart"/>
      <w:r w:rsidRPr="00BF4411">
        <w:rPr>
          <w:rFonts w:eastAsia="Times New Roman"/>
        </w:rPr>
        <w:t>dyslexia</w:t>
      </w:r>
      <w:proofErr w:type="spellEnd"/>
      <w:r w:rsidRPr="00BF4411">
        <w:rPr>
          <w:rFonts w:eastAsia="Times New Roman"/>
        </w:rPr>
        <w:t>), F 81.1 špecifickú poruchu hláskovania (doslovný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preklad z angl. </w:t>
      </w:r>
      <w:proofErr w:type="spellStart"/>
      <w:r w:rsidRPr="00BF4411">
        <w:rPr>
          <w:rFonts w:eastAsia="Times New Roman"/>
        </w:rPr>
        <w:t>spelling</w:t>
      </w:r>
      <w:proofErr w:type="spellEnd"/>
      <w:r w:rsidRPr="00BF4411">
        <w:rPr>
          <w:rFonts w:eastAsia="Times New Roman"/>
        </w:rPr>
        <w:t xml:space="preserve"> </w:t>
      </w:r>
      <w:proofErr w:type="spellStart"/>
      <w:r w:rsidRPr="00BF4411">
        <w:rPr>
          <w:rFonts w:eastAsia="Times New Roman"/>
        </w:rPr>
        <w:t>disorder</w:t>
      </w:r>
      <w:proofErr w:type="spellEnd"/>
      <w:r w:rsidRPr="00BF4411">
        <w:rPr>
          <w:rFonts w:eastAsia="Times New Roman"/>
        </w:rPr>
        <w:t xml:space="preserve">, u nás ju nazývame </w:t>
      </w:r>
      <w:proofErr w:type="spellStart"/>
      <w:r w:rsidRPr="00BF4411">
        <w:rPr>
          <w:rFonts w:eastAsia="Times New Roman"/>
        </w:rPr>
        <w:t>dysortografia</w:t>
      </w:r>
      <w:proofErr w:type="spellEnd"/>
      <w:r w:rsidRPr="00BF4411">
        <w:rPr>
          <w:rFonts w:eastAsia="Times New Roman"/>
        </w:rPr>
        <w:t>), F 81.2 špecifickú poruchu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aritmetických schopností (</w:t>
      </w:r>
      <w:proofErr w:type="spellStart"/>
      <w:r w:rsidRPr="00BF4411">
        <w:rPr>
          <w:rFonts w:eastAsia="Times New Roman"/>
        </w:rPr>
        <w:t>dyskalkúlia</w:t>
      </w:r>
      <w:proofErr w:type="spellEnd"/>
      <w:r w:rsidRPr="00BF4411">
        <w:rPr>
          <w:rFonts w:eastAsia="Times New Roman"/>
        </w:rPr>
        <w:t>), F 81.3 zmiešanú poruchu školských zručností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(súčasný výskyt </w:t>
      </w:r>
      <w:proofErr w:type="spellStart"/>
      <w:r w:rsidRPr="00BF4411">
        <w:rPr>
          <w:rFonts w:eastAsia="Times New Roman"/>
        </w:rPr>
        <w:t>dyskalkúlie</w:t>
      </w:r>
      <w:proofErr w:type="spellEnd"/>
      <w:r w:rsidRPr="00BF4411">
        <w:rPr>
          <w:rFonts w:eastAsia="Times New Roman"/>
        </w:rPr>
        <w:t xml:space="preserve"> s </w:t>
      </w:r>
      <w:proofErr w:type="spellStart"/>
      <w:r w:rsidRPr="00BF4411">
        <w:rPr>
          <w:rFonts w:eastAsia="Times New Roman"/>
        </w:rPr>
        <w:t>dyslexiou</w:t>
      </w:r>
      <w:proofErr w:type="spellEnd"/>
      <w:r w:rsidRPr="00BF4411">
        <w:rPr>
          <w:rFonts w:eastAsia="Times New Roman"/>
        </w:rPr>
        <w:t xml:space="preserve"> alebo </w:t>
      </w:r>
      <w:proofErr w:type="spellStart"/>
      <w:r w:rsidRPr="00BF4411">
        <w:rPr>
          <w:rFonts w:eastAsia="Times New Roman"/>
        </w:rPr>
        <w:t>dysortografiou</w:t>
      </w:r>
      <w:proofErr w:type="spellEnd"/>
      <w:r w:rsidRPr="00BF4411">
        <w:rPr>
          <w:rFonts w:eastAsia="Times New Roman"/>
        </w:rPr>
        <w:t>), F 81.8 iné vývinové poruchy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školských zručností (uvádza sa </w:t>
      </w:r>
      <w:proofErr w:type="spellStart"/>
      <w:r w:rsidRPr="00BF4411">
        <w:rPr>
          <w:rFonts w:eastAsia="Times New Roman"/>
        </w:rPr>
        <w:t>dysgrafia</w:t>
      </w:r>
      <w:proofErr w:type="spellEnd"/>
      <w:r w:rsidRPr="00BF4411">
        <w:rPr>
          <w:rFonts w:eastAsia="Times New Roman"/>
        </w:rPr>
        <w:t>) a F 81.9 nešpecifikovanú vývinovú poruchu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školských zručností (neschopnosť učiť sa). Pre</w:t>
      </w:r>
      <w:r>
        <w:t xml:space="preserve"> všetky uvedené poruchy platí, ž</w:t>
      </w:r>
      <w:r w:rsidRPr="00BF4411">
        <w:rPr>
          <w:rFonts w:eastAsia="Times New Roman"/>
        </w:rPr>
        <w:t>e sa objavujú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od raného štádia osvojovania si danej zručnosti, nie sú jednoducho dôsledkom nedostatočnej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prílež</w:t>
      </w:r>
      <w:r w:rsidRPr="00BF4411">
        <w:rPr>
          <w:rFonts w:eastAsia="Times New Roman"/>
        </w:rPr>
        <w:t>itosti učiť sa, nevyplývajú z mentálnej retardácie alebo senzorického deficitu (poruchy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zraku) a ich príčinou nie je získané poškodenie mozgu alebo ochorenie.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 popise príznakov (MKCH-10) </w:t>
      </w:r>
      <w:proofErr w:type="spellStart"/>
      <w:r w:rsidRPr="00BF4411">
        <w:rPr>
          <w:rFonts w:eastAsia="Times New Roman"/>
        </w:rPr>
        <w:t>dyslexie</w:t>
      </w:r>
      <w:proofErr w:type="spellEnd"/>
      <w:r w:rsidRPr="00BF4411">
        <w:rPr>
          <w:rFonts w:eastAsia="Times New Roman"/>
        </w:rPr>
        <w:t xml:space="preserve"> hlavnou črtou je špecifické a významné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spomalenie vývinu schopnosti čítať. Narušené mô</w:t>
      </w:r>
      <w:r>
        <w:t>ž</w:t>
      </w:r>
      <w:r w:rsidRPr="00BF4411">
        <w:rPr>
          <w:rFonts w:eastAsia="Times New Roman"/>
        </w:rPr>
        <w:t>e byť chápanie čítaného, spoznávanie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čítaných slov, čítanie nahlas a</w:t>
      </w:r>
      <w:r>
        <w:t xml:space="preserve"> </w:t>
      </w:r>
      <w:proofErr w:type="spellStart"/>
      <w:r>
        <w:t>tieţ</w:t>
      </w:r>
      <w:proofErr w:type="spellEnd"/>
      <w:r>
        <w:t xml:space="preserve"> výkon v úlohách, ktoré vyž</w:t>
      </w:r>
      <w:r w:rsidRPr="00BF4411">
        <w:rPr>
          <w:rFonts w:eastAsia="Times New Roman"/>
        </w:rPr>
        <w:t>adujú čítanie. Často sa spája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s </w:t>
      </w:r>
      <w:proofErr w:type="spellStart"/>
      <w:r w:rsidRPr="00BF4411">
        <w:rPr>
          <w:rFonts w:eastAsia="Times New Roman"/>
        </w:rPr>
        <w:t>dysortografiou</w:t>
      </w:r>
      <w:proofErr w:type="spellEnd"/>
      <w:r w:rsidRPr="00BF4411">
        <w:rPr>
          <w:rFonts w:eastAsia="Times New Roman"/>
        </w:rPr>
        <w:t xml:space="preserve"> a pretrváva a</w:t>
      </w:r>
      <w:r>
        <w:t>ž</w:t>
      </w:r>
      <w:r w:rsidRPr="00BF4411">
        <w:rPr>
          <w:rFonts w:eastAsia="Times New Roman"/>
        </w:rPr>
        <w:t xml:space="preserve"> do dospievania, aj keď sa určitý pokrok v čítaní dosahuje.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411">
        <w:rPr>
          <w:rFonts w:eastAsia="Times New Roman"/>
        </w:rPr>
        <w:t>Dyslexii</w:t>
      </w:r>
      <w:proofErr w:type="spellEnd"/>
      <w:r w:rsidRPr="00BF4411">
        <w:rPr>
          <w:rFonts w:eastAsia="Times New Roman"/>
        </w:rPr>
        <w:t xml:space="preserve"> zvyčajne predchádza výskyt narušeného vývinu reči v anamnéze. Be</w:t>
      </w:r>
      <w:r>
        <w:t>ž</w:t>
      </w:r>
      <w:r w:rsidRPr="00BF4411">
        <w:rPr>
          <w:rFonts w:eastAsia="Times New Roman"/>
        </w:rPr>
        <w:t>né sú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pridru</w:t>
      </w:r>
      <w:r>
        <w:t>ž</w:t>
      </w:r>
      <w:r w:rsidRPr="00BF4411">
        <w:rPr>
          <w:rFonts w:eastAsia="Times New Roman"/>
        </w:rPr>
        <w:t>ené poruchy v emocionálnej sfére a správaní v školskom veku.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411">
        <w:rPr>
          <w:rFonts w:eastAsia="Times New Roman"/>
        </w:rPr>
        <w:t>Dysortografiu</w:t>
      </w:r>
      <w:proofErr w:type="spellEnd"/>
      <w:r w:rsidRPr="00BF4411">
        <w:rPr>
          <w:rFonts w:eastAsia="Times New Roman"/>
        </w:rPr>
        <w:t xml:space="preserve"> charakterizuje špecifické a významné spomalenie osvojovania si písanej reči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– správneho písania slov a pravopisu. (</w:t>
      </w:r>
      <w:proofErr w:type="spellStart"/>
      <w:r w:rsidRPr="00BF4411">
        <w:rPr>
          <w:rFonts w:eastAsia="Times New Roman"/>
        </w:rPr>
        <w:t>Mikulajová</w:t>
      </w:r>
      <w:proofErr w:type="spellEnd"/>
      <w:r w:rsidRPr="00BF4411">
        <w:rPr>
          <w:rFonts w:eastAsia="Times New Roman"/>
        </w:rPr>
        <w:t xml:space="preserve"> In: </w:t>
      </w:r>
      <w:proofErr w:type="spellStart"/>
      <w:r w:rsidRPr="00BF4411">
        <w:rPr>
          <w:rFonts w:eastAsia="Times New Roman"/>
        </w:rPr>
        <w:t>Kerekrétiová</w:t>
      </w:r>
      <w:proofErr w:type="spellEnd"/>
      <w:r w:rsidRPr="00BF4411">
        <w:rPr>
          <w:rFonts w:eastAsia="Times New Roman"/>
        </w:rPr>
        <w:t xml:space="preserve"> a kol.,2009) Pri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411">
        <w:rPr>
          <w:rFonts w:eastAsia="Times New Roman"/>
        </w:rPr>
        <w:lastRenderedPageBreak/>
        <w:t>dyskalkúlii</w:t>
      </w:r>
      <w:proofErr w:type="spellEnd"/>
      <w:r w:rsidRPr="00BF4411">
        <w:rPr>
          <w:rFonts w:eastAsia="Times New Roman"/>
        </w:rPr>
        <w:t xml:space="preserve"> ťa</w:t>
      </w:r>
      <w:r>
        <w:t>ž</w:t>
      </w:r>
      <w:r w:rsidRPr="00BF4411">
        <w:rPr>
          <w:rFonts w:eastAsia="Times New Roman"/>
        </w:rPr>
        <w:t xml:space="preserve">isko deficitov spočíva v kognitívnych poruchách. </w:t>
      </w:r>
      <w:proofErr w:type="spellStart"/>
      <w:r w:rsidRPr="00BF4411">
        <w:rPr>
          <w:rFonts w:eastAsia="Times New Roman"/>
        </w:rPr>
        <w:t>Dyskalkúlia</w:t>
      </w:r>
      <w:proofErr w:type="spellEnd"/>
      <w:r w:rsidRPr="00BF4411">
        <w:rPr>
          <w:rFonts w:eastAsia="Times New Roman"/>
        </w:rPr>
        <w:t xml:space="preserve"> je špecifická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porucha matematických funkcií. Najvýraznejším prejavom je narušenie chápania symbolickej</w:t>
      </w:r>
    </w:p>
    <w:p w:rsidR="00497243" w:rsidRPr="00BF4411" w:rsidRDefault="00497243" w:rsidP="00497243">
      <w:pPr>
        <w:rPr>
          <w:rFonts w:ascii="Times New Roman" w:eastAsia="Times New Roman" w:hAnsi="Times New Roman" w:cs="Times New Roman"/>
          <w:sz w:val="24"/>
          <w:szCs w:val="24"/>
        </w:rPr>
      </w:pPr>
      <w:r w:rsidRPr="00BF4411">
        <w:rPr>
          <w:rFonts w:eastAsia="Times New Roman"/>
        </w:rPr>
        <w:t>povahy čísla ako grafického znaku a neprimerané lipnutie na konkrétnych názorných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predstavách. Jedná sa v podstate o poruchu abstraktného myslenia. (</w:t>
      </w:r>
      <w:proofErr w:type="spellStart"/>
      <w:r w:rsidRPr="00BF4411">
        <w:rPr>
          <w:rFonts w:eastAsia="Times New Roman"/>
        </w:rPr>
        <w:t>Matějček</w:t>
      </w:r>
      <w:proofErr w:type="spellEnd"/>
      <w:r w:rsidRPr="00BF4411">
        <w:rPr>
          <w:rFonts w:eastAsia="Times New Roman"/>
        </w:rPr>
        <w:t>, 1995)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VPU majú individuálny charakter a vznikajú na podklade dysfunkcií centrálnej nervovej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sústavy. Sú jedným z druhov na</w:t>
      </w:r>
      <w:r>
        <w:t>r</w:t>
      </w:r>
      <w:r w:rsidRPr="00BF4411">
        <w:rPr>
          <w:rFonts w:eastAsia="Times New Roman"/>
        </w:rPr>
        <w:t>ušenej komunikačnej schopnosti ako narušenie grafickej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stránky reči: </w:t>
      </w:r>
      <w:proofErr w:type="spellStart"/>
      <w:r w:rsidRPr="00BF4411">
        <w:rPr>
          <w:rFonts w:eastAsia="Times New Roman"/>
        </w:rPr>
        <w:t>agrafia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alexia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akalkúlia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dyslexia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dysortografia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dysgrafia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dyskalkúlia</w:t>
      </w:r>
      <w:proofErr w:type="spellEnd"/>
      <w:r w:rsidRPr="00BF4411">
        <w:rPr>
          <w:rFonts w:eastAsia="Times New Roman"/>
        </w:rPr>
        <w:t>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(</w:t>
      </w:r>
      <w:proofErr w:type="spellStart"/>
      <w:r w:rsidRPr="00BF4411">
        <w:rPr>
          <w:rFonts w:eastAsia="Times New Roman"/>
        </w:rPr>
        <w:t>Lechta</w:t>
      </w:r>
      <w:proofErr w:type="spellEnd"/>
      <w:r w:rsidRPr="00BF4411">
        <w:rPr>
          <w:rFonts w:eastAsia="Times New Roman"/>
        </w:rPr>
        <w:t xml:space="preserve"> In: </w:t>
      </w:r>
      <w:proofErr w:type="spellStart"/>
      <w:r w:rsidRPr="00BF4411">
        <w:rPr>
          <w:rFonts w:eastAsia="Times New Roman"/>
        </w:rPr>
        <w:t>Kerekrétiová</w:t>
      </w:r>
      <w:proofErr w:type="spellEnd"/>
      <w:r w:rsidRPr="00BF4411">
        <w:rPr>
          <w:rFonts w:eastAsia="Times New Roman"/>
        </w:rPr>
        <w:t xml:space="preserve"> a kol.,2009)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 klinickom obraze špecifických VPU sa okrem špecifických </w:t>
      </w:r>
      <w:proofErr w:type="spellStart"/>
      <w:r w:rsidRPr="00BF4411">
        <w:rPr>
          <w:rFonts w:eastAsia="Times New Roman"/>
        </w:rPr>
        <w:t>ťaţkostí</w:t>
      </w:r>
      <w:proofErr w:type="spellEnd"/>
      <w:r w:rsidRPr="00BF4411">
        <w:rPr>
          <w:rFonts w:eastAsia="Times New Roman"/>
        </w:rPr>
        <w:t xml:space="preserve"> v osvojovaní si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čítania, písania, pravopisu a matematických schopností vyskytujú aj ďalšie poruchy 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dysfunkcie (všetky súčasne vidíme zriedka):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deficity v poznávacích schopnostiach,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deficity v jazykových schopnostiach,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deficity v exekutívnych funkciách: v pozornosti, plánovaní a monitorovaní vlastnej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aktivity,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percepčno-motorické deficity,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deficity v jemnej motorike a koordinácii,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</w:t>
      </w:r>
      <w:r>
        <w:t>ťaž</w:t>
      </w:r>
      <w:r w:rsidRPr="00BF4411">
        <w:rPr>
          <w:rFonts w:eastAsia="Times New Roman"/>
        </w:rPr>
        <w:t>kosti s orientáciou v čase a priestore,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</w:t>
      </w:r>
      <w:proofErr w:type="spellStart"/>
      <w:r w:rsidRPr="00BF4411">
        <w:rPr>
          <w:rFonts w:eastAsia="Times New Roman"/>
        </w:rPr>
        <w:t>hyperaktivita</w:t>
      </w:r>
      <w:proofErr w:type="spellEnd"/>
      <w:r w:rsidRPr="00BF4411">
        <w:rPr>
          <w:rFonts w:eastAsia="Times New Roman"/>
        </w:rPr>
        <w:t xml:space="preserve">, </w:t>
      </w:r>
      <w:proofErr w:type="spellStart"/>
      <w:r w:rsidRPr="00BF4411">
        <w:rPr>
          <w:rFonts w:eastAsia="Times New Roman"/>
        </w:rPr>
        <w:t>impulzivita</w:t>
      </w:r>
      <w:proofErr w:type="spellEnd"/>
      <w:r w:rsidRPr="00BF4411">
        <w:rPr>
          <w:rFonts w:eastAsia="Times New Roman"/>
        </w:rPr>
        <w:t>. (</w:t>
      </w:r>
      <w:proofErr w:type="spellStart"/>
      <w:r w:rsidRPr="00BF4411">
        <w:rPr>
          <w:rFonts w:eastAsia="Times New Roman"/>
        </w:rPr>
        <w:t>Mikulajová</w:t>
      </w:r>
      <w:proofErr w:type="spellEnd"/>
      <w:r w:rsidRPr="00BF4411">
        <w:rPr>
          <w:rFonts w:eastAsia="Times New Roman"/>
        </w:rPr>
        <w:t xml:space="preserve"> </w:t>
      </w:r>
      <w:proofErr w:type="spellStart"/>
      <w:r w:rsidRPr="00BF4411">
        <w:rPr>
          <w:rFonts w:eastAsia="Times New Roman"/>
        </w:rPr>
        <w:t>In:Kerekrétiová</w:t>
      </w:r>
      <w:proofErr w:type="spellEnd"/>
      <w:r w:rsidRPr="00BF4411">
        <w:rPr>
          <w:rFonts w:eastAsia="Times New Roman"/>
        </w:rPr>
        <w:t xml:space="preserve"> a kol., 2009)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5. Špecifiká výchovy a vzdelávania</w:t>
      </w:r>
      <w:r w:rsidRPr="008006B7">
        <w:rPr>
          <w:rStyle w:val="Nadpis2Char"/>
        </w:rPr>
        <w:br/>
      </w:r>
      <w:r w:rsidRPr="00BF4411">
        <w:rPr>
          <w:rFonts w:eastAsia="Times New Roman"/>
        </w:rPr>
        <w:t xml:space="preserve">V zmysle § 94 ods. 1) písmeno a) a b) zákona č. 245/2008 </w:t>
      </w:r>
      <w:proofErr w:type="spellStart"/>
      <w:r w:rsidRPr="00BF4411">
        <w:rPr>
          <w:rFonts w:eastAsia="Times New Roman"/>
        </w:rPr>
        <w:t>Z.z</w:t>
      </w:r>
      <w:proofErr w:type="spellEnd"/>
      <w:r w:rsidRPr="00BF4411">
        <w:rPr>
          <w:rFonts w:eastAsia="Times New Roman"/>
        </w:rPr>
        <w:t>. a § 2 ods.3 vyhlášky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Ministerstva školstva SR č. 322/2008 </w:t>
      </w:r>
      <w:proofErr w:type="spellStart"/>
      <w:r w:rsidRPr="00BF4411">
        <w:rPr>
          <w:rFonts w:eastAsia="Times New Roman"/>
        </w:rPr>
        <w:t>Z.z</w:t>
      </w:r>
      <w:proofErr w:type="spellEnd"/>
      <w:r w:rsidRPr="00BF4411">
        <w:rPr>
          <w:rFonts w:eastAsia="Times New Roman"/>
        </w:rPr>
        <w:t>. o špeciálnych školách sa výchova a vzdelávanie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detí a ž</w:t>
      </w:r>
      <w:r w:rsidRPr="00BF4411">
        <w:rPr>
          <w:rFonts w:eastAsia="Times New Roman"/>
        </w:rPr>
        <w:t>iakov s VPU na našej škole uskutočňuje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v školskej integrácii, t. j. v triede alebo výchovnej skupine spolu s ostatnými deťmi alebo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ž</w:t>
      </w:r>
      <w:r w:rsidRPr="00BF4411">
        <w:rPr>
          <w:rFonts w:eastAsia="Times New Roman"/>
        </w:rPr>
        <w:t>iakmi školy.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6. Vzdelávanie žiakov s VPU v triede spolu s ostatnými žiakmi školy</w:t>
      </w:r>
      <w:r w:rsidR="009F3660">
        <w:rPr>
          <w:rStyle w:val="Nadpis2Char"/>
        </w:rPr>
        <w:t xml:space="preserve"> - inklúzia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Každý ž</w:t>
      </w:r>
      <w:r w:rsidRPr="00BF4411">
        <w:rPr>
          <w:rFonts w:eastAsia="Times New Roman"/>
        </w:rPr>
        <w:t>iak , ktorý je vzdelávaný v školskej integrácii v základnej škole v triede spolu so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ž</w:t>
      </w:r>
      <w:r w:rsidRPr="00BF4411">
        <w:rPr>
          <w:rFonts w:eastAsia="Times New Roman"/>
        </w:rPr>
        <w:t xml:space="preserve">iakmi bez ŠVVP má vyplnený Návrh na prijatie. Začlenený </w:t>
      </w:r>
      <w:r>
        <w:t>ž</w:t>
      </w:r>
      <w:r w:rsidRPr="00BF4411">
        <w:rPr>
          <w:rFonts w:eastAsia="Times New Roman"/>
        </w:rPr>
        <w:t>iak v školskej integrácii sa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vzdeláva podľa rámcového učebného plánu školy, v ktorej sa vzdeláva s prihliadnutím na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narušenie. Obsah jeho vzdelávania vychádza zo vzd</w:t>
      </w:r>
      <w:r>
        <w:t>elávacieho programu pre deti a ž</w:t>
      </w:r>
      <w:r w:rsidRPr="00BF4411">
        <w:rPr>
          <w:rFonts w:eastAsia="Times New Roman"/>
        </w:rPr>
        <w:t>iakov s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vývinovými poruchami učenia. Riaditeľ</w:t>
      </w:r>
      <w:r>
        <w:t xml:space="preserve"> školy zabezpečí, aby v záujme ž</w:t>
      </w:r>
      <w:r w:rsidRPr="00BF4411">
        <w:rPr>
          <w:rFonts w:eastAsia="Times New Roman"/>
        </w:rPr>
        <w:t>iaka boli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rešpektované odporúčania uvedené v správe z odborného vyšetrenia k školskej integrácii k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postupom pri vzdelávaní a k postupom pri hodnotení a klasifikácii.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Vo výchovno-vzdelávacom procese učiteľ: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akceptuje </w:t>
      </w:r>
      <w:r>
        <w:t>ž</w:t>
      </w:r>
      <w:r w:rsidRPr="00BF4411">
        <w:rPr>
          <w:rFonts w:eastAsia="Times New Roman"/>
        </w:rPr>
        <w:t>iaka s narušenou komunikačnou schopnosťou a rešpektuje špecifiká jeho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osobnosti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rešpektuje správanie ž</w:t>
      </w:r>
      <w:r w:rsidRPr="00BF4411">
        <w:rPr>
          <w:rFonts w:eastAsia="Times New Roman"/>
        </w:rPr>
        <w:t>iaka spôsobené jeho narušením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podporuje a taktne usmerňuje jeho spôsoby sebarealizácie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povzbudzuje </w:t>
      </w:r>
      <w:r>
        <w:t>ž</w:t>
      </w:r>
      <w:r w:rsidRPr="00BF4411">
        <w:rPr>
          <w:rFonts w:eastAsia="Times New Roman"/>
        </w:rPr>
        <w:t>iaka a vytvára príle</w:t>
      </w:r>
      <w:r>
        <w:t>ž</w:t>
      </w:r>
      <w:r w:rsidRPr="00BF4411">
        <w:rPr>
          <w:rFonts w:eastAsia="Times New Roman"/>
        </w:rPr>
        <w:t>itosti pre pozitívne hodnotenie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stimuluje rozvíjanie tých schopností, ktoré v dôsledku narušenia nie sú dostatočne vyvinuté</w:t>
      </w:r>
    </w:p>
    <w:p w:rsidR="00497243" w:rsidRPr="00BF4411" w:rsidRDefault="00497243" w:rsidP="00497243">
      <w:pPr>
        <w:rPr>
          <w:rFonts w:ascii="Times New Roman" w:eastAsia="Times New Roman" w:hAnsi="Times New Roman" w:cs="Times New Roman"/>
          <w:sz w:val="24"/>
          <w:szCs w:val="24"/>
        </w:rPr>
      </w:pPr>
      <w:r w:rsidRPr="00BF4411">
        <w:rPr>
          <w:rFonts w:eastAsia="Times New Roman"/>
        </w:rPr>
        <w:t xml:space="preserve">- podporuje všetky snahy </w:t>
      </w:r>
      <w:r>
        <w:t>ž</w:t>
      </w:r>
      <w:r w:rsidRPr="00BF4411">
        <w:rPr>
          <w:rFonts w:eastAsia="Times New Roman"/>
        </w:rPr>
        <w:t>iaka o ústnu i písomnú komunikáciu a vedie ku komunikatívnosti 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ostatných spolu</w:t>
      </w:r>
      <w:r>
        <w:t>žiakov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lastRenderedPageBreak/>
        <w:t xml:space="preserve">- </w:t>
      </w:r>
      <w:r>
        <w:t>žiakov</w:t>
      </w:r>
      <w:r w:rsidRPr="00BF4411">
        <w:rPr>
          <w:rFonts w:eastAsia="Times New Roman"/>
        </w:rPr>
        <w:t>i dôveruje a oslovuje ho rovnakým spôsobom ako ostatných spolu</w:t>
      </w:r>
      <w:r>
        <w:t>žiakov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poskytuje </w:t>
      </w:r>
      <w:r>
        <w:t>žiakov</w:t>
      </w:r>
      <w:r w:rsidRPr="00BF4411">
        <w:rPr>
          <w:rFonts w:eastAsia="Times New Roman"/>
        </w:rPr>
        <w:t>i podnety na hodnotiace myslenie a vedie ho k primeranému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411">
        <w:rPr>
          <w:rFonts w:eastAsia="Times New Roman"/>
        </w:rPr>
        <w:t>sebahodnoteniu</w:t>
      </w:r>
      <w:proofErr w:type="spellEnd"/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vedie </w:t>
      </w:r>
      <w:r>
        <w:t>ž</w:t>
      </w:r>
      <w:r w:rsidRPr="00BF4411">
        <w:rPr>
          <w:rFonts w:eastAsia="Times New Roman"/>
        </w:rPr>
        <w:t>iaka k samostatnosti a pozitívnym prístupom zvyšuje jeho sebadôveru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kladie na ž</w:t>
      </w:r>
      <w:r w:rsidRPr="00BF4411">
        <w:rPr>
          <w:rFonts w:eastAsia="Times New Roman"/>
        </w:rPr>
        <w:t>iaka primerané po</w:t>
      </w:r>
      <w:r>
        <w:t>ž</w:t>
      </w:r>
      <w:r w:rsidRPr="00BF4411">
        <w:rPr>
          <w:rFonts w:eastAsia="Times New Roman"/>
        </w:rPr>
        <w:t>iadavky, nezľavuje v nárokoch a neoslobodzuje ho od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činností, ktoré môž</w:t>
      </w:r>
      <w:r w:rsidRPr="00BF4411">
        <w:rPr>
          <w:rFonts w:eastAsia="Times New Roman"/>
        </w:rPr>
        <w:t>e s individuálnou pomocou učiteľa alebo spolu</w:t>
      </w:r>
      <w:r>
        <w:t>žiakov</w:t>
      </w:r>
      <w:r w:rsidRPr="00BF4411">
        <w:rPr>
          <w:rFonts w:eastAsia="Times New Roman"/>
        </w:rPr>
        <w:t xml:space="preserve"> zvládnuť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zachováva diskrétnosť o problémoch </w:t>
      </w:r>
      <w:r>
        <w:t>ž</w:t>
      </w:r>
      <w:r w:rsidRPr="00BF4411">
        <w:rPr>
          <w:rFonts w:eastAsia="Times New Roman"/>
        </w:rPr>
        <w:t xml:space="preserve">iaka s VPU a nereferuje o nich pred inými </w:t>
      </w:r>
      <w:r>
        <w:t>ž</w:t>
      </w:r>
      <w:r w:rsidRPr="00BF4411">
        <w:rPr>
          <w:rFonts w:eastAsia="Times New Roman"/>
        </w:rPr>
        <w:t>iakmi, či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rodičmi.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Vo výchovno-vzdelávacom procese učiteľ zohľadňuje špecifiká osobnosti a poznávacích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procesov </w:t>
      </w:r>
      <w:r>
        <w:t>ž</w:t>
      </w:r>
      <w:r w:rsidRPr="00BF4411">
        <w:rPr>
          <w:rFonts w:eastAsia="Times New Roman"/>
        </w:rPr>
        <w:t>iaka s narušenou komunikačnou schopnosťou, ktoré mô</w:t>
      </w:r>
      <w:r>
        <w:t>ž</w:t>
      </w:r>
      <w:r w:rsidRPr="00BF4411">
        <w:rPr>
          <w:rFonts w:eastAsia="Times New Roman"/>
        </w:rPr>
        <w:t>u byť prítomné, napr.: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ťa</w:t>
      </w:r>
      <w:r>
        <w:t>ž</w:t>
      </w:r>
      <w:r w:rsidRPr="00BF4411">
        <w:rPr>
          <w:rFonts w:eastAsia="Times New Roman"/>
        </w:rPr>
        <w:t>kosti pri niektorých myšlienkových operáciách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pomalé tempo zapamätávania a narušenie pamäti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motorická </w:t>
      </w:r>
      <w:proofErr w:type="spellStart"/>
      <w:r w:rsidRPr="00BF4411">
        <w:rPr>
          <w:rFonts w:eastAsia="Times New Roman"/>
        </w:rPr>
        <w:t>instabilita</w:t>
      </w:r>
      <w:proofErr w:type="spellEnd"/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nedostatky vo vývine </w:t>
      </w:r>
      <w:proofErr w:type="spellStart"/>
      <w:r w:rsidRPr="00BF4411">
        <w:rPr>
          <w:rFonts w:eastAsia="Times New Roman"/>
        </w:rPr>
        <w:t>psychomotorických</w:t>
      </w:r>
      <w:proofErr w:type="spellEnd"/>
      <w:r w:rsidRPr="00BF4411">
        <w:rPr>
          <w:rFonts w:eastAsia="Times New Roman"/>
        </w:rPr>
        <w:t xml:space="preserve"> zručností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zní</w:t>
      </w:r>
      <w:r>
        <w:t>ž</w:t>
      </w:r>
      <w:r w:rsidRPr="00BF4411">
        <w:rPr>
          <w:rFonts w:eastAsia="Times New Roman"/>
        </w:rPr>
        <w:t>ená miera koncentrácie a vytrvalosti pozornosti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neadekvátne emocionálne reakcie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zvýšená unaviteľnosť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zní</w:t>
      </w:r>
      <w:r>
        <w:t>ž</w:t>
      </w:r>
      <w:r w:rsidRPr="00BF4411">
        <w:rPr>
          <w:rFonts w:eastAsia="Times New Roman"/>
        </w:rPr>
        <w:t>ená sebadôvera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nerovnomerné výkony a i.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K zmierneniu prejavov a dôsledkov vyššie uvedených negatívnych vplyvov na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vzdelávanie v triede zabezpečí učiteľ </w:t>
      </w:r>
      <w:r>
        <w:t>žiakov</w:t>
      </w:r>
      <w:r w:rsidRPr="00BF4411">
        <w:rPr>
          <w:rFonts w:eastAsia="Times New Roman"/>
        </w:rPr>
        <w:t>i nasledujúce podmienky: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umiestni </w:t>
      </w:r>
      <w:r>
        <w:t>ž</w:t>
      </w:r>
      <w:r w:rsidRPr="00BF4411">
        <w:rPr>
          <w:rFonts w:eastAsia="Times New Roman"/>
        </w:rPr>
        <w:t>iaka v triede tak, aby mohol vnímať výklad učiteľa všetkými zmyslami,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do la</w:t>
      </w:r>
      <w:r>
        <w:t>vice posadí žiaka s takým spoluž</w:t>
      </w:r>
      <w:r w:rsidRPr="00BF4411">
        <w:rPr>
          <w:rFonts w:eastAsia="Times New Roman"/>
        </w:rPr>
        <w:t>iakom, ktorý bude schopný a ochotný v prípade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potreby pomôcť,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k práci so ž</w:t>
      </w:r>
      <w:r w:rsidRPr="00BF4411">
        <w:rPr>
          <w:rFonts w:eastAsia="Times New Roman"/>
        </w:rPr>
        <w:t>iakom prizve školského logopéda a špeciálneho pedagóga,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pracovný postup vo výchovno-vzdelávacom procese konzultuje s logopédom a so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špeciálnym pedagógom,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pri práci so </w:t>
      </w:r>
      <w:r>
        <w:t>žiakom použ</w:t>
      </w:r>
      <w:r w:rsidRPr="00BF4411">
        <w:rPr>
          <w:rFonts w:eastAsia="Times New Roman"/>
        </w:rPr>
        <w:t>íva vhodné pomôcky (po dohode so špeciálnym pedagógom) a učí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ho s nimi pracovať aj samostatne,</w:t>
      </w:r>
    </w:p>
    <w:p w:rsidR="00497243" w:rsidRPr="00BF4411" w:rsidRDefault="00497243" w:rsidP="00497243">
      <w:pPr>
        <w:rPr>
          <w:rFonts w:ascii="Times New Roman" w:eastAsia="Times New Roman" w:hAnsi="Times New Roman" w:cs="Times New Roman"/>
          <w:sz w:val="24"/>
          <w:szCs w:val="24"/>
        </w:rPr>
      </w:pPr>
      <w:r w:rsidRPr="00BF4411">
        <w:rPr>
          <w:rFonts w:eastAsia="Times New Roman"/>
        </w:rPr>
        <w:t>- a ďalšie podmienky podľa konkrétnych odborných odporúčaní (zo školského poradenského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zariadenia a školského špeciálneho pedagóga).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Pre porozumenie a osvojenie preberaného učiva učiteľ: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pou</w:t>
      </w:r>
      <w:r>
        <w:t>ž</w:t>
      </w:r>
      <w:r w:rsidRPr="00BF4411">
        <w:rPr>
          <w:rFonts w:eastAsia="Times New Roman"/>
        </w:rPr>
        <w:t>íva efektívne stratégie učenia,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pracuje s námetom v takom rozsahu, ktorý je primeraný veku a mysleniu </w:t>
      </w:r>
      <w:r>
        <w:t>žiaka</w:t>
      </w:r>
      <w:r w:rsidRPr="00BF4411">
        <w:rPr>
          <w:rFonts w:eastAsia="Times New Roman"/>
        </w:rPr>
        <w:t>. V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individuálnych prípadoch konzultuje rozsah učiva so špeciálnym pedagógom.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pri vyučovaní vyu</w:t>
      </w:r>
      <w:r>
        <w:t>žíva skúsenosti ž</w:t>
      </w:r>
      <w:r w:rsidRPr="00BF4411">
        <w:rPr>
          <w:rFonts w:eastAsia="Times New Roman"/>
        </w:rPr>
        <w:t>iaka a nadväzuje na ne,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nové pojmy vž</w:t>
      </w:r>
      <w:r w:rsidRPr="00BF4411">
        <w:rPr>
          <w:rFonts w:eastAsia="Times New Roman"/>
        </w:rPr>
        <w:t>dy vysvetlí a objasní ich v rôznych súvislostiach,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využ</w:t>
      </w:r>
      <w:r w:rsidRPr="00BF4411">
        <w:rPr>
          <w:rFonts w:eastAsia="Times New Roman"/>
        </w:rPr>
        <w:t>ív</w:t>
      </w:r>
      <w:r>
        <w:t>a názorný materiál a poskytuje žiakovi mož</w:t>
      </w:r>
      <w:r w:rsidRPr="00BF4411">
        <w:rPr>
          <w:rFonts w:eastAsia="Times New Roman"/>
        </w:rPr>
        <w:t>nosť manipulácie s ním,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nové uč</w:t>
      </w:r>
      <w:r>
        <w:t>ivo usporiada po krokoch a dodrž</w:t>
      </w:r>
      <w:r w:rsidRPr="00BF4411">
        <w:rPr>
          <w:rFonts w:eastAsia="Times New Roman"/>
        </w:rPr>
        <w:t>iava postupnosť od jednoduchého k zlo</w:t>
      </w:r>
      <w:r>
        <w:t>ž</w:t>
      </w:r>
      <w:r w:rsidRPr="00BF4411">
        <w:rPr>
          <w:rFonts w:eastAsia="Times New Roman"/>
        </w:rPr>
        <w:t>itejšiemu,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systematicky sa venuje </w:t>
      </w:r>
      <w:r>
        <w:t>žiakov</w:t>
      </w:r>
      <w:r w:rsidRPr="00BF4411">
        <w:rPr>
          <w:rFonts w:eastAsia="Times New Roman"/>
        </w:rPr>
        <w:t xml:space="preserve">i individuálne, aby </w:t>
      </w:r>
      <w:proofErr w:type="spellStart"/>
      <w:r w:rsidRPr="00BF4411">
        <w:rPr>
          <w:rFonts w:eastAsia="Times New Roman"/>
        </w:rPr>
        <w:t>ţiak</w:t>
      </w:r>
      <w:proofErr w:type="spellEnd"/>
      <w:r w:rsidRPr="00BF4411">
        <w:rPr>
          <w:rFonts w:eastAsia="Times New Roman"/>
        </w:rPr>
        <w:t xml:space="preserve"> postupne preberal celé učivo,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poskytne </w:t>
      </w:r>
      <w:r>
        <w:t>žiakovi dostatok mož</w:t>
      </w:r>
      <w:r w:rsidRPr="00BF4411">
        <w:rPr>
          <w:rFonts w:eastAsia="Times New Roman"/>
        </w:rPr>
        <w:t>ností na precvičovanie a osvojenie učiva,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priebe</w:t>
      </w:r>
      <w:r>
        <w:t>ž</w:t>
      </w:r>
      <w:r w:rsidRPr="00BF4411">
        <w:rPr>
          <w:rFonts w:eastAsia="Times New Roman"/>
        </w:rPr>
        <w:t xml:space="preserve">ne si overuje ako </w:t>
      </w:r>
      <w:r>
        <w:t>ž</w:t>
      </w:r>
      <w:r w:rsidRPr="00BF4411">
        <w:rPr>
          <w:rFonts w:eastAsia="Times New Roman"/>
        </w:rPr>
        <w:t>iak porozumel učivu alebo úlohe,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pri skúšaní a overovaní vedomostí </w:t>
      </w:r>
      <w:r>
        <w:t>ž</w:t>
      </w:r>
      <w:r w:rsidRPr="00BF4411">
        <w:rPr>
          <w:rFonts w:eastAsia="Times New Roman"/>
        </w:rPr>
        <w:t>iaka volí formu písanú, ústnu i praktickú –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uprednostňuje tú formu, ktorú v aktuálnom čase, prípadne aj pre konkrétny druh úloh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lastRenderedPageBreak/>
        <w:t>odporúča školské poradenské zariadenie,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otázky a úlohy zadáva tak, aby </w:t>
      </w:r>
      <w:r>
        <w:t>ž</w:t>
      </w:r>
      <w:r w:rsidRPr="00BF4411">
        <w:rPr>
          <w:rFonts w:eastAsia="Times New Roman"/>
        </w:rPr>
        <w:t>iak mohol odpovedať jednoznačne,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pri skúšaní a hodnotení </w:t>
      </w:r>
      <w:r>
        <w:t>ž</w:t>
      </w:r>
      <w:r w:rsidRPr="00BF4411">
        <w:rPr>
          <w:rFonts w:eastAsia="Times New Roman"/>
        </w:rPr>
        <w:t xml:space="preserve">iaka si overí či </w:t>
      </w:r>
      <w:r>
        <w:t>ž</w:t>
      </w:r>
      <w:r w:rsidRPr="00BF4411">
        <w:rPr>
          <w:rFonts w:eastAsia="Times New Roman"/>
        </w:rPr>
        <w:t>iak porozumel zadanej úlohe,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umo</w:t>
      </w:r>
      <w:r>
        <w:t>ž</w:t>
      </w:r>
      <w:r w:rsidRPr="00BF4411">
        <w:rPr>
          <w:rFonts w:eastAsia="Times New Roman"/>
        </w:rPr>
        <w:t>ní, aby školský logopéd a školský špeciálny pedagóg mohol pracovať na vyučovacej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hodine individuálne so ž</w:t>
      </w:r>
      <w:r w:rsidRPr="00BF4411">
        <w:rPr>
          <w:rFonts w:eastAsia="Times New Roman"/>
        </w:rPr>
        <w:t>iakom, paralelne s vyučujúcim učiteľom.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Pri vzdelávaní </w:t>
      </w:r>
      <w:r>
        <w:t>ž</w:t>
      </w:r>
      <w:r w:rsidRPr="00BF4411">
        <w:rPr>
          <w:rFonts w:eastAsia="Times New Roman"/>
        </w:rPr>
        <w:t>iaka s VPU je nevyhnutná úzka spolupráca školy a rodiny, vytvorenie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atmosféry spoločnej zodpovednosti a ujasnenia cieľov i postupov vedúcich k ich dosiahnutiu.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 priebehu ni</w:t>
      </w:r>
      <w:r>
        <w:t>ž</w:t>
      </w:r>
      <w:r w:rsidRPr="00BF4411">
        <w:rPr>
          <w:rFonts w:eastAsia="Times New Roman"/>
        </w:rPr>
        <w:t xml:space="preserve">šieho sekundárneho vzdelávania je potrebné pomôcť </w:t>
      </w:r>
      <w:r>
        <w:t>žiakov</w:t>
      </w:r>
      <w:r w:rsidRPr="00BF4411">
        <w:rPr>
          <w:rFonts w:eastAsia="Times New Roman"/>
        </w:rPr>
        <w:t>i s VPU pri jeho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profesionálnej orientácii a tým prispieť k jeho úspešnému sociálnemu začleneniu.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7. Všeobecné zásady hodnotenia žiaka s VPU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1. Pr</w:t>
      </w:r>
      <w:r>
        <w:t>i hodnotení učebných výsledkov ž</w:t>
      </w:r>
      <w:r w:rsidRPr="00BF4411">
        <w:rPr>
          <w:rFonts w:eastAsia="Times New Roman"/>
        </w:rPr>
        <w:t>iaka s VPU učiteľ rešpektuje jeho psychický a fyzický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zdravotný stav, druh a záva</w:t>
      </w:r>
      <w:r>
        <w:t>ž</w:t>
      </w:r>
      <w:r w:rsidRPr="00BF4411">
        <w:rPr>
          <w:rFonts w:eastAsia="Times New Roman"/>
        </w:rPr>
        <w:t>nosť poruchy, ktorá má vp</w:t>
      </w:r>
      <w:r>
        <w:t>lyv na úroveň a výsledky práce ž</w:t>
      </w:r>
      <w:r w:rsidRPr="00BF4411">
        <w:rPr>
          <w:rFonts w:eastAsia="Times New Roman"/>
        </w:rPr>
        <w:t>iaka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 príslušnom predmete.</w:t>
      </w:r>
    </w:p>
    <w:p w:rsidR="00497243" w:rsidRPr="00BF4411" w:rsidRDefault="00497243" w:rsidP="00497243">
      <w:r w:rsidRPr="00BF4411">
        <w:rPr>
          <w:rFonts w:eastAsia="Times New Roman"/>
        </w:rPr>
        <w:t>2. Uči</w:t>
      </w:r>
      <w:r>
        <w:t>teľ posudzuje učebné výsledky ži</w:t>
      </w:r>
      <w:r w:rsidRPr="00BF4411">
        <w:rPr>
          <w:rFonts w:eastAsia="Times New Roman"/>
        </w:rPr>
        <w:t>aka objektívne a primerane náročne, pričom prihliada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aj na jeho vynalo</w:t>
      </w:r>
      <w:r>
        <w:t>ž</w:t>
      </w:r>
      <w:r w:rsidRPr="00BF4411">
        <w:rPr>
          <w:rFonts w:eastAsia="Times New Roman"/>
        </w:rPr>
        <w:t>ené úsilie, svedomitosť, individuálne schopnosti, záujmy a na predpoklady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jeho ďalšieho vzdelávania po ukončení povinnej školskej dochádzky. Pri hodnotení učebných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výsledkov ž</w:t>
      </w:r>
      <w:r w:rsidRPr="00BF4411">
        <w:rPr>
          <w:rFonts w:eastAsia="Times New Roman"/>
        </w:rPr>
        <w:t>iaka kladie dôraz na jeho individuálne schopnosti, ktoré sú základom jeho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pracovnej a sociálnej integrácie.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3. Pri hodnotení a klasifikácii </w:t>
      </w:r>
      <w:r>
        <w:t>ž</w:t>
      </w:r>
      <w:r w:rsidRPr="00BF4411">
        <w:rPr>
          <w:rFonts w:eastAsia="Times New Roman"/>
        </w:rPr>
        <w:t>iaka je nevyhnutné postupovať podľa odporúčaní špeciálneho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pedagóga a školského logopéda.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4. O spôsobe a mo</w:t>
      </w:r>
      <w:r>
        <w:t>ž</w:t>
      </w:r>
      <w:r w:rsidRPr="00BF4411">
        <w:rPr>
          <w:rFonts w:eastAsia="Times New Roman"/>
        </w:rPr>
        <w:t>nostiach hodnotenia a klasifikácie triedny alebo vyučujúci učiteľ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informuje zákonného zástupcu </w:t>
      </w:r>
      <w:r>
        <w:t>žiaka</w:t>
      </w:r>
      <w:r w:rsidRPr="00BF4411">
        <w:rPr>
          <w:rFonts w:eastAsia="Times New Roman"/>
        </w:rPr>
        <w:t xml:space="preserve"> s VPU po konzultácii so špeciálnym pedagógom 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školským logopédom.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5. Pri hodnotení </w:t>
      </w:r>
      <w:r>
        <w:t>žiaka</w:t>
      </w:r>
      <w:r w:rsidRPr="00BF4411">
        <w:rPr>
          <w:rFonts w:eastAsia="Times New Roman"/>
        </w:rPr>
        <w:t xml:space="preserve"> s VPU učiteľ taktne posudzuje úroveň jeho vedomostí nielen v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porovnaní s rovesníkmi, ale najmä v porovnaní s uplynulým obdobím vzhľadom na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predchádzajúce výkony samotného </w:t>
      </w:r>
      <w:r>
        <w:t>žiaka</w:t>
      </w:r>
      <w:r w:rsidRPr="00BF4411">
        <w:rPr>
          <w:rFonts w:eastAsia="Times New Roman"/>
        </w:rPr>
        <w:t>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Žiaci</w:t>
      </w:r>
      <w:r w:rsidRPr="00BF4411">
        <w:rPr>
          <w:rFonts w:eastAsia="Times New Roman"/>
        </w:rPr>
        <w:t xml:space="preserve"> sú hodnotení podľa Metodických pokynov č.7/2009-R z 28.apríla 2009 na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hodnotenie </w:t>
      </w:r>
      <w:r>
        <w:t>žiakov</w:t>
      </w:r>
      <w:r w:rsidRPr="00BF4411">
        <w:rPr>
          <w:rFonts w:eastAsia="Times New Roman"/>
        </w:rPr>
        <w:t xml:space="preserve"> základnej školy so špecifickým</w:t>
      </w:r>
      <w:r>
        <w:t xml:space="preserve"> uplatňovaním Zásad hodnotenia ž</w:t>
      </w:r>
      <w:r w:rsidRPr="00BF4411">
        <w:rPr>
          <w:rFonts w:eastAsia="Times New Roman"/>
        </w:rPr>
        <w:t>iaka so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zdravotným znevýhodnením začleneného v základnej škole.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8. Formy výchovy a vzdelávania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Pri výbere formy vzdelávania </w:t>
      </w:r>
      <w:r>
        <w:t>žiakov</w:t>
      </w:r>
      <w:r w:rsidRPr="00BF4411">
        <w:rPr>
          <w:rFonts w:eastAsia="Times New Roman"/>
        </w:rPr>
        <w:t xml:space="preserve"> s VPU je potrebné postupovať individuálne, podľa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výsledkov špeciálnopedagogickej, logopedickej, psychologickej, prípadne inej odbornej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diagnostiky.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9. Podmienky prijímania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Do školy ( špeciálna trieda, školská integrácia) sa </w:t>
      </w:r>
      <w:r>
        <w:t>ž</w:t>
      </w:r>
      <w:r w:rsidRPr="00BF4411">
        <w:rPr>
          <w:rFonts w:eastAsia="Times New Roman"/>
        </w:rPr>
        <w:t>iak s VPU prijíma na základe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psychologickej a špeciálnopedagogickej a logopedickej diagnostiky v</w:t>
      </w:r>
      <w:r w:rsidR="004B369A">
        <w:rPr>
          <w:rFonts w:eastAsia="Times New Roman"/>
        </w:rPr>
        <w:t> </w:t>
      </w:r>
      <w:r w:rsidRPr="00BF4411">
        <w:rPr>
          <w:rFonts w:eastAsia="Times New Roman"/>
        </w:rPr>
        <w:t>centre</w:t>
      </w:r>
      <w:r w:rsidR="004B369A">
        <w:rPr>
          <w:rFonts w:eastAsia="Times New Roman"/>
        </w:rPr>
        <w:t xml:space="preserve">  </w:t>
      </w:r>
      <w:r w:rsidRPr="00BF4411">
        <w:rPr>
          <w:rFonts w:eastAsia="Times New Roman"/>
        </w:rPr>
        <w:t>špeciálnopedagogického poradenstva (CŠPP) alebo v centre pedagogickopsychologického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poradenstva a prevencie (</w:t>
      </w:r>
      <w:proofErr w:type="spellStart"/>
      <w:r w:rsidRPr="00BF4411">
        <w:rPr>
          <w:rFonts w:eastAsia="Times New Roman"/>
        </w:rPr>
        <w:t>CPPPaP</w:t>
      </w:r>
      <w:proofErr w:type="spellEnd"/>
      <w:r w:rsidRPr="00BF4411">
        <w:rPr>
          <w:rFonts w:eastAsia="Times New Roman"/>
        </w:rPr>
        <w:t>). O prijatí dieťaťa s VPU rozhoduje riaditeľ školy na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základe písomnej </w:t>
      </w:r>
      <w:r>
        <w:t>ž</w:t>
      </w:r>
      <w:r w:rsidRPr="00BF4411">
        <w:rPr>
          <w:rFonts w:eastAsia="Times New Roman"/>
        </w:rPr>
        <w:t>iadosti zákonného zástupcu a písomného vyjadrenia zariadenia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výchovného poradenstva a prevencie (CŠPP a CPPP), vydaného na základe diagnostického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vyšetrenia dieťaťa. „Riaditeľ školy pred prijatím dieťaťa so špeciálnymi </w:t>
      </w:r>
      <w:proofErr w:type="spellStart"/>
      <w:r w:rsidRPr="00BF4411">
        <w:rPr>
          <w:rFonts w:eastAsia="Times New Roman"/>
        </w:rPr>
        <w:t>výchovno</w:t>
      </w:r>
      <w:proofErr w:type="spellEnd"/>
      <w:r w:rsidRPr="00BF4411">
        <w:rPr>
          <w:rFonts w:eastAsia="Times New Roman"/>
        </w:rPr>
        <w:t>-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vzdelávacími potrebami do školy so vzdelávacím programom pre </w:t>
      </w:r>
      <w:r>
        <w:t>žiakov</w:t>
      </w:r>
      <w:r w:rsidRPr="00BF4411">
        <w:rPr>
          <w:rFonts w:eastAsia="Times New Roman"/>
        </w:rPr>
        <w:t xml:space="preserve"> so špeciálnymi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výchovno-vzdelávacími potrebami poučí zákonného zástupcu o všetkých mo</w:t>
      </w:r>
      <w:r>
        <w:t>ž</w:t>
      </w:r>
      <w:r w:rsidRPr="00BF4411">
        <w:rPr>
          <w:rFonts w:eastAsia="Times New Roman"/>
        </w:rPr>
        <w:t>nostiach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vzdelávania jeho dieťaťa.“ (§ 61 ods.1 zákona č. 245/2008 </w:t>
      </w:r>
      <w:proofErr w:type="spellStart"/>
      <w:r w:rsidRPr="00BF4411">
        <w:rPr>
          <w:rFonts w:eastAsia="Times New Roman"/>
        </w:rPr>
        <w:t>Z.z</w:t>
      </w:r>
      <w:proofErr w:type="spellEnd"/>
      <w:r w:rsidRPr="00BF4411">
        <w:rPr>
          <w:rFonts w:eastAsia="Times New Roman"/>
        </w:rPr>
        <w:t>.)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lastRenderedPageBreak/>
        <w:t>10. Vyučovací jazyk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Vyučovacím jazykom je štátny jazyk Slovenskej republiky.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11. Organizačné podmienky na výchovu a vzdelávanie v jednotlivých formách</w:t>
      </w:r>
      <w:r w:rsidRPr="008006B7">
        <w:rPr>
          <w:rStyle w:val="Nadpis2Char"/>
        </w:rPr>
        <w:br/>
        <w:t>výchovy a vzdelávania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Pri organizácii podmienok v jednotlivých formách vzdelávania </w:t>
      </w:r>
      <w:r>
        <w:t>žiakov</w:t>
      </w:r>
      <w:r w:rsidRPr="00BF4411">
        <w:rPr>
          <w:rFonts w:eastAsia="Times New Roman"/>
        </w:rPr>
        <w:t xml:space="preserve"> s VPU budeme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postupovať individuálne podľa výsledkov špeciálnopedagogickej (najvhodnejšie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logopedickej) diagnostiky a v spolupráci s rodičmi (resp. zákonnými zástupcami) 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príslušným poradenským zariadením.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12. Personálne zabezpečenie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V škole pôsobia asistenti učiteľa a</w:t>
      </w:r>
      <w:r w:rsidR="009F3660">
        <w:t> </w:t>
      </w:r>
      <w:r w:rsidRPr="00BF4411">
        <w:rPr>
          <w:rFonts w:eastAsia="Times New Roman"/>
        </w:rPr>
        <w:t>školský</w:t>
      </w:r>
      <w:r w:rsidR="009F3660">
        <w:rPr>
          <w:rFonts w:eastAsia="Times New Roman"/>
        </w:rPr>
        <w:t xml:space="preserve"> </w:t>
      </w:r>
      <w:r w:rsidRPr="00BF4411">
        <w:rPr>
          <w:rFonts w:eastAsia="Times New Roman"/>
        </w:rPr>
        <w:t>psychológ</w:t>
      </w:r>
      <w:r w:rsidR="009F3660">
        <w:rPr>
          <w:rFonts w:eastAsia="Times New Roman"/>
        </w:rPr>
        <w:t>, špeciálny školský pedagóg a sociálny pedagóg.</w:t>
      </w:r>
    </w:p>
    <w:p w:rsidR="009F3660" w:rsidRDefault="00497243" w:rsidP="00497243">
      <w:pPr>
        <w:rPr>
          <w:rFonts w:eastAsia="Times New Roman"/>
        </w:rPr>
      </w:pPr>
      <w:r w:rsidRPr="00BF4411">
        <w:rPr>
          <w:rFonts w:eastAsia="Times New Roman"/>
        </w:rPr>
        <w:t xml:space="preserve">Predmet RŠF vyučuje špeciálny pedagóg. Špeciálny pedagóg pracuje so </w:t>
      </w:r>
      <w:r>
        <w:t>ž</w:t>
      </w:r>
      <w:r w:rsidRPr="00BF4411">
        <w:rPr>
          <w:rFonts w:eastAsia="Times New Roman"/>
        </w:rPr>
        <w:t>iakmi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individuálne alebo v ma</w:t>
      </w:r>
      <w:r>
        <w:t>lých skupinách. Pri vzdelávaní ž</w:t>
      </w:r>
      <w:r w:rsidRPr="00BF4411">
        <w:rPr>
          <w:rFonts w:eastAsia="Times New Roman"/>
        </w:rPr>
        <w:t>iakov s VPU pôsobí asistent učiteľa.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Spolupracuje s učiteľom v triede, so špeciálnym pedagógom a s pedagogickými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zamestnancami školy.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8006B7">
        <w:rPr>
          <w:rStyle w:val="Nadpis2Char"/>
        </w:rPr>
        <w:t>13. Povinné materiálno-technické a priestorové zabezpečenie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učebne (triedy) vybavené viacúčelovým nastaviteľným nábytkom, s priestorom pre relaxáciu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a nenáročnú pohybovú aktivitu počas vyučovania,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špeciálna uč</w:t>
      </w:r>
      <w:r>
        <w:t>ebňa pre individuálnu prácu so ž</w:t>
      </w:r>
      <w:r w:rsidRPr="00BF4411">
        <w:rPr>
          <w:rFonts w:eastAsia="Times New Roman"/>
        </w:rPr>
        <w:t>iakom vybavenú špeciálnymi pomôckami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učebne pre informatickú výchovu vybavenú počítačmi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priestory pre telovýchovné aktivity s bezpečným povrchom, náradím a náčiním,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priestory pre prípravné práce učiteľa, priestory pre ulo</w:t>
      </w:r>
      <w:r>
        <w:t>ž</w:t>
      </w:r>
      <w:r w:rsidRPr="00BF4411">
        <w:rPr>
          <w:rFonts w:eastAsia="Times New Roman"/>
        </w:rPr>
        <w:t>enie pomôcok,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- kniž</w:t>
      </w:r>
      <w:r w:rsidRPr="00BF4411">
        <w:rPr>
          <w:rFonts w:eastAsia="Times New Roman"/>
        </w:rPr>
        <w:t xml:space="preserve">nica pre </w:t>
      </w:r>
      <w:r>
        <w:t>žiakov</w:t>
      </w:r>
      <w:r w:rsidRPr="00BF4411">
        <w:rPr>
          <w:rFonts w:eastAsia="Times New Roman"/>
        </w:rPr>
        <w:t xml:space="preserve"> a učiteľov,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priestory pre záujmovú činnosť po vyučovaní (</w:t>
      </w:r>
      <w:r>
        <w:t>školský klub detí, záujmové krúž</w:t>
      </w:r>
      <w:r w:rsidRPr="00BF4411">
        <w:rPr>
          <w:rFonts w:eastAsia="Times New Roman"/>
        </w:rPr>
        <w:t>ky a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411">
        <w:rPr>
          <w:rFonts w:eastAsia="Times New Roman"/>
        </w:rPr>
        <w:t>voľnočasové</w:t>
      </w:r>
      <w:proofErr w:type="spellEnd"/>
      <w:r w:rsidRPr="00BF4411">
        <w:rPr>
          <w:rFonts w:eastAsia="Times New Roman"/>
        </w:rPr>
        <w:t xml:space="preserve"> aktivity) vybavené pracovným a odpočinkovým nábytkom, priestormi pre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učenie, s pomôckami pre relaxáciu,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- hygienické zabezpečenie (umývadlo priamo v miestnosti)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- pedagógovia podľa potreby jednotlivých </w:t>
      </w:r>
      <w:r>
        <w:t>žiakov</w:t>
      </w:r>
      <w:r w:rsidRPr="00BF4411">
        <w:rPr>
          <w:rFonts w:eastAsia="Times New Roman"/>
        </w:rPr>
        <w:t xml:space="preserve"> zabezpečujú špeciálne učebnice a pracovné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>listy a vytvárajú mnemotechnické a kompenzačné pomôcky</w:t>
      </w:r>
    </w:p>
    <w:p w:rsidR="00497243" w:rsidRDefault="00497243" w:rsidP="00497243">
      <w:pPr>
        <w:rPr>
          <w:rFonts w:eastAsia="Times New Roman"/>
        </w:rPr>
      </w:pP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8" w:name="_Toc148542856"/>
      <w:r w:rsidRPr="008006B7">
        <w:rPr>
          <w:rStyle w:val="Nadpis2Char"/>
        </w:rPr>
        <w:t>14. Podmienky na zaistenie bezpečnosti a ochrany zdravia pri výchove a</w:t>
      </w:r>
      <w:r w:rsidRPr="008006B7">
        <w:rPr>
          <w:rStyle w:val="Nadpis2Char"/>
        </w:rPr>
        <w:br/>
        <w:t>vzdelávaní</w:t>
      </w:r>
      <w:bookmarkEnd w:id="98"/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 w:rsidRPr="00BF4411">
        <w:rPr>
          <w:rFonts w:eastAsia="Times New Roman"/>
        </w:rPr>
        <w:t xml:space="preserve">Pri vzdelávaní </w:t>
      </w:r>
      <w:r>
        <w:t>žiakov</w:t>
      </w:r>
      <w:r w:rsidRPr="00BF4411">
        <w:rPr>
          <w:rFonts w:eastAsia="Times New Roman"/>
        </w:rPr>
        <w:t xml:space="preserve"> s VPU sa sna</w:t>
      </w:r>
      <w:r>
        <w:t>ž</w:t>
      </w:r>
      <w:r w:rsidRPr="00BF4411">
        <w:rPr>
          <w:rFonts w:eastAsia="Times New Roman"/>
        </w:rPr>
        <w:t>íme vytvoriť vhodnú štruktúru práce a odpočinku</w:t>
      </w:r>
      <w:r w:rsidRPr="00BF4411">
        <w:rPr>
          <w:rFonts w:ascii="Times New Roman" w:eastAsia="Times New Roman" w:hAnsi="Times New Roman" w:cs="Times New Roman"/>
          <w:sz w:val="24"/>
          <w:szCs w:val="24"/>
        </w:rPr>
        <w:br/>
      </w:r>
      <w:r>
        <w:t>žiakov</w:t>
      </w:r>
      <w:r w:rsidRPr="00BF4411">
        <w:rPr>
          <w:rFonts w:eastAsia="Times New Roman"/>
        </w:rPr>
        <w:t xml:space="preserve"> počas dňa, vhodný re</w:t>
      </w:r>
      <w:r>
        <w:t>ž</w:t>
      </w:r>
      <w:r w:rsidRPr="00BF4411">
        <w:rPr>
          <w:rFonts w:eastAsia="Times New Roman"/>
        </w:rPr>
        <w:t xml:space="preserve">im vyučovania s ohľadom na vek a postihnutie </w:t>
      </w:r>
      <w:r>
        <w:t>žiakov</w:t>
      </w:r>
      <w:r w:rsidRPr="00BF4411">
        <w:rPr>
          <w:rFonts w:eastAsia="Times New Roman"/>
        </w:rPr>
        <w:t>.</w:t>
      </w:r>
    </w:p>
    <w:p w:rsidR="00B437A3" w:rsidRDefault="00B437A3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Times New Roman"/>
        </w:rPr>
        <w:br w:type="page"/>
      </w:r>
    </w:p>
    <w:p w:rsidR="00B437A3" w:rsidRDefault="00B437A3" w:rsidP="00B437A3">
      <w:pPr>
        <w:pStyle w:val="Nadpis2"/>
        <w:rPr>
          <w:rFonts w:eastAsia="Times New Roman"/>
        </w:rPr>
      </w:pPr>
      <w:bookmarkStart w:id="99" w:name="_Toc148542857"/>
      <w:r>
        <w:rPr>
          <w:rFonts w:eastAsia="Times New Roman"/>
        </w:rPr>
        <w:lastRenderedPageBreak/>
        <w:t>15. Rámcové učebné plány pre žiakov s vývinovými poruchami učenia</w:t>
      </w:r>
      <w:bookmarkEnd w:id="99"/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391"/>
        <w:gridCol w:w="1974"/>
        <w:gridCol w:w="571"/>
        <w:gridCol w:w="567"/>
        <w:gridCol w:w="694"/>
        <w:gridCol w:w="14"/>
        <w:gridCol w:w="709"/>
        <w:gridCol w:w="562"/>
        <w:gridCol w:w="572"/>
        <w:gridCol w:w="567"/>
        <w:gridCol w:w="567"/>
        <w:gridCol w:w="567"/>
        <w:gridCol w:w="567"/>
        <w:gridCol w:w="567"/>
      </w:tblGrid>
      <w:tr w:rsidR="00B437A3" w:rsidRPr="00B42C71" w:rsidTr="000E27FB">
        <w:trPr>
          <w:trHeight w:val="304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Vzdelávacia oblasť</w:t>
            </w:r>
          </w:p>
        </w:tc>
        <w:tc>
          <w:tcPr>
            <w:tcW w:w="1974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Vzdelávací predmet</w:t>
            </w:r>
          </w:p>
        </w:tc>
        <w:tc>
          <w:tcPr>
            <w:tcW w:w="3117" w:type="dxa"/>
            <w:gridSpan w:val="6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Primárne vzdelanie ISCED 1</w:t>
            </w:r>
          </w:p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t>ročník</w:t>
            </w:r>
          </w:p>
        </w:tc>
        <w:tc>
          <w:tcPr>
            <w:tcW w:w="3407" w:type="dxa"/>
            <w:gridSpan w:val="6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Nižšie stredné vzdelanie ISCED 2</w:t>
            </w:r>
          </w:p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t>ročník</w:t>
            </w:r>
          </w:p>
        </w:tc>
      </w:tr>
      <w:tr w:rsidR="00B437A3" w:rsidRPr="00B42C71" w:rsidTr="000E27FB">
        <w:trPr>
          <w:trHeight w:val="303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</w:pPr>
          </w:p>
        </w:tc>
        <w:tc>
          <w:tcPr>
            <w:tcW w:w="1974" w:type="dxa"/>
            <w:vMerge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2.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3.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4.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∑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6.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7.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8.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9.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∑</w:t>
            </w:r>
          </w:p>
        </w:tc>
      </w:tr>
      <w:tr w:rsidR="00B437A3" w:rsidRPr="00B42C71" w:rsidTr="000E27FB">
        <w:trPr>
          <w:trHeight w:val="202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Jazyk a komunikácia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Slovenský jazyk a</w:t>
            </w:r>
            <w:r>
              <w:t> </w:t>
            </w:r>
            <w:r w:rsidRPr="00B42C71">
              <w:t>literatúra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8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7+1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7+1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  <w:r w:rsidR="003558FC">
              <w:t>3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  <w:r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24</w:t>
            </w:r>
          </w:p>
        </w:tc>
      </w:tr>
      <w:tr w:rsidR="00B437A3" w:rsidRPr="00B42C71" w:rsidTr="000E27FB">
        <w:trPr>
          <w:trHeight w:val="202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Anglický jazyk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0+</w:t>
            </w:r>
            <w:r w:rsidR="003558FC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0+</w:t>
            </w:r>
            <w:r w:rsidR="003558FC">
              <w:t>2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3558FC" w:rsidP="000E27FB">
            <w:pPr>
              <w:jc w:val="both"/>
            </w:pPr>
            <w:r>
              <w:t>10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3+</w:t>
            </w:r>
            <w:r w:rsidR="000E27FB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  <w:r w:rsidR="000E27FB">
              <w:t>+2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  <w:r w:rsidR="000E27FB">
              <w:t>+2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  <w:r w:rsidR="000E27FB">
              <w:t>+2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  <w:r w:rsidR="000E27FB">
              <w:t>+2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16</w:t>
            </w:r>
          </w:p>
        </w:tc>
      </w:tr>
      <w:tr w:rsidR="00B437A3" w:rsidRPr="00B42C71" w:rsidTr="000E27FB">
        <w:trPr>
          <w:trHeight w:val="508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Matematika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práca s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informáciami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Matematika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  <w:r w:rsidR="003558FC">
              <w:t>8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25</w:t>
            </w:r>
          </w:p>
        </w:tc>
      </w:tr>
      <w:tr w:rsidR="00B437A3" w:rsidRPr="00B42C71" w:rsidTr="000E27FB">
        <w:trPr>
          <w:trHeight w:val="508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Informatika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</w:tr>
      <w:tr w:rsidR="00B437A3" w:rsidRPr="00B42C71" w:rsidTr="000E27FB">
        <w:trPr>
          <w:trHeight w:val="138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príroda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proofErr w:type="spellStart"/>
            <w:r w:rsidRPr="00B42C71">
              <w:t>Prvouka</w:t>
            </w:r>
            <w:proofErr w:type="spellEnd"/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</w:tr>
      <w:tr w:rsidR="00B437A3" w:rsidRPr="00B42C71" w:rsidTr="000E27FB">
        <w:trPr>
          <w:trHeight w:val="135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Prírodoveda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</w:tr>
      <w:tr w:rsidR="00B437A3" w:rsidRPr="00B42C71" w:rsidTr="000E27FB">
        <w:trPr>
          <w:trHeight w:val="135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Biológia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8</w:t>
            </w:r>
          </w:p>
        </w:tc>
      </w:tr>
      <w:tr w:rsidR="00B437A3" w:rsidRPr="00B42C71" w:rsidTr="000E27FB">
        <w:trPr>
          <w:trHeight w:val="135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Fyzika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7</w:t>
            </w:r>
          </w:p>
        </w:tc>
      </w:tr>
      <w:tr w:rsidR="00B437A3" w:rsidRPr="00B42C71" w:rsidTr="000E27FB">
        <w:trPr>
          <w:trHeight w:val="135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Chémia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6</w:t>
            </w:r>
          </w:p>
        </w:tc>
      </w:tr>
      <w:tr w:rsidR="00B437A3" w:rsidRPr="00B42C71" w:rsidTr="000E27FB">
        <w:trPr>
          <w:trHeight w:val="170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spoločnosť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Vlastiveda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</w:tr>
      <w:tr w:rsidR="00B437A3" w:rsidRPr="00B42C71" w:rsidTr="000E27FB">
        <w:trPr>
          <w:trHeight w:val="169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Dejepis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>
              <w:t>7</w:t>
            </w:r>
          </w:p>
        </w:tc>
      </w:tr>
      <w:tr w:rsidR="00B437A3" w:rsidRPr="00B42C71" w:rsidTr="000E27FB">
        <w:trPr>
          <w:trHeight w:val="169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Geografia</w:t>
            </w:r>
          </w:p>
        </w:tc>
        <w:tc>
          <w:tcPr>
            <w:tcW w:w="571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1+1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  <w:r>
              <w:t>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>
              <w:t>8</w:t>
            </w:r>
          </w:p>
        </w:tc>
      </w:tr>
      <w:tr w:rsidR="00B437A3" w:rsidRPr="00B42C71" w:rsidTr="000E27FB">
        <w:trPr>
          <w:trHeight w:val="169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Občianska náuka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</w:tr>
      <w:tr w:rsidR="00B437A3" w:rsidRPr="00B42C71" w:rsidTr="000E27FB">
        <w:trPr>
          <w:trHeight w:val="544"/>
        </w:trPr>
        <w:tc>
          <w:tcPr>
            <w:tcW w:w="1391" w:type="dxa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hodnoty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Etická/náboženská výchova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</w:tr>
      <w:tr w:rsidR="00B437A3" w:rsidRPr="00B42C71" w:rsidTr="000E27FB">
        <w:trPr>
          <w:trHeight w:val="339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svet práce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Pracovné vyučovanie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</w:tr>
      <w:tr w:rsidR="00B437A3" w:rsidRPr="00B42C71" w:rsidTr="000E27FB">
        <w:trPr>
          <w:trHeight w:val="338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Technika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</w:tr>
      <w:tr w:rsidR="00B437A3" w:rsidRPr="00B42C71" w:rsidTr="000E27FB">
        <w:trPr>
          <w:trHeight w:val="272"/>
        </w:trPr>
        <w:tc>
          <w:tcPr>
            <w:tcW w:w="1391" w:type="dxa"/>
            <w:vMerge w:val="restart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Umenie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kultúra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Výtvarná výchova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6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</w:tr>
      <w:tr w:rsidR="00B437A3" w:rsidRPr="00B42C71" w:rsidTr="000E27FB">
        <w:trPr>
          <w:trHeight w:val="272"/>
        </w:trPr>
        <w:tc>
          <w:tcPr>
            <w:tcW w:w="1391" w:type="dxa"/>
            <w:vMerge/>
          </w:tcPr>
          <w:p w:rsidR="00B437A3" w:rsidRPr="00B42C71" w:rsidRDefault="00B437A3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Hudobná výchova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</w:tr>
      <w:tr w:rsidR="00B437A3" w:rsidRPr="00B42C71" w:rsidTr="002928DA">
        <w:trPr>
          <w:trHeight w:val="529"/>
        </w:trPr>
        <w:tc>
          <w:tcPr>
            <w:tcW w:w="1391" w:type="dxa"/>
          </w:tcPr>
          <w:p w:rsidR="00B437A3" w:rsidRPr="00B42C71" w:rsidRDefault="00B437A3" w:rsidP="000E27FB">
            <w:pPr>
              <w:jc w:val="both"/>
              <w:rPr>
                <w:b/>
              </w:rPr>
            </w:pPr>
            <w:r w:rsidRPr="00B42C71">
              <w:rPr>
                <w:b/>
              </w:rPr>
              <w:t>Zdravie a</w:t>
            </w:r>
            <w:r w:rsidR="006E71DE">
              <w:rPr>
                <w:b/>
              </w:rPr>
              <w:t> </w:t>
            </w:r>
            <w:r w:rsidRPr="00B42C71">
              <w:rPr>
                <w:b/>
              </w:rPr>
              <w:t>pohyb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Telesná a</w:t>
            </w:r>
            <w:r w:rsidR="006E71DE">
              <w:t> </w:t>
            </w:r>
            <w:r w:rsidRPr="00B42C71">
              <w:t>športová výchova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8</w:t>
            </w:r>
          </w:p>
        </w:tc>
        <w:tc>
          <w:tcPr>
            <w:tcW w:w="57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10</w:t>
            </w:r>
          </w:p>
        </w:tc>
      </w:tr>
      <w:tr w:rsidR="000E27FB" w:rsidRPr="00B42C71" w:rsidTr="002928DA">
        <w:trPr>
          <w:trHeight w:val="402"/>
        </w:trPr>
        <w:tc>
          <w:tcPr>
            <w:tcW w:w="1391" w:type="dxa"/>
            <w:vMerge w:val="restart"/>
          </w:tcPr>
          <w:p w:rsidR="000E27FB" w:rsidRPr="00B42C71" w:rsidRDefault="000E27FB" w:rsidP="000E27FB">
            <w:pPr>
              <w:jc w:val="both"/>
              <w:rPr>
                <w:b/>
              </w:rPr>
            </w:pPr>
            <w:r>
              <w:rPr>
                <w:b/>
              </w:rPr>
              <w:t>Špeciálnopedagogická podpora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Rozvíjanie špecifických funkcií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7FB" w:rsidRPr="00B42C71" w:rsidRDefault="000E27FB" w:rsidP="000E27FB">
            <w:pPr>
              <w:jc w:val="both"/>
            </w:pPr>
            <w: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27FB" w:rsidRPr="00B42C71" w:rsidRDefault="000E27FB" w:rsidP="000E27FB">
            <w:pPr>
              <w:jc w:val="both"/>
            </w:pPr>
            <w:r>
              <w:t>5</w:t>
            </w:r>
          </w:p>
        </w:tc>
      </w:tr>
      <w:tr w:rsidR="000E27FB" w:rsidRPr="00B42C71" w:rsidTr="002928DA">
        <w:trPr>
          <w:trHeight w:val="402"/>
        </w:trPr>
        <w:tc>
          <w:tcPr>
            <w:tcW w:w="1391" w:type="dxa"/>
            <w:vMerge/>
          </w:tcPr>
          <w:p w:rsidR="000E27FB" w:rsidRDefault="000E27FB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Individuálna logopedická intervencia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6E71DE">
            <w:pPr>
              <w:jc w:val="both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7FB" w:rsidRPr="00B42C71" w:rsidRDefault="002928DA" w:rsidP="000E27FB">
            <w:pPr>
              <w:jc w:val="both"/>
            </w:pPr>
            <w:r>
              <w:t>8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27FB" w:rsidRPr="00B42C71" w:rsidRDefault="000E27FB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27FB" w:rsidRPr="00B42C71" w:rsidRDefault="002928DA" w:rsidP="000E27FB">
            <w:pPr>
              <w:jc w:val="both"/>
            </w:pPr>
            <w:r>
              <w:t>6</w:t>
            </w:r>
          </w:p>
        </w:tc>
      </w:tr>
      <w:tr w:rsidR="000E27FB" w:rsidRPr="00B42C71" w:rsidTr="002928DA">
        <w:trPr>
          <w:trHeight w:val="402"/>
        </w:trPr>
        <w:tc>
          <w:tcPr>
            <w:tcW w:w="1391" w:type="dxa"/>
            <w:vMerge/>
          </w:tcPr>
          <w:p w:rsidR="000E27FB" w:rsidRDefault="000E27FB" w:rsidP="000E27FB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0E27FB" w:rsidP="000E27FB">
            <w:pPr>
              <w:jc w:val="both"/>
            </w:pPr>
            <w:proofErr w:type="spellStart"/>
            <w:r>
              <w:t>Terapeuticko</w:t>
            </w:r>
            <w:proofErr w:type="spellEnd"/>
            <w:r>
              <w:t xml:space="preserve">- korekčné </w:t>
            </w:r>
            <w:proofErr w:type="spellStart"/>
            <w:r>
              <w:t>cvičeni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6E71DE">
            <w:pPr>
              <w:jc w:val="both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0E27FB" w:rsidRDefault="002928DA" w:rsidP="000E27FB">
            <w:pPr>
              <w:jc w:val="both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0E27FB" w:rsidRDefault="002928DA" w:rsidP="000E27FB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E27FB" w:rsidRDefault="002928DA" w:rsidP="000E27FB">
            <w:pPr>
              <w:jc w:val="both"/>
            </w:pPr>
            <w:r>
              <w:t>10</w:t>
            </w:r>
          </w:p>
        </w:tc>
      </w:tr>
      <w:tr w:rsidR="00B437A3" w:rsidRPr="00B42C71" w:rsidTr="002928DA">
        <w:trPr>
          <w:trHeight w:val="272"/>
        </w:trPr>
        <w:tc>
          <w:tcPr>
            <w:tcW w:w="1391" w:type="dxa"/>
          </w:tcPr>
          <w:p w:rsidR="00B437A3" w:rsidRPr="00B42C71" w:rsidRDefault="00B437A3" w:rsidP="000E27FB">
            <w:pPr>
              <w:jc w:val="both"/>
            </w:pPr>
          </w:p>
        </w:tc>
        <w:tc>
          <w:tcPr>
            <w:tcW w:w="1974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Povinné hodiny</w:t>
            </w:r>
          </w:p>
        </w:tc>
        <w:tc>
          <w:tcPr>
            <w:tcW w:w="571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20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20</w:t>
            </w:r>
          </w:p>
        </w:tc>
        <w:tc>
          <w:tcPr>
            <w:tcW w:w="708" w:type="dxa"/>
            <w:gridSpan w:val="2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23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25</w:t>
            </w:r>
          </w:p>
        </w:tc>
        <w:tc>
          <w:tcPr>
            <w:tcW w:w="562" w:type="dxa"/>
            <w:tcBorders>
              <w:top w:val="triple" w:sz="4" w:space="0" w:color="auto"/>
              <w:righ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88</w:t>
            </w:r>
          </w:p>
        </w:tc>
        <w:tc>
          <w:tcPr>
            <w:tcW w:w="572" w:type="dxa"/>
            <w:tcBorders>
              <w:top w:val="triple" w:sz="4" w:space="0" w:color="auto"/>
              <w:lef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24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26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127</w:t>
            </w:r>
          </w:p>
        </w:tc>
      </w:tr>
      <w:tr w:rsidR="00B437A3" w:rsidRPr="00B42C71" w:rsidTr="002928DA">
        <w:trPr>
          <w:trHeight w:val="257"/>
        </w:trPr>
        <w:tc>
          <w:tcPr>
            <w:tcW w:w="1391" w:type="dxa"/>
          </w:tcPr>
          <w:p w:rsidR="00B437A3" w:rsidRPr="00B42C71" w:rsidRDefault="00B437A3" w:rsidP="000E27FB">
            <w:pPr>
              <w:jc w:val="both"/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Voliteľné hodiny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8</w:t>
            </w:r>
          </w:p>
        </w:tc>
        <w:tc>
          <w:tcPr>
            <w:tcW w:w="572" w:type="dxa"/>
            <w:tcBorders>
              <w:left w:val="double" w:sz="4" w:space="0" w:color="auto"/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A3" w:rsidRPr="00B42C71" w:rsidRDefault="00B437A3" w:rsidP="000E27FB">
            <w:pPr>
              <w:jc w:val="both"/>
            </w:pPr>
            <w:r w:rsidRPr="00B42C71">
              <w:t>19</w:t>
            </w:r>
          </w:p>
        </w:tc>
      </w:tr>
      <w:tr w:rsidR="00B437A3" w:rsidRPr="00B42C71" w:rsidTr="002928DA">
        <w:trPr>
          <w:trHeight w:val="272"/>
        </w:trPr>
        <w:tc>
          <w:tcPr>
            <w:tcW w:w="1391" w:type="dxa"/>
          </w:tcPr>
          <w:p w:rsidR="00B437A3" w:rsidRPr="00B42C71" w:rsidRDefault="00B437A3" w:rsidP="000E27FB">
            <w:pPr>
              <w:jc w:val="both"/>
            </w:pPr>
          </w:p>
        </w:tc>
        <w:tc>
          <w:tcPr>
            <w:tcW w:w="1974" w:type="dxa"/>
          </w:tcPr>
          <w:p w:rsidR="00B437A3" w:rsidRPr="00B42C71" w:rsidRDefault="00B437A3" w:rsidP="000E27FB">
            <w:pPr>
              <w:jc w:val="both"/>
            </w:pPr>
            <w:r w:rsidRPr="00B42C71">
              <w:t>Spolu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23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26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96</w:t>
            </w:r>
          </w:p>
        </w:tc>
        <w:tc>
          <w:tcPr>
            <w:tcW w:w="57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A3" w:rsidRPr="00B42C71" w:rsidRDefault="00B437A3" w:rsidP="000E27FB">
            <w:pPr>
              <w:jc w:val="both"/>
            </w:pPr>
            <w:r w:rsidRPr="00B42C71">
              <w:t>146</w:t>
            </w:r>
          </w:p>
        </w:tc>
      </w:tr>
    </w:tbl>
    <w:p w:rsidR="00B437A3" w:rsidRPr="00B437A3" w:rsidRDefault="00B437A3" w:rsidP="00B437A3"/>
    <w:p w:rsidR="00497243" w:rsidRDefault="00497243" w:rsidP="00497243"/>
    <w:p w:rsidR="002928DA" w:rsidRDefault="002928DA">
      <w:r>
        <w:br w:type="page"/>
      </w:r>
    </w:p>
    <w:p w:rsidR="002928DA" w:rsidRDefault="002928DA" w:rsidP="002928DA">
      <w:pPr>
        <w:rPr>
          <w:rStyle w:val="markedcontent"/>
          <w:rFonts w:cs="Arial"/>
        </w:rPr>
      </w:pPr>
      <w:r w:rsidRPr="00F37CA7">
        <w:rPr>
          <w:rStyle w:val="markedcontent"/>
          <w:rFonts w:cs="Arial"/>
        </w:rPr>
        <w:lastRenderedPageBreak/>
        <w:t>1. Vyučovacia hodina má 45 minút v tomto rozdelení učebného plánu. Škola si môže zvoliť</w:t>
      </w:r>
      <w:r w:rsidRPr="00F37CA7">
        <w:br/>
      </w:r>
      <w:r w:rsidRPr="00F37CA7">
        <w:rPr>
          <w:rStyle w:val="markedcontent"/>
          <w:rFonts w:cs="Arial"/>
        </w:rPr>
        <w:t>vlastnú organizáciu vyučovania. S prihliadnutím na osobitosti žiakov so zdravotným</w:t>
      </w:r>
      <w:r w:rsidRPr="00F37CA7">
        <w:br/>
      </w:r>
      <w:r w:rsidRPr="00F37CA7">
        <w:rPr>
          <w:rStyle w:val="markedcontent"/>
          <w:rFonts w:cs="Arial"/>
        </w:rPr>
        <w:t>znevýhodnením môže škola uplatňovať aj iné spôsoby organizácie vyučovania, a to</w:t>
      </w:r>
      <w:r w:rsidRPr="00F37CA7">
        <w:br/>
      </w:r>
      <w:r w:rsidRPr="00F37CA7">
        <w:rPr>
          <w:rStyle w:val="markedcontent"/>
          <w:rFonts w:cs="Arial"/>
        </w:rPr>
        <w:t>členením vyučovacej hodiny do kratších časových úsekov, zaraďovaním a organizovaním</w:t>
      </w:r>
      <w:r w:rsidRPr="00F37CA7">
        <w:br/>
      </w:r>
      <w:r w:rsidRPr="00F37CA7">
        <w:rPr>
          <w:rStyle w:val="markedcontent"/>
          <w:rFonts w:cs="Arial"/>
        </w:rPr>
        <w:t>prestávok, blokovým vyučovaním a inými organizačnými formami v zmysle platnej</w:t>
      </w:r>
      <w:r w:rsidRPr="00F37CA7">
        <w:br/>
      </w:r>
      <w:r w:rsidRPr="00F37CA7">
        <w:rPr>
          <w:rStyle w:val="markedcontent"/>
          <w:rFonts w:cs="Arial"/>
        </w:rPr>
        <w:t>legislatívy.</w:t>
      </w:r>
      <w:r w:rsidRPr="00F37CA7">
        <w:br/>
      </w:r>
      <w:r w:rsidRPr="00F37CA7">
        <w:rPr>
          <w:rStyle w:val="markedcontent"/>
          <w:rFonts w:cs="Arial"/>
        </w:rPr>
        <w:t>2. Vyučovacie hodiny špecifických vyučovacích predmetov rozvíjanie špecifických funkcií a</w:t>
      </w:r>
      <w:r w:rsidRPr="00F37CA7">
        <w:br/>
      </w:r>
      <w:r w:rsidRPr="00F37CA7">
        <w:rPr>
          <w:rStyle w:val="markedcontent"/>
          <w:rFonts w:cs="Arial"/>
        </w:rPr>
        <w:t>individuálna logopedická intervencia zabezpečujú dvaja pedagogickí zamestnanci.</w:t>
      </w:r>
      <w:r w:rsidRPr="00F37CA7">
        <w:br/>
      </w:r>
      <w:r w:rsidRPr="00F37CA7">
        <w:rPr>
          <w:rStyle w:val="markedcontent"/>
          <w:rFonts w:cs="Arial"/>
        </w:rPr>
        <w:t>3. V 5. až 9. ročníku vyučovacie hodiny vyučovacieho predmetu technika sa vyučujú v</w:t>
      </w:r>
      <w:r w:rsidRPr="00F37CA7">
        <w:br/>
      </w:r>
      <w:r w:rsidRPr="00F37CA7">
        <w:rPr>
          <w:rStyle w:val="markedcontent"/>
          <w:rFonts w:cs="Arial"/>
        </w:rPr>
        <w:t>skupinách s maximálnym počtom žiakov 6. Skupiny sa vyučujú spravidla oddelene pre</w:t>
      </w:r>
      <w:r w:rsidRPr="00F37CA7">
        <w:br/>
      </w:r>
      <w:r w:rsidRPr="00F37CA7">
        <w:rPr>
          <w:rStyle w:val="markedcontent"/>
          <w:rFonts w:cs="Arial"/>
        </w:rPr>
        <w:t>chlapcov a dievčatá. Skupiny možno utvárať aj zo žiakov najbližších ročníkov. Ďalšia</w:t>
      </w:r>
      <w:r w:rsidRPr="00F37CA7">
        <w:br/>
      </w:r>
      <w:r w:rsidRPr="00F37CA7">
        <w:rPr>
          <w:rStyle w:val="markedcontent"/>
          <w:rFonts w:cs="Arial"/>
        </w:rPr>
        <w:t>skupina vznikne až po naplnení predchádzajúcej skupiny na maximálny počet.</w:t>
      </w:r>
      <w:r w:rsidRPr="00F37CA7">
        <w:br/>
      </w:r>
      <w:r w:rsidRPr="00F37CA7">
        <w:rPr>
          <w:rStyle w:val="markedcontent"/>
          <w:rFonts w:cs="Arial"/>
        </w:rPr>
        <w:t>4. Vo vyučovacom predmete technika sú zohľadnené možnosti žiakov, personálno-odborné a</w:t>
      </w:r>
      <w:r w:rsidRPr="00F37CA7">
        <w:br/>
      </w:r>
      <w:r w:rsidRPr="00F37CA7">
        <w:rPr>
          <w:rStyle w:val="markedcontent"/>
          <w:rFonts w:cs="Arial"/>
        </w:rPr>
        <w:t>materiálno-technické podmienky školy tak, aby v každom ročníku boli zastúpené témy</w:t>
      </w:r>
      <w:r w:rsidRPr="00F37CA7">
        <w:br/>
      </w:r>
      <w:r w:rsidRPr="00F37CA7">
        <w:rPr>
          <w:rStyle w:val="markedcontent"/>
          <w:rFonts w:cs="Arial"/>
        </w:rPr>
        <w:t>tematických celkov Technika a Ekonomika domácnosti.</w:t>
      </w:r>
      <w:r w:rsidRPr="00F37CA7">
        <w:br/>
      </w:r>
      <w:r w:rsidRPr="00F37CA7">
        <w:rPr>
          <w:rStyle w:val="markedcontent"/>
          <w:rFonts w:cs="Arial"/>
        </w:rPr>
        <w:t>5. V 5. až 9. ročníku vyučovacie hodiny vyučovacieho predmetu telesná a športová výchova</w:t>
      </w:r>
      <w:r w:rsidRPr="00F37CA7">
        <w:br/>
      </w:r>
      <w:r w:rsidRPr="00F37CA7">
        <w:rPr>
          <w:rStyle w:val="markedcontent"/>
          <w:rFonts w:cs="Arial"/>
        </w:rPr>
        <w:t>sa vyučujú spravidla oddelene pre chlapcov a dievčatá. Skupiny možno utvárať aj zo</w:t>
      </w:r>
      <w:r w:rsidRPr="00F37CA7">
        <w:br/>
      </w:r>
      <w:r w:rsidRPr="00F37CA7">
        <w:rPr>
          <w:rStyle w:val="markedcontent"/>
          <w:rFonts w:cs="Arial"/>
        </w:rPr>
        <w:t>žiakov najbližších ročníkov. Najvyšší počet žiakov v skupine je zhodný s počtom žiakov v</w:t>
      </w:r>
      <w:r w:rsidRPr="00F37CA7">
        <w:br/>
      </w:r>
      <w:r w:rsidRPr="00F37CA7">
        <w:rPr>
          <w:rStyle w:val="markedcontent"/>
          <w:rFonts w:cs="Arial"/>
        </w:rPr>
        <w:t>triede príslušného ročníka. Ak je skupina utvorená zo žiakov najbližších ročníkov, najvyšší</w:t>
      </w:r>
      <w:r w:rsidRPr="00F37CA7">
        <w:br/>
      </w:r>
      <w:r w:rsidRPr="00F37CA7">
        <w:rPr>
          <w:rStyle w:val="markedcontent"/>
          <w:rFonts w:cs="Arial"/>
        </w:rPr>
        <w:t>počet žiakov v skupine je zhodný s počtom žiakov v triede najnižšieho ročníka. Ďalšia</w:t>
      </w:r>
      <w:r w:rsidRPr="00F37CA7">
        <w:br/>
      </w:r>
      <w:r w:rsidRPr="00F37CA7">
        <w:rPr>
          <w:rStyle w:val="markedcontent"/>
          <w:rFonts w:cs="Arial"/>
        </w:rPr>
        <w:t>skupina vznikne až po naplnení predchádzajúcej skupiny na maximálny počet.</w:t>
      </w:r>
      <w:r w:rsidRPr="00F37CA7">
        <w:br/>
      </w:r>
      <w:r w:rsidRPr="00F37CA7">
        <w:rPr>
          <w:rStyle w:val="markedcontent"/>
          <w:rFonts w:cs="Arial"/>
        </w:rPr>
        <w:t>6. Vyučovací predmet pracovné vyučovanie je možné vyučovať v dvojhodinových celkoch</w:t>
      </w:r>
      <w:r w:rsidRPr="00F37CA7">
        <w:br/>
      </w:r>
      <w:r w:rsidRPr="00F37CA7">
        <w:rPr>
          <w:rStyle w:val="markedcontent"/>
          <w:rFonts w:cs="Arial"/>
        </w:rPr>
        <w:t>každý druhý týždeň.</w:t>
      </w:r>
      <w:r w:rsidRPr="00F37CA7">
        <w:br/>
      </w:r>
      <w:r w:rsidRPr="00F37CA7">
        <w:rPr>
          <w:rStyle w:val="markedcontent"/>
          <w:rFonts w:cs="Arial"/>
        </w:rPr>
        <w:t>7. Vyučovací predmet výtvarná výchova je možné vyučovať v dvojhodinových celkoch</w:t>
      </w:r>
      <w:r w:rsidRPr="00F37CA7">
        <w:br/>
      </w:r>
      <w:r w:rsidRPr="00F37CA7">
        <w:rPr>
          <w:rStyle w:val="markedcontent"/>
          <w:rFonts w:cs="Arial"/>
        </w:rPr>
        <w:t>každý druhý týždeň.</w:t>
      </w:r>
      <w:r w:rsidRPr="00F37CA7">
        <w:br/>
      </w:r>
      <w:r w:rsidRPr="00F37CA7">
        <w:rPr>
          <w:rStyle w:val="markedcontent"/>
          <w:rFonts w:cs="Arial"/>
        </w:rPr>
        <w:t>8. Škola môže pri tvorbe školského vzdelávacieho programu rozdeliť hodinové dotácie</w:t>
      </w:r>
      <w:r w:rsidRPr="00F37CA7">
        <w:br/>
      </w:r>
      <w:r w:rsidRPr="00F37CA7">
        <w:rPr>
          <w:rStyle w:val="markedcontent"/>
          <w:rFonts w:cs="Arial"/>
        </w:rPr>
        <w:t>a vzdelávacie štandardy na celý stupeň vzdelávania pri zachovaní postupnosti jednotlivých</w:t>
      </w:r>
      <w:r w:rsidRPr="00F37CA7">
        <w:br/>
      </w:r>
      <w:r w:rsidRPr="00F37CA7">
        <w:rPr>
          <w:rStyle w:val="markedcontent"/>
          <w:rFonts w:cs="Arial"/>
        </w:rPr>
        <w:t>vzdelávacích štandardov a celkového počtu vyučovacích hodín jednotlivých vyučovacích</w:t>
      </w:r>
      <w:r w:rsidRPr="00F37CA7">
        <w:br/>
      </w:r>
      <w:r w:rsidRPr="00F37CA7">
        <w:rPr>
          <w:rStyle w:val="markedcontent"/>
          <w:rFonts w:cs="Arial"/>
        </w:rPr>
        <w:t>predmetov za predpokladu, že zachová ich vnútornú logickú štruktúru a zásadu</w:t>
      </w:r>
      <w:r w:rsidRPr="00F37CA7">
        <w:br/>
      </w:r>
      <w:r w:rsidRPr="00F37CA7">
        <w:rPr>
          <w:rStyle w:val="markedcontent"/>
          <w:rFonts w:cs="Arial"/>
        </w:rPr>
        <w:t>primeranosti veku.</w:t>
      </w:r>
      <w:r w:rsidRPr="00F37CA7">
        <w:br/>
      </w:r>
      <w:r w:rsidRPr="00F37CA7">
        <w:rPr>
          <w:rStyle w:val="markedcontent"/>
          <w:rFonts w:cs="Arial"/>
        </w:rPr>
        <w:t>9. Voliteľné (disponibilné) hodiny použije škola na dotvorenie školského vzdelávacieho</w:t>
      </w:r>
      <w:r w:rsidRPr="00F37CA7">
        <w:br/>
      </w:r>
      <w:r w:rsidRPr="00F37CA7">
        <w:rPr>
          <w:rStyle w:val="markedcontent"/>
          <w:rFonts w:cs="Arial"/>
        </w:rPr>
        <w:t>programu.</w:t>
      </w:r>
      <w:r w:rsidRPr="00F37CA7">
        <w:br/>
      </w:r>
      <w:r w:rsidRPr="00F37CA7">
        <w:rPr>
          <w:rStyle w:val="markedcontent"/>
          <w:rFonts w:cs="Arial"/>
        </w:rPr>
        <w:t>Voliteľné (disponibilné) hodiny je možné využiť na:</w:t>
      </w:r>
      <w:r w:rsidRPr="00F37CA7">
        <w:br/>
      </w:r>
      <w:r w:rsidRPr="00F37CA7">
        <w:rPr>
          <w:rStyle w:val="markedcontent"/>
        </w:rPr>
        <w:t xml:space="preserve">– </w:t>
      </w:r>
      <w:r w:rsidRPr="00F37CA7">
        <w:rPr>
          <w:rStyle w:val="markedcontent"/>
          <w:rFonts w:cs="Arial"/>
        </w:rPr>
        <w:t>vyučovacie predmety, ktoré rozširujú a prehlbujú obsah vyučovacích predmetov</w:t>
      </w:r>
      <w:r w:rsidRPr="00F37CA7">
        <w:br/>
      </w:r>
      <w:r w:rsidRPr="00F37CA7">
        <w:rPr>
          <w:rStyle w:val="markedcontent"/>
          <w:rFonts w:cs="Arial"/>
        </w:rPr>
        <w:t>zaradených do štátneho vzdelávacieho programu,</w:t>
      </w:r>
      <w:r w:rsidRPr="00F37CA7">
        <w:br/>
      </w:r>
      <w:r w:rsidRPr="00F37CA7">
        <w:rPr>
          <w:rStyle w:val="markedcontent"/>
        </w:rPr>
        <w:t xml:space="preserve">– </w:t>
      </w:r>
      <w:r w:rsidRPr="00F37CA7">
        <w:rPr>
          <w:rStyle w:val="markedcontent"/>
          <w:rFonts w:cs="Arial"/>
        </w:rPr>
        <w:t>vyučovacie predmety, ktoré si škola sama zvolí a sama si pripraví ich obsah, vrátane</w:t>
      </w:r>
      <w:r w:rsidRPr="00F37CA7">
        <w:br/>
      </w:r>
      <w:r w:rsidRPr="00F37CA7">
        <w:rPr>
          <w:rStyle w:val="markedcontent"/>
          <w:rFonts w:cs="Arial"/>
        </w:rPr>
        <w:t>vyučovacích predmetov vytvárajúcich profiláciu školy a experimentálne overených</w:t>
      </w:r>
      <w:r w:rsidRPr="00F37CA7">
        <w:br/>
      </w:r>
      <w:r w:rsidRPr="00F37CA7">
        <w:rPr>
          <w:rStyle w:val="markedcontent"/>
          <w:rFonts w:cs="Arial"/>
        </w:rPr>
        <w:t>inovačných programov zavedených do vyučovacej praxe.</w:t>
      </w:r>
    </w:p>
    <w:p w:rsidR="002928DA" w:rsidRPr="00F37CA7" w:rsidRDefault="002928DA" w:rsidP="002928DA">
      <w:pPr>
        <w:rPr>
          <w:rFonts w:cs="Arial"/>
        </w:rPr>
      </w:pPr>
      <w:r>
        <w:rPr>
          <w:rStyle w:val="markedcontent"/>
          <w:rFonts w:cs="Arial"/>
        </w:rPr>
        <w:t xml:space="preserve">10. </w:t>
      </w:r>
      <w:r w:rsidRPr="00F37CA7">
        <w:rPr>
          <w:rStyle w:val="markedcontent"/>
          <w:rFonts w:cs="Arial"/>
        </w:rPr>
        <w:t xml:space="preserve"> Vyučovacie hodiny špecifických vyučovacích predmetov rozvíjanie špecifických funkcií</w:t>
      </w:r>
      <w:r>
        <w:rPr>
          <w:rStyle w:val="markedcontent"/>
          <w:rFonts w:cs="Arial"/>
        </w:rPr>
        <w:t>,</w:t>
      </w:r>
      <w:r w:rsidRPr="00F37CA7">
        <w:br/>
      </w:r>
      <w:r w:rsidRPr="00F37CA7">
        <w:rPr>
          <w:rStyle w:val="markedcontent"/>
          <w:rFonts w:cs="Arial"/>
        </w:rPr>
        <w:t>individuálna logopedická intervencia</w:t>
      </w:r>
      <w:r>
        <w:rPr>
          <w:rStyle w:val="markedcontent"/>
          <w:rFonts w:cs="Arial"/>
        </w:rPr>
        <w:t xml:space="preserve"> a </w:t>
      </w:r>
      <w:proofErr w:type="spellStart"/>
      <w:r>
        <w:rPr>
          <w:rStyle w:val="markedcontent"/>
          <w:rFonts w:cs="Arial"/>
        </w:rPr>
        <w:t>terapeuticko-korektívne</w:t>
      </w:r>
      <w:proofErr w:type="spellEnd"/>
      <w:r>
        <w:rPr>
          <w:rStyle w:val="markedcontent"/>
          <w:rFonts w:cs="Arial"/>
        </w:rPr>
        <w:t xml:space="preserve"> cvičenia  absolvujú žiaci na základe odporúčania </w:t>
      </w:r>
      <w:proofErr w:type="spellStart"/>
      <w:r>
        <w:rPr>
          <w:rStyle w:val="markedcontent"/>
          <w:rFonts w:cs="Arial"/>
        </w:rPr>
        <w:t>CPPPaP</w:t>
      </w:r>
      <w:proofErr w:type="spellEnd"/>
      <w:r w:rsidRPr="00F37CA7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>.</w:t>
      </w:r>
    </w:p>
    <w:p w:rsidR="00D41E96" w:rsidRPr="00D41E96" w:rsidRDefault="00D41E96" w:rsidP="00D41E96"/>
    <w:bookmarkEnd w:id="60"/>
    <w:p w:rsidR="00D41E96" w:rsidRPr="00D41E96" w:rsidRDefault="00D41E96" w:rsidP="00D41E96"/>
    <w:sectPr w:rsidR="00D41E96" w:rsidRPr="00D41E96" w:rsidSect="00867FB8">
      <w:headerReference w:type="default" r:id="rId17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EF" w:rsidRDefault="00E36CEF" w:rsidP="002B3579">
      <w:pPr>
        <w:spacing w:after="0" w:line="240" w:lineRule="auto"/>
      </w:pPr>
      <w:r>
        <w:separator/>
      </w:r>
    </w:p>
  </w:endnote>
  <w:endnote w:type="continuationSeparator" w:id="0">
    <w:p w:rsidR="00E36CEF" w:rsidRDefault="00E36CEF" w:rsidP="002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2FF" w:usb1="500079FB" w:usb2="00000020" w:usb3="00000000" w:csb0="0000009F" w:csb1="00000000"/>
  </w:font>
  <w:font w:name="DejaVu Sans Light">
    <w:charset w:val="EE"/>
    <w:family w:val="swiss"/>
    <w:pitch w:val="variable"/>
    <w:sig w:usb0="E00026FF" w:usb1="5000007B" w:usb2="0800002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C5" w:rsidRDefault="007D0EC5" w:rsidP="00F61EC9">
    <w:pPr>
      <w:pStyle w:val="Pta"/>
    </w:pPr>
  </w:p>
  <w:p w:rsidR="007D0EC5" w:rsidRDefault="007D0E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74896"/>
      <w:docPartObj>
        <w:docPartGallery w:val="Page Numbers (Bottom of Page)"/>
        <w:docPartUnique/>
      </w:docPartObj>
    </w:sdtPr>
    <w:sdtEndPr/>
    <w:sdtContent>
      <w:p w:rsidR="00941531" w:rsidRDefault="0094153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B8">
          <w:rPr>
            <w:noProof/>
          </w:rPr>
          <w:t>4</w:t>
        </w:r>
        <w:r>
          <w:fldChar w:fldCharType="end"/>
        </w:r>
      </w:p>
    </w:sdtContent>
  </w:sdt>
  <w:p w:rsidR="007D0EC5" w:rsidRDefault="007D0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EF" w:rsidRDefault="00E36CEF" w:rsidP="002B3579">
      <w:pPr>
        <w:spacing w:after="0" w:line="240" w:lineRule="auto"/>
      </w:pPr>
      <w:r>
        <w:separator/>
      </w:r>
    </w:p>
  </w:footnote>
  <w:footnote w:type="continuationSeparator" w:id="0">
    <w:p w:rsidR="00E36CEF" w:rsidRDefault="00E36CEF" w:rsidP="002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C5" w:rsidRPr="002B3579" w:rsidRDefault="007D0EC5" w:rsidP="002B3579">
    <w:pPr>
      <w:pStyle w:val="Hlavika"/>
      <w:jc w:val="center"/>
      <w:rPr>
        <w:sz w:val="20"/>
        <w:szCs w:val="20"/>
      </w:rPr>
    </w:pPr>
    <w:r w:rsidRPr="002B3579">
      <w:rPr>
        <w:sz w:val="20"/>
        <w:szCs w:val="20"/>
      </w:rPr>
      <w:t>Základná škola s materskou školou, Spartakovská 5, Trnava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C5" w:rsidRPr="006F368A" w:rsidRDefault="007D0EC5" w:rsidP="006F368A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F6"/>
    <w:multiLevelType w:val="hybridMultilevel"/>
    <w:tmpl w:val="00003A9E"/>
    <w:lvl w:ilvl="0" w:tplc="0000797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86DA7"/>
    <w:multiLevelType w:val="hybridMultilevel"/>
    <w:tmpl w:val="E8AA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676BF0"/>
    <w:multiLevelType w:val="hybridMultilevel"/>
    <w:tmpl w:val="258CD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1B5AD5"/>
    <w:multiLevelType w:val="hybridMultilevel"/>
    <w:tmpl w:val="CFBAB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0F6A2D"/>
    <w:multiLevelType w:val="hybridMultilevel"/>
    <w:tmpl w:val="FE84C64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043175CA"/>
    <w:multiLevelType w:val="hybridMultilevel"/>
    <w:tmpl w:val="BCA21928"/>
    <w:lvl w:ilvl="0" w:tplc="E1AE80E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5E3EFF"/>
    <w:multiLevelType w:val="hybridMultilevel"/>
    <w:tmpl w:val="8468FB0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DA42F8"/>
    <w:multiLevelType w:val="hybridMultilevel"/>
    <w:tmpl w:val="CB82E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A82D9F"/>
    <w:multiLevelType w:val="hybridMultilevel"/>
    <w:tmpl w:val="74E86196"/>
    <w:lvl w:ilvl="0" w:tplc="3AFC4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CF04FD"/>
    <w:multiLevelType w:val="hybridMultilevel"/>
    <w:tmpl w:val="6E7E5B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99346B"/>
    <w:multiLevelType w:val="hybridMultilevel"/>
    <w:tmpl w:val="65F85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D015C"/>
    <w:multiLevelType w:val="hybridMultilevel"/>
    <w:tmpl w:val="ECFE7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AB6189"/>
    <w:multiLevelType w:val="hybridMultilevel"/>
    <w:tmpl w:val="435EFD68"/>
    <w:lvl w:ilvl="0" w:tplc="2FBC8B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C30491C"/>
    <w:multiLevelType w:val="hybridMultilevel"/>
    <w:tmpl w:val="08F05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62974"/>
    <w:multiLevelType w:val="hybridMultilevel"/>
    <w:tmpl w:val="7BB2F784"/>
    <w:lvl w:ilvl="0" w:tplc="989E6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8726A8"/>
    <w:multiLevelType w:val="hybridMultilevel"/>
    <w:tmpl w:val="6AAE0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4C279B"/>
    <w:multiLevelType w:val="hybridMultilevel"/>
    <w:tmpl w:val="C9D204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DD598D"/>
    <w:multiLevelType w:val="multilevel"/>
    <w:tmpl w:val="A35C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13A847CE"/>
    <w:multiLevelType w:val="hybridMultilevel"/>
    <w:tmpl w:val="C334472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4813F9"/>
    <w:multiLevelType w:val="multilevel"/>
    <w:tmpl w:val="EA4E5B4E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35">
    <w:nsid w:val="15614C0E"/>
    <w:multiLevelType w:val="hybridMultilevel"/>
    <w:tmpl w:val="43ACA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79E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732C72"/>
    <w:multiLevelType w:val="hybridMultilevel"/>
    <w:tmpl w:val="B81CB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97377A6"/>
    <w:multiLevelType w:val="hybridMultilevel"/>
    <w:tmpl w:val="B608DA2C"/>
    <w:lvl w:ilvl="0" w:tplc="3A1C8FDA">
      <w:start w:val="1"/>
      <w:numFmt w:val="decimal"/>
      <w:pStyle w:val="odsekCharCharChar"/>
      <w:lvlText w:val="(%1)"/>
      <w:lvlJc w:val="left"/>
      <w:pPr>
        <w:tabs>
          <w:tab w:val="num" w:pos="48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1AA13B2A"/>
    <w:multiLevelType w:val="hybridMultilevel"/>
    <w:tmpl w:val="EAD82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6201F4"/>
    <w:multiLevelType w:val="hybridMultilevel"/>
    <w:tmpl w:val="19BA6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EA7A68"/>
    <w:multiLevelType w:val="hybridMultilevel"/>
    <w:tmpl w:val="5BB0D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D23960"/>
    <w:multiLevelType w:val="hybridMultilevel"/>
    <w:tmpl w:val="8D0A2A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F90A7E"/>
    <w:multiLevelType w:val="hybridMultilevel"/>
    <w:tmpl w:val="94F4D8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04ECB"/>
    <w:multiLevelType w:val="hybridMultilevel"/>
    <w:tmpl w:val="2AC061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111536C"/>
    <w:multiLevelType w:val="hybridMultilevel"/>
    <w:tmpl w:val="1F24F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1E2131"/>
    <w:multiLevelType w:val="hybridMultilevel"/>
    <w:tmpl w:val="88127C8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AD5C06"/>
    <w:multiLevelType w:val="hybridMultilevel"/>
    <w:tmpl w:val="121E5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F10C87"/>
    <w:multiLevelType w:val="hybridMultilevel"/>
    <w:tmpl w:val="6BEE0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6D053E"/>
    <w:multiLevelType w:val="hybridMultilevel"/>
    <w:tmpl w:val="7B4C8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7F0A32"/>
    <w:multiLevelType w:val="hybridMultilevel"/>
    <w:tmpl w:val="9AAC4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5D0AF0"/>
    <w:multiLevelType w:val="hybridMultilevel"/>
    <w:tmpl w:val="75C0D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AE3FC2"/>
    <w:multiLevelType w:val="hybridMultilevel"/>
    <w:tmpl w:val="67F81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351C8"/>
    <w:multiLevelType w:val="hybridMultilevel"/>
    <w:tmpl w:val="348C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7C53A9"/>
    <w:multiLevelType w:val="hybridMultilevel"/>
    <w:tmpl w:val="632CE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BB4B9D"/>
    <w:multiLevelType w:val="hybridMultilevel"/>
    <w:tmpl w:val="2D963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484D46"/>
    <w:multiLevelType w:val="hybridMultilevel"/>
    <w:tmpl w:val="7AE06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B141F2"/>
    <w:multiLevelType w:val="hybridMultilevel"/>
    <w:tmpl w:val="BE5EC3D2"/>
    <w:lvl w:ilvl="0" w:tplc="07663B96">
      <w:start w:val="1"/>
      <w:numFmt w:val="lowerLetter"/>
      <w:lvlText w:val="%1"/>
      <w:lvlJc w:val="left"/>
    </w:lvl>
    <w:lvl w:ilvl="1" w:tplc="4CB069BC">
      <w:start w:val="1"/>
      <w:numFmt w:val="lowerLetter"/>
      <w:lvlText w:val="%2)"/>
      <w:lvlJc w:val="left"/>
    </w:lvl>
    <w:lvl w:ilvl="2" w:tplc="D72C5824">
      <w:numFmt w:val="decimal"/>
      <w:lvlText w:val=""/>
      <w:lvlJc w:val="left"/>
    </w:lvl>
    <w:lvl w:ilvl="3" w:tplc="D47E71D4">
      <w:numFmt w:val="decimal"/>
      <w:lvlText w:val=""/>
      <w:lvlJc w:val="left"/>
    </w:lvl>
    <w:lvl w:ilvl="4" w:tplc="49F826DC">
      <w:numFmt w:val="decimal"/>
      <w:lvlText w:val=""/>
      <w:lvlJc w:val="left"/>
    </w:lvl>
    <w:lvl w:ilvl="5" w:tplc="4686F7C8">
      <w:numFmt w:val="decimal"/>
      <w:lvlText w:val=""/>
      <w:lvlJc w:val="left"/>
    </w:lvl>
    <w:lvl w:ilvl="6" w:tplc="3E78FD30">
      <w:numFmt w:val="decimal"/>
      <w:lvlText w:val=""/>
      <w:lvlJc w:val="left"/>
    </w:lvl>
    <w:lvl w:ilvl="7" w:tplc="DD209548">
      <w:numFmt w:val="decimal"/>
      <w:lvlText w:val=""/>
      <w:lvlJc w:val="left"/>
    </w:lvl>
    <w:lvl w:ilvl="8" w:tplc="963E3CA0">
      <w:numFmt w:val="decimal"/>
      <w:lvlText w:val=""/>
      <w:lvlJc w:val="left"/>
    </w:lvl>
  </w:abstractNum>
  <w:abstractNum w:abstractNumId="57">
    <w:nsid w:val="2EDE485D"/>
    <w:multiLevelType w:val="hybridMultilevel"/>
    <w:tmpl w:val="8F24D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4068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99479B"/>
    <w:multiLevelType w:val="hybridMultilevel"/>
    <w:tmpl w:val="A56C9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6C38CB"/>
    <w:multiLevelType w:val="hybridMultilevel"/>
    <w:tmpl w:val="E0A84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F7020B"/>
    <w:multiLevelType w:val="hybridMultilevel"/>
    <w:tmpl w:val="0AF0E956"/>
    <w:lvl w:ilvl="0" w:tplc="39A281E6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61">
    <w:nsid w:val="32220780"/>
    <w:multiLevelType w:val="hybridMultilevel"/>
    <w:tmpl w:val="DDD6FA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491684F"/>
    <w:multiLevelType w:val="hybridMultilevel"/>
    <w:tmpl w:val="890E5470"/>
    <w:lvl w:ilvl="0" w:tplc="C1A8F7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5EC5BA7"/>
    <w:multiLevelType w:val="hybridMultilevel"/>
    <w:tmpl w:val="A932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D59C5"/>
    <w:multiLevelType w:val="multilevel"/>
    <w:tmpl w:val="4DDE8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82F2367"/>
    <w:multiLevelType w:val="hybridMultilevel"/>
    <w:tmpl w:val="CA54A818"/>
    <w:lvl w:ilvl="0" w:tplc="DF126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8573DF"/>
    <w:multiLevelType w:val="hybridMultilevel"/>
    <w:tmpl w:val="2A289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E3239A"/>
    <w:multiLevelType w:val="hybridMultilevel"/>
    <w:tmpl w:val="1EC85446"/>
    <w:lvl w:ilvl="0" w:tplc="B28AC5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9053D7B"/>
    <w:multiLevelType w:val="multilevel"/>
    <w:tmpl w:val="609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96" w:hanging="396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A2B4C2F"/>
    <w:multiLevelType w:val="hybridMultilevel"/>
    <w:tmpl w:val="DE702DBC"/>
    <w:lvl w:ilvl="0" w:tplc="9DE0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C018E2"/>
    <w:multiLevelType w:val="hybridMultilevel"/>
    <w:tmpl w:val="A9E8C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D87EE4"/>
    <w:multiLevelType w:val="hybridMultilevel"/>
    <w:tmpl w:val="72C8CB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3E2E1911"/>
    <w:multiLevelType w:val="hybridMultilevel"/>
    <w:tmpl w:val="0994D968"/>
    <w:lvl w:ilvl="0" w:tplc="F0CA1B36">
      <w:start w:val="1"/>
      <w:numFmt w:val="decimal"/>
      <w:lvlText w:val="2.%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FC062BA"/>
    <w:multiLevelType w:val="hybridMultilevel"/>
    <w:tmpl w:val="C082E674"/>
    <w:lvl w:ilvl="0" w:tplc="74EE4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1624D"/>
    <w:multiLevelType w:val="hybridMultilevel"/>
    <w:tmpl w:val="F0C08532"/>
    <w:lvl w:ilvl="0" w:tplc="B3B23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F95D36"/>
    <w:multiLevelType w:val="multilevel"/>
    <w:tmpl w:val="1DD860CC"/>
    <w:lvl w:ilvl="0">
      <w:start w:val="2"/>
      <w:numFmt w:val="decimal"/>
      <w:pStyle w:val="lnok"/>
      <w:lvlText w:val="Čl. %1"/>
      <w:lvlJc w:val="left"/>
      <w:pPr>
        <w:tabs>
          <w:tab w:val="num" w:pos="6300"/>
        </w:tabs>
        <w:ind w:left="5467" w:firstLine="113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76">
    <w:nsid w:val="414C48EC"/>
    <w:multiLevelType w:val="hybridMultilevel"/>
    <w:tmpl w:val="F3C223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29C156A"/>
    <w:multiLevelType w:val="hybridMultilevel"/>
    <w:tmpl w:val="50F42DD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EE640B"/>
    <w:multiLevelType w:val="hybridMultilevel"/>
    <w:tmpl w:val="58ECD9CA"/>
    <w:lvl w:ilvl="0" w:tplc="89ECB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E083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B2D42BD"/>
    <w:multiLevelType w:val="hybridMultilevel"/>
    <w:tmpl w:val="08DC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467D98"/>
    <w:multiLevelType w:val="hybridMultilevel"/>
    <w:tmpl w:val="23EC5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5E5AC1"/>
    <w:multiLevelType w:val="hybridMultilevel"/>
    <w:tmpl w:val="3DE273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842EE0"/>
    <w:multiLevelType w:val="hybridMultilevel"/>
    <w:tmpl w:val="1876A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F57D72"/>
    <w:multiLevelType w:val="hybridMultilevel"/>
    <w:tmpl w:val="EF5E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1C47B5"/>
    <w:multiLevelType w:val="hybridMultilevel"/>
    <w:tmpl w:val="59CE8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9561C"/>
    <w:multiLevelType w:val="multilevel"/>
    <w:tmpl w:val="3E580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1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6">
    <w:nsid w:val="529739EA"/>
    <w:multiLevelType w:val="hybridMultilevel"/>
    <w:tmpl w:val="11EAB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A30E29"/>
    <w:multiLevelType w:val="hybridMultilevel"/>
    <w:tmpl w:val="C0761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C3012F"/>
    <w:multiLevelType w:val="hybridMultilevel"/>
    <w:tmpl w:val="161C8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4DF2693"/>
    <w:multiLevelType w:val="hybridMultilevel"/>
    <w:tmpl w:val="E1D42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E403E0"/>
    <w:multiLevelType w:val="hybridMultilevel"/>
    <w:tmpl w:val="CD3AD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0D2D9B"/>
    <w:multiLevelType w:val="hybridMultilevel"/>
    <w:tmpl w:val="ACB65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5A1D8D"/>
    <w:multiLevelType w:val="hybridMultilevel"/>
    <w:tmpl w:val="4C00FAC6"/>
    <w:lvl w:ilvl="0" w:tplc="041B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64131F7"/>
    <w:multiLevelType w:val="hybridMultilevel"/>
    <w:tmpl w:val="37EA9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B64359"/>
    <w:multiLevelType w:val="hybridMultilevel"/>
    <w:tmpl w:val="BF2ED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3C093D"/>
    <w:multiLevelType w:val="multilevel"/>
    <w:tmpl w:val="11DA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4"/>
      <w:numFmt w:val="decimal"/>
      <w:lvlText w:val="%3."/>
      <w:lvlJc w:val="left"/>
      <w:pPr>
        <w:ind w:left="2196" w:hanging="396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AB92704"/>
    <w:multiLevelType w:val="hybridMultilevel"/>
    <w:tmpl w:val="3066FF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86CC1"/>
    <w:multiLevelType w:val="hybridMultilevel"/>
    <w:tmpl w:val="C9FC5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C877145"/>
    <w:multiLevelType w:val="hybridMultilevel"/>
    <w:tmpl w:val="3AC401F4"/>
    <w:lvl w:ilvl="0" w:tplc="4ACE4E0A">
      <w:start w:val="1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873994"/>
    <w:multiLevelType w:val="hybridMultilevel"/>
    <w:tmpl w:val="3B34A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BC372D"/>
    <w:multiLevelType w:val="hybridMultilevel"/>
    <w:tmpl w:val="EE909E18"/>
    <w:lvl w:ilvl="0" w:tplc="113A5D1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4B3508"/>
    <w:multiLevelType w:val="hybridMultilevel"/>
    <w:tmpl w:val="63368982"/>
    <w:lvl w:ilvl="0" w:tplc="9B98A2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DD7FF1"/>
    <w:multiLevelType w:val="hybridMultilevel"/>
    <w:tmpl w:val="5018F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157719"/>
    <w:multiLevelType w:val="hybridMultilevel"/>
    <w:tmpl w:val="A66C0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CE264F"/>
    <w:multiLevelType w:val="hybridMultilevel"/>
    <w:tmpl w:val="9D9261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3462DE"/>
    <w:multiLevelType w:val="multilevel"/>
    <w:tmpl w:val="55E0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6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F95548"/>
    <w:multiLevelType w:val="hybridMultilevel"/>
    <w:tmpl w:val="E0F6C776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8">
    <w:nsid w:val="66231D8E"/>
    <w:multiLevelType w:val="hybridMultilevel"/>
    <w:tmpl w:val="1A988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66F0C44"/>
    <w:multiLevelType w:val="hybridMultilevel"/>
    <w:tmpl w:val="6290908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0">
    <w:nsid w:val="6707361E"/>
    <w:multiLevelType w:val="hybridMultilevel"/>
    <w:tmpl w:val="4810DBD8"/>
    <w:lvl w:ilvl="0" w:tplc="5406BE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71442D1"/>
    <w:multiLevelType w:val="hybridMultilevel"/>
    <w:tmpl w:val="1DAA7BF0"/>
    <w:lvl w:ilvl="0" w:tplc="041B0005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>
    <w:nsid w:val="67D65BD5"/>
    <w:multiLevelType w:val="hybridMultilevel"/>
    <w:tmpl w:val="3E04B16E"/>
    <w:lvl w:ilvl="0" w:tplc="DF126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93147A3"/>
    <w:multiLevelType w:val="hybridMultilevel"/>
    <w:tmpl w:val="E2F8C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424D64"/>
    <w:multiLevelType w:val="hybridMultilevel"/>
    <w:tmpl w:val="B40E16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EB852D6"/>
    <w:multiLevelType w:val="hybridMultilevel"/>
    <w:tmpl w:val="445C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A7180F"/>
    <w:multiLevelType w:val="hybridMultilevel"/>
    <w:tmpl w:val="432AF3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716A4C69"/>
    <w:multiLevelType w:val="multilevel"/>
    <w:tmpl w:val="55A2C044"/>
    <w:lvl w:ilvl="0">
      <w:start w:val="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>
    <w:nsid w:val="738A371B"/>
    <w:multiLevelType w:val="multilevel"/>
    <w:tmpl w:val="AA1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3CA4E64"/>
    <w:multiLevelType w:val="hybridMultilevel"/>
    <w:tmpl w:val="B442C8F6"/>
    <w:lvl w:ilvl="0" w:tplc="AD66A3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7E52C3"/>
    <w:multiLevelType w:val="hybridMultilevel"/>
    <w:tmpl w:val="6066904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52D03F2"/>
    <w:multiLevelType w:val="hybridMultilevel"/>
    <w:tmpl w:val="44C0E39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3940B4"/>
    <w:multiLevelType w:val="hybridMultilevel"/>
    <w:tmpl w:val="D11E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F614DB"/>
    <w:multiLevelType w:val="hybridMultilevel"/>
    <w:tmpl w:val="191ED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1B78EE"/>
    <w:multiLevelType w:val="hybridMultilevel"/>
    <w:tmpl w:val="4C444B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7879024F"/>
    <w:multiLevelType w:val="hybridMultilevel"/>
    <w:tmpl w:val="68588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A50B1A"/>
    <w:multiLevelType w:val="hybridMultilevel"/>
    <w:tmpl w:val="16D66A0C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79"/>
  </w:num>
  <w:num w:numId="3">
    <w:abstractNumId w:val="48"/>
  </w:num>
  <w:num w:numId="4">
    <w:abstractNumId w:val="66"/>
  </w:num>
  <w:num w:numId="5">
    <w:abstractNumId w:val="83"/>
  </w:num>
  <w:num w:numId="6">
    <w:abstractNumId w:val="57"/>
  </w:num>
  <w:num w:numId="7">
    <w:abstractNumId w:val="35"/>
  </w:num>
  <w:num w:numId="8">
    <w:abstractNumId w:val="38"/>
  </w:num>
  <w:num w:numId="9">
    <w:abstractNumId w:val="46"/>
  </w:num>
  <w:num w:numId="10">
    <w:abstractNumId w:val="118"/>
  </w:num>
  <w:num w:numId="11">
    <w:abstractNumId w:val="95"/>
  </w:num>
  <w:num w:numId="12">
    <w:abstractNumId w:val="68"/>
  </w:num>
  <w:num w:numId="13">
    <w:abstractNumId w:val="116"/>
  </w:num>
  <w:num w:numId="14">
    <w:abstractNumId w:val="53"/>
  </w:num>
  <w:num w:numId="15">
    <w:abstractNumId w:val="80"/>
  </w:num>
  <w:num w:numId="16">
    <w:abstractNumId w:val="55"/>
  </w:num>
  <w:num w:numId="17">
    <w:abstractNumId w:val="39"/>
  </w:num>
  <w:num w:numId="18">
    <w:abstractNumId w:val="29"/>
  </w:num>
  <w:num w:numId="19">
    <w:abstractNumId w:val="87"/>
  </w:num>
  <w:num w:numId="20">
    <w:abstractNumId w:val="81"/>
  </w:num>
  <w:num w:numId="21">
    <w:abstractNumId w:val="18"/>
  </w:num>
  <w:num w:numId="22">
    <w:abstractNumId w:val="126"/>
  </w:num>
  <w:num w:numId="23">
    <w:abstractNumId w:val="29"/>
  </w:num>
  <w:num w:numId="24">
    <w:abstractNumId w:val="9"/>
  </w:num>
  <w:num w:numId="25">
    <w:abstractNumId w:val="0"/>
  </w:num>
  <w:num w:numId="26">
    <w:abstractNumId w:val="14"/>
  </w:num>
  <w:num w:numId="27">
    <w:abstractNumId w:val="7"/>
  </w:num>
  <w:num w:numId="28">
    <w:abstractNumId w:val="2"/>
  </w:num>
  <w:num w:numId="29">
    <w:abstractNumId w:val="4"/>
  </w:num>
  <w:num w:numId="30">
    <w:abstractNumId w:val="10"/>
  </w:num>
  <w:num w:numId="31">
    <w:abstractNumId w:val="1"/>
  </w:num>
  <w:num w:numId="32">
    <w:abstractNumId w:val="13"/>
  </w:num>
  <w:num w:numId="33">
    <w:abstractNumId w:val="5"/>
  </w:num>
  <w:num w:numId="34">
    <w:abstractNumId w:val="8"/>
  </w:num>
  <w:num w:numId="35">
    <w:abstractNumId w:val="6"/>
  </w:num>
  <w:num w:numId="36">
    <w:abstractNumId w:val="15"/>
  </w:num>
  <w:num w:numId="37">
    <w:abstractNumId w:val="49"/>
  </w:num>
  <w:num w:numId="38">
    <w:abstractNumId w:val="3"/>
  </w:num>
  <w:num w:numId="39">
    <w:abstractNumId w:val="12"/>
  </w:num>
  <w:num w:numId="40">
    <w:abstractNumId w:val="11"/>
  </w:num>
  <w:num w:numId="41">
    <w:abstractNumId w:val="56"/>
  </w:num>
  <w:num w:numId="42">
    <w:abstractNumId w:val="33"/>
  </w:num>
  <w:num w:numId="43">
    <w:abstractNumId w:val="64"/>
  </w:num>
  <w:num w:numId="44">
    <w:abstractNumId w:val="119"/>
  </w:num>
  <w:num w:numId="45">
    <w:abstractNumId w:val="42"/>
  </w:num>
  <w:num w:numId="46">
    <w:abstractNumId w:val="31"/>
  </w:num>
  <w:num w:numId="47">
    <w:abstractNumId w:val="21"/>
  </w:num>
  <w:num w:numId="48">
    <w:abstractNumId w:val="78"/>
  </w:num>
  <w:num w:numId="49">
    <w:abstractNumId w:val="113"/>
  </w:num>
  <w:num w:numId="50">
    <w:abstractNumId w:val="32"/>
  </w:num>
  <w:num w:numId="51">
    <w:abstractNumId w:val="121"/>
  </w:num>
  <w:num w:numId="52">
    <w:abstractNumId w:val="96"/>
  </w:num>
  <w:num w:numId="53">
    <w:abstractNumId w:val="105"/>
  </w:num>
  <w:num w:numId="54">
    <w:abstractNumId w:val="101"/>
  </w:num>
  <w:num w:numId="55">
    <w:abstractNumId w:val="102"/>
  </w:num>
  <w:num w:numId="56">
    <w:abstractNumId w:val="54"/>
  </w:num>
  <w:num w:numId="57">
    <w:abstractNumId w:val="108"/>
  </w:num>
  <w:num w:numId="58">
    <w:abstractNumId w:val="26"/>
  </w:num>
  <w:num w:numId="59">
    <w:abstractNumId w:val="28"/>
  </w:num>
  <w:num w:numId="60">
    <w:abstractNumId w:val="84"/>
  </w:num>
  <w:num w:numId="61">
    <w:abstractNumId w:val="30"/>
  </w:num>
  <w:num w:numId="62">
    <w:abstractNumId w:val="44"/>
  </w:num>
  <w:num w:numId="63">
    <w:abstractNumId w:val="82"/>
  </w:num>
  <w:num w:numId="64">
    <w:abstractNumId w:val="58"/>
  </w:num>
  <w:num w:numId="65">
    <w:abstractNumId w:val="94"/>
  </w:num>
  <w:num w:numId="66">
    <w:abstractNumId w:val="52"/>
  </w:num>
  <w:num w:numId="67">
    <w:abstractNumId w:val="90"/>
  </w:num>
  <w:num w:numId="68">
    <w:abstractNumId w:val="115"/>
  </w:num>
  <w:num w:numId="69">
    <w:abstractNumId w:val="97"/>
  </w:num>
  <w:num w:numId="70">
    <w:abstractNumId w:val="93"/>
  </w:num>
  <w:num w:numId="71">
    <w:abstractNumId w:val="86"/>
  </w:num>
  <w:num w:numId="72">
    <w:abstractNumId w:val="51"/>
  </w:num>
  <w:num w:numId="73">
    <w:abstractNumId w:val="25"/>
  </w:num>
  <w:num w:numId="74">
    <w:abstractNumId w:val="22"/>
  </w:num>
  <w:num w:numId="75">
    <w:abstractNumId w:val="59"/>
  </w:num>
  <w:num w:numId="76">
    <w:abstractNumId w:val="17"/>
  </w:num>
  <w:num w:numId="77">
    <w:abstractNumId w:val="40"/>
  </w:num>
  <w:num w:numId="78">
    <w:abstractNumId w:val="122"/>
  </w:num>
  <w:num w:numId="79">
    <w:abstractNumId w:val="125"/>
  </w:num>
  <w:num w:numId="80">
    <w:abstractNumId w:val="63"/>
  </w:num>
  <w:num w:numId="81">
    <w:abstractNumId w:val="45"/>
  </w:num>
  <w:num w:numId="82">
    <w:abstractNumId w:val="107"/>
  </w:num>
  <w:num w:numId="83">
    <w:abstractNumId w:val="100"/>
  </w:num>
  <w:num w:numId="84">
    <w:abstractNumId w:val="73"/>
  </w:num>
  <w:num w:numId="85">
    <w:abstractNumId w:val="91"/>
  </w:num>
  <w:num w:numId="86">
    <w:abstractNumId w:val="124"/>
  </w:num>
  <w:num w:numId="87">
    <w:abstractNumId w:val="112"/>
  </w:num>
  <w:num w:numId="88">
    <w:abstractNumId w:val="65"/>
  </w:num>
  <w:num w:numId="89">
    <w:abstractNumId w:val="120"/>
  </w:num>
  <w:num w:numId="90">
    <w:abstractNumId w:val="70"/>
  </w:num>
  <w:num w:numId="91">
    <w:abstractNumId w:val="110"/>
  </w:num>
  <w:num w:numId="92">
    <w:abstractNumId w:val="47"/>
  </w:num>
  <w:num w:numId="93">
    <w:abstractNumId w:val="41"/>
  </w:num>
  <w:num w:numId="94">
    <w:abstractNumId w:val="43"/>
  </w:num>
  <w:num w:numId="95">
    <w:abstractNumId w:val="24"/>
  </w:num>
  <w:num w:numId="96">
    <w:abstractNumId w:val="36"/>
  </w:num>
  <w:num w:numId="97">
    <w:abstractNumId w:val="61"/>
  </w:num>
  <w:num w:numId="98">
    <w:abstractNumId w:val="123"/>
  </w:num>
  <w:num w:numId="99">
    <w:abstractNumId w:val="20"/>
  </w:num>
  <w:num w:numId="100">
    <w:abstractNumId w:val="88"/>
  </w:num>
  <w:num w:numId="101">
    <w:abstractNumId w:val="19"/>
  </w:num>
  <w:num w:numId="102">
    <w:abstractNumId w:val="98"/>
  </w:num>
  <w:num w:numId="103">
    <w:abstractNumId w:val="89"/>
  </w:num>
  <w:num w:numId="104">
    <w:abstractNumId w:val="34"/>
  </w:num>
  <w:num w:numId="105">
    <w:abstractNumId w:val="114"/>
  </w:num>
  <w:num w:numId="106">
    <w:abstractNumId w:val="60"/>
  </w:num>
  <w:num w:numId="107">
    <w:abstractNumId w:val="92"/>
  </w:num>
  <w:num w:numId="108">
    <w:abstractNumId w:val="99"/>
  </w:num>
  <w:num w:numId="109">
    <w:abstractNumId w:val="37"/>
    <w:lvlOverride w:ilvl="0">
      <w:startOverride w:val="1"/>
    </w:lvlOverride>
  </w:num>
  <w:num w:numId="110">
    <w:abstractNumId w:val="109"/>
  </w:num>
  <w:num w:numId="111">
    <w:abstractNumId w:val="76"/>
  </w:num>
  <w:num w:numId="112">
    <w:abstractNumId w:val="71"/>
  </w:num>
  <w:num w:numId="113">
    <w:abstractNumId w:val="106"/>
  </w:num>
  <w:num w:numId="114">
    <w:abstractNumId w:val="62"/>
  </w:num>
  <w:num w:numId="115">
    <w:abstractNumId w:val="27"/>
  </w:num>
  <w:num w:numId="116">
    <w:abstractNumId w:val="85"/>
  </w:num>
  <w:num w:numId="117">
    <w:abstractNumId w:val="72"/>
  </w:num>
  <w:num w:numId="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4"/>
  </w:num>
  <w:num w:numId="120">
    <w:abstractNumId w:val="69"/>
  </w:num>
  <w:num w:numId="121">
    <w:abstractNumId w:val="74"/>
  </w:num>
  <w:num w:numId="122">
    <w:abstractNumId w:val="67"/>
  </w:num>
  <w:num w:numId="123">
    <w:abstractNumId w:val="50"/>
  </w:num>
  <w:num w:numId="124">
    <w:abstractNumId w:val="111"/>
  </w:num>
  <w:num w:numId="125">
    <w:abstractNumId w:val="75"/>
  </w:num>
  <w:num w:numId="126">
    <w:abstractNumId w:val="16"/>
  </w:num>
  <w:num w:numId="127">
    <w:abstractNumId w:val="77"/>
  </w:num>
  <w:num w:numId="128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1"/>
    <w:rsid w:val="0000037A"/>
    <w:rsid w:val="00001B7A"/>
    <w:rsid w:val="000278CF"/>
    <w:rsid w:val="00040723"/>
    <w:rsid w:val="000419E5"/>
    <w:rsid w:val="00050361"/>
    <w:rsid w:val="00050C90"/>
    <w:rsid w:val="00063421"/>
    <w:rsid w:val="00071727"/>
    <w:rsid w:val="00073C9A"/>
    <w:rsid w:val="00076998"/>
    <w:rsid w:val="0007705A"/>
    <w:rsid w:val="0008400F"/>
    <w:rsid w:val="00091BD4"/>
    <w:rsid w:val="00095C7E"/>
    <w:rsid w:val="000B1CDB"/>
    <w:rsid w:val="000B4664"/>
    <w:rsid w:val="000B483B"/>
    <w:rsid w:val="000C3393"/>
    <w:rsid w:val="000C7DCA"/>
    <w:rsid w:val="000E27FB"/>
    <w:rsid w:val="000E4276"/>
    <w:rsid w:val="000F1254"/>
    <w:rsid w:val="000F1E1D"/>
    <w:rsid w:val="000F6218"/>
    <w:rsid w:val="000F7F8F"/>
    <w:rsid w:val="0010332F"/>
    <w:rsid w:val="00112493"/>
    <w:rsid w:val="001131B5"/>
    <w:rsid w:val="00116EA9"/>
    <w:rsid w:val="00123177"/>
    <w:rsid w:val="00123946"/>
    <w:rsid w:val="00124C03"/>
    <w:rsid w:val="00126B97"/>
    <w:rsid w:val="00134F6B"/>
    <w:rsid w:val="00136BCA"/>
    <w:rsid w:val="00137140"/>
    <w:rsid w:val="00142C27"/>
    <w:rsid w:val="001524F0"/>
    <w:rsid w:val="00156DDB"/>
    <w:rsid w:val="00197573"/>
    <w:rsid w:val="001A2196"/>
    <w:rsid w:val="001A469D"/>
    <w:rsid w:val="001B5CB0"/>
    <w:rsid w:val="001C0DA0"/>
    <w:rsid w:val="001D5D0F"/>
    <w:rsid w:val="001E7970"/>
    <w:rsid w:val="001F0E35"/>
    <w:rsid w:val="001F182C"/>
    <w:rsid w:val="0021371D"/>
    <w:rsid w:val="002172CB"/>
    <w:rsid w:val="002224C1"/>
    <w:rsid w:val="002247F2"/>
    <w:rsid w:val="00226450"/>
    <w:rsid w:val="00231B3D"/>
    <w:rsid w:val="00240A9D"/>
    <w:rsid w:val="002505C8"/>
    <w:rsid w:val="00256BD2"/>
    <w:rsid w:val="00262C14"/>
    <w:rsid w:val="00265DBE"/>
    <w:rsid w:val="00283AEE"/>
    <w:rsid w:val="00287EFB"/>
    <w:rsid w:val="002928DA"/>
    <w:rsid w:val="002A5BCA"/>
    <w:rsid w:val="002B3579"/>
    <w:rsid w:val="002B64BF"/>
    <w:rsid w:val="002D012C"/>
    <w:rsid w:val="002D4230"/>
    <w:rsid w:val="002E0543"/>
    <w:rsid w:val="002E0C28"/>
    <w:rsid w:val="002E2180"/>
    <w:rsid w:val="002F2126"/>
    <w:rsid w:val="003132F1"/>
    <w:rsid w:val="00335B0C"/>
    <w:rsid w:val="00342512"/>
    <w:rsid w:val="0035501F"/>
    <w:rsid w:val="003558FC"/>
    <w:rsid w:val="00357CE5"/>
    <w:rsid w:val="003607D7"/>
    <w:rsid w:val="00366BD2"/>
    <w:rsid w:val="00374D48"/>
    <w:rsid w:val="00383C15"/>
    <w:rsid w:val="003A1CFA"/>
    <w:rsid w:val="003A43AF"/>
    <w:rsid w:val="003B0298"/>
    <w:rsid w:val="003B471C"/>
    <w:rsid w:val="003C554E"/>
    <w:rsid w:val="003D74EC"/>
    <w:rsid w:val="003E7761"/>
    <w:rsid w:val="003F507E"/>
    <w:rsid w:val="00403E81"/>
    <w:rsid w:val="00412032"/>
    <w:rsid w:val="0041504F"/>
    <w:rsid w:val="00423166"/>
    <w:rsid w:val="004247CD"/>
    <w:rsid w:val="00431AFA"/>
    <w:rsid w:val="00432815"/>
    <w:rsid w:val="004349B7"/>
    <w:rsid w:val="00447305"/>
    <w:rsid w:val="00455BDF"/>
    <w:rsid w:val="00475BD6"/>
    <w:rsid w:val="00475C1E"/>
    <w:rsid w:val="0047673A"/>
    <w:rsid w:val="00497243"/>
    <w:rsid w:val="004B369A"/>
    <w:rsid w:val="004B679A"/>
    <w:rsid w:val="004C4F14"/>
    <w:rsid w:val="004E13D7"/>
    <w:rsid w:val="004E45F8"/>
    <w:rsid w:val="005228CA"/>
    <w:rsid w:val="00527552"/>
    <w:rsid w:val="00535A9F"/>
    <w:rsid w:val="005466CC"/>
    <w:rsid w:val="005506CD"/>
    <w:rsid w:val="00552877"/>
    <w:rsid w:val="0057566E"/>
    <w:rsid w:val="00575A15"/>
    <w:rsid w:val="00580BBF"/>
    <w:rsid w:val="00586559"/>
    <w:rsid w:val="00586E0B"/>
    <w:rsid w:val="005A6143"/>
    <w:rsid w:val="005A652D"/>
    <w:rsid w:val="005B6354"/>
    <w:rsid w:val="005C140E"/>
    <w:rsid w:val="005C1B96"/>
    <w:rsid w:val="005C7FCD"/>
    <w:rsid w:val="005F1C95"/>
    <w:rsid w:val="005F2169"/>
    <w:rsid w:val="005F371D"/>
    <w:rsid w:val="00617393"/>
    <w:rsid w:val="00620BA4"/>
    <w:rsid w:val="00622536"/>
    <w:rsid w:val="0062253B"/>
    <w:rsid w:val="006273C0"/>
    <w:rsid w:val="00630AF1"/>
    <w:rsid w:val="00634B0B"/>
    <w:rsid w:val="00651DAA"/>
    <w:rsid w:val="0065414C"/>
    <w:rsid w:val="006571FE"/>
    <w:rsid w:val="00657C9D"/>
    <w:rsid w:val="00673B3C"/>
    <w:rsid w:val="0067469C"/>
    <w:rsid w:val="006777E6"/>
    <w:rsid w:val="0068413A"/>
    <w:rsid w:val="00684195"/>
    <w:rsid w:val="00692412"/>
    <w:rsid w:val="006A0C8B"/>
    <w:rsid w:val="006B315D"/>
    <w:rsid w:val="006B4849"/>
    <w:rsid w:val="006C1851"/>
    <w:rsid w:val="006C29F2"/>
    <w:rsid w:val="006D4837"/>
    <w:rsid w:val="006E1E24"/>
    <w:rsid w:val="006E3D36"/>
    <w:rsid w:val="006E71DE"/>
    <w:rsid w:val="006E740E"/>
    <w:rsid w:val="006F3313"/>
    <w:rsid w:val="006F368A"/>
    <w:rsid w:val="006F545E"/>
    <w:rsid w:val="00700175"/>
    <w:rsid w:val="0070176F"/>
    <w:rsid w:val="007058BF"/>
    <w:rsid w:val="00755424"/>
    <w:rsid w:val="007677B1"/>
    <w:rsid w:val="00791F82"/>
    <w:rsid w:val="007A1628"/>
    <w:rsid w:val="007B146C"/>
    <w:rsid w:val="007B706D"/>
    <w:rsid w:val="007B75E3"/>
    <w:rsid w:val="007C3256"/>
    <w:rsid w:val="007D0EC5"/>
    <w:rsid w:val="007D3FC8"/>
    <w:rsid w:val="007D72B1"/>
    <w:rsid w:val="007E08F3"/>
    <w:rsid w:val="007F64A6"/>
    <w:rsid w:val="00805A5F"/>
    <w:rsid w:val="008069D9"/>
    <w:rsid w:val="00815CD9"/>
    <w:rsid w:val="008250AA"/>
    <w:rsid w:val="008308B2"/>
    <w:rsid w:val="00855B40"/>
    <w:rsid w:val="00862574"/>
    <w:rsid w:val="008625E3"/>
    <w:rsid w:val="00864062"/>
    <w:rsid w:val="00866F4D"/>
    <w:rsid w:val="00867FB8"/>
    <w:rsid w:val="008923AE"/>
    <w:rsid w:val="008947D2"/>
    <w:rsid w:val="00895CC6"/>
    <w:rsid w:val="008972FB"/>
    <w:rsid w:val="008A1CBA"/>
    <w:rsid w:val="008B4C22"/>
    <w:rsid w:val="008B6CD4"/>
    <w:rsid w:val="008D0F15"/>
    <w:rsid w:val="008D193F"/>
    <w:rsid w:val="008D22A8"/>
    <w:rsid w:val="008D3649"/>
    <w:rsid w:val="008E1B61"/>
    <w:rsid w:val="008E4166"/>
    <w:rsid w:val="008E4699"/>
    <w:rsid w:val="008E5F84"/>
    <w:rsid w:val="008E60C5"/>
    <w:rsid w:val="008E622D"/>
    <w:rsid w:val="008F4234"/>
    <w:rsid w:val="00911332"/>
    <w:rsid w:val="00915B25"/>
    <w:rsid w:val="00922A74"/>
    <w:rsid w:val="0092492F"/>
    <w:rsid w:val="00924D75"/>
    <w:rsid w:val="00937FAF"/>
    <w:rsid w:val="009414C8"/>
    <w:rsid w:val="00941531"/>
    <w:rsid w:val="00941A11"/>
    <w:rsid w:val="009427C4"/>
    <w:rsid w:val="009479F2"/>
    <w:rsid w:val="00955BAE"/>
    <w:rsid w:val="00957C33"/>
    <w:rsid w:val="00970562"/>
    <w:rsid w:val="009728B2"/>
    <w:rsid w:val="009904A7"/>
    <w:rsid w:val="009904CB"/>
    <w:rsid w:val="00992793"/>
    <w:rsid w:val="009A2F74"/>
    <w:rsid w:val="009A3B6F"/>
    <w:rsid w:val="009A691D"/>
    <w:rsid w:val="009B3808"/>
    <w:rsid w:val="009D3BC0"/>
    <w:rsid w:val="009D4807"/>
    <w:rsid w:val="009E4F1C"/>
    <w:rsid w:val="009F3660"/>
    <w:rsid w:val="009F3C1D"/>
    <w:rsid w:val="00A00E09"/>
    <w:rsid w:val="00A10A08"/>
    <w:rsid w:val="00A2039F"/>
    <w:rsid w:val="00A34A10"/>
    <w:rsid w:val="00A36C71"/>
    <w:rsid w:val="00A4089B"/>
    <w:rsid w:val="00A42146"/>
    <w:rsid w:val="00A42B7C"/>
    <w:rsid w:val="00A45991"/>
    <w:rsid w:val="00A503E0"/>
    <w:rsid w:val="00A52A25"/>
    <w:rsid w:val="00A55C47"/>
    <w:rsid w:val="00A61F60"/>
    <w:rsid w:val="00A63127"/>
    <w:rsid w:val="00A657FC"/>
    <w:rsid w:val="00A713FA"/>
    <w:rsid w:val="00A7287C"/>
    <w:rsid w:val="00A93898"/>
    <w:rsid w:val="00A954E3"/>
    <w:rsid w:val="00AA6155"/>
    <w:rsid w:val="00AB5C79"/>
    <w:rsid w:val="00AB6CDE"/>
    <w:rsid w:val="00AC1AC6"/>
    <w:rsid w:val="00AC6522"/>
    <w:rsid w:val="00AC69DF"/>
    <w:rsid w:val="00AD1D21"/>
    <w:rsid w:val="00AD5DDB"/>
    <w:rsid w:val="00AE161B"/>
    <w:rsid w:val="00AE34B8"/>
    <w:rsid w:val="00B0369F"/>
    <w:rsid w:val="00B036F4"/>
    <w:rsid w:val="00B10D9F"/>
    <w:rsid w:val="00B20164"/>
    <w:rsid w:val="00B25D02"/>
    <w:rsid w:val="00B310F4"/>
    <w:rsid w:val="00B36602"/>
    <w:rsid w:val="00B42C71"/>
    <w:rsid w:val="00B437A3"/>
    <w:rsid w:val="00B44F52"/>
    <w:rsid w:val="00B56CE7"/>
    <w:rsid w:val="00B60AE9"/>
    <w:rsid w:val="00B668B3"/>
    <w:rsid w:val="00B67912"/>
    <w:rsid w:val="00B91E73"/>
    <w:rsid w:val="00BA182D"/>
    <w:rsid w:val="00BC2ACD"/>
    <w:rsid w:val="00BC6987"/>
    <w:rsid w:val="00BD4AD2"/>
    <w:rsid w:val="00BD4BE9"/>
    <w:rsid w:val="00BE73D7"/>
    <w:rsid w:val="00BF36E2"/>
    <w:rsid w:val="00BF491B"/>
    <w:rsid w:val="00BF5184"/>
    <w:rsid w:val="00C000D4"/>
    <w:rsid w:val="00C07261"/>
    <w:rsid w:val="00C177E1"/>
    <w:rsid w:val="00C363F4"/>
    <w:rsid w:val="00C41E46"/>
    <w:rsid w:val="00C52E72"/>
    <w:rsid w:val="00C557CC"/>
    <w:rsid w:val="00C63D15"/>
    <w:rsid w:val="00C74777"/>
    <w:rsid w:val="00C76154"/>
    <w:rsid w:val="00C95AE6"/>
    <w:rsid w:val="00CA06AF"/>
    <w:rsid w:val="00CB6B69"/>
    <w:rsid w:val="00CC3628"/>
    <w:rsid w:val="00CC4071"/>
    <w:rsid w:val="00CD4AE6"/>
    <w:rsid w:val="00CE715C"/>
    <w:rsid w:val="00CF4C81"/>
    <w:rsid w:val="00D13E3E"/>
    <w:rsid w:val="00D15549"/>
    <w:rsid w:val="00D20B6A"/>
    <w:rsid w:val="00D416FD"/>
    <w:rsid w:val="00D41E96"/>
    <w:rsid w:val="00D463DB"/>
    <w:rsid w:val="00D5260E"/>
    <w:rsid w:val="00D55F80"/>
    <w:rsid w:val="00D65A0C"/>
    <w:rsid w:val="00D67B13"/>
    <w:rsid w:val="00DA0EFF"/>
    <w:rsid w:val="00DB05FC"/>
    <w:rsid w:val="00DB3582"/>
    <w:rsid w:val="00DC1647"/>
    <w:rsid w:val="00DC4C5E"/>
    <w:rsid w:val="00DD46E1"/>
    <w:rsid w:val="00DE0439"/>
    <w:rsid w:val="00DE0E90"/>
    <w:rsid w:val="00DF1648"/>
    <w:rsid w:val="00DF2B0E"/>
    <w:rsid w:val="00DF4460"/>
    <w:rsid w:val="00E00602"/>
    <w:rsid w:val="00E0244A"/>
    <w:rsid w:val="00E07CAF"/>
    <w:rsid w:val="00E13561"/>
    <w:rsid w:val="00E355E5"/>
    <w:rsid w:val="00E36CEF"/>
    <w:rsid w:val="00E67ECF"/>
    <w:rsid w:val="00E67F09"/>
    <w:rsid w:val="00EA0913"/>
    <w:rsid w:val="00EA0E1C"/>
    <w:rsid w:val="00EB2D75"/>
    <w:rsid w:val="00EC4D82"/>
    <w:rsid w:val="00EC574F"/>
    <w:rsid w:val="00EC6DE5"/>
    <w:rsid w:val="00ED00B0"/>
    <w:rsid w:val="00ED050C"/>
    <w:rsid w:val="00EE64E3"/>
    <w:rsid w:val="00EE6750"/>
    <w:rsid w:val="00EF705B"/>
    <w:rsid w:val="00EF7E2D"/>
    <w:rsid w:val="00F00F04"/>
    <w:rsid w:val="00F05CE6"/>
    <w:rsid w:val="00F145CC"/>
    <w:rsid w:val="00F153CD"/>
    <w:rsid w:val="00F15ACC"/>
    <w:rsid w:val="00F1644E"/>
    <w:rsid w:val="00F45F00"/>
    <w:rsid w:val="00F47CE0"/>
    <w:rsid w:val="00F61D99"/>
    <w:rsid w:val="00F61EC9"/>
    <w:rsid w:val="00F66E57"/>
    <w:rsid w:val="00F7034B"/>
    <w:rsid w:val="00F703F5"/>
    <w:rsid w:val="00F74810"/>
    <w:rsid w:val="00F76D86"/>
    <w:rsid w:val="00F844A9"/>
    <w:rsid w:val="00F90B0C"/>
    <w:rsid w:val="00F93B6F"/>
    <w:rsid w:val="00F964B2"/>
    <w:rsid w:val="00FB05D8"/>
    <w:rsid w:val="00FB25A3"/>
    <w:rsid w:val="00FD6DDC"/>
    <w:rsid w:val="00FE2E55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155"/>
  </w:style>
  <w:style w:type="paragraph" w:styleId="Nadpis1">
    <w:name w:val="heading 1"/>
    <w:basedOn w:val="Normlny"/>
    <w:next w:val="Normlny"/>
    <w:link w:val="Nadpis1Char"/>
    <w:qFormat/>
    <w:rsid w:val="00E1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D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7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10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y"/>
    <w:next w:val="Normlny"/>
    <w:link w:val="Nadpis5Char"/>
    <w:qFormat/>
    <w:rsid w:val="00116EA9"/>
    <w:pPr>
      <w:spacing w:before="200" w:after="0"/>
      <w:outlineLvl w:val="4"/>
    </w:pPr>
    <w:rPr>
      <w:rFonts w:ascii="Cambria" w:eastAsia="Batang" w:hAnsi="Cambria" w:cs="Times New Roman"/>
      <w:b/>
      <w:bCs/>
      <w:color w:val="7F7F7F"/>
      <w:lang w:val="en-US" w:bidi="en-US"/>
    </w:rPr>
  </w:style>
  <w:style w:type="paragraph" w:styleId="Nadpis6">
    <w:name w:val="heading 6"/>
    <w:basedOn w:val="Normlny"/>
    <w:next w:val="Normlny"/>
    <w:link w:val="Nadpis6Char"/>
    <w:qFormat/>
    <w:rsid w:val="00116EA9"/>
    <w:pPr>
      <w:spacing w:after="0" w:line="271" w:lineRule="auto"/>
      <w:outlineLvl w:val="5"/>
    </w:pPr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EA9"/>
    <w:pPr>
      <w:spacing w:after="0"/>
      <w:outlineLvl w:val="6"/>
    </w:pPr>
    <w:rPr>
      <w:rFonts w:ascii="Cambria" w:eastAsia="Batang" w:hAnsi="Cambria" w:cs="Times New Roman"/>
      <w:i/>
      <w:iCs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ED0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116EA9"/>
    <w:pPr>
      <w:spacing w:after="0"/>
      <w:outlineLvl w:val="8"/>
    </w:pPr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E13561"/>
    <w:pPr>
      <w:outlineLvl w:val="9"/>
    </w:pPr>
  </w:style>
  <w:style w:type="paragraph" w:styleId="Textbubliny">
    <w:name w:val="Balloon Text"/>
    <w:basedOn w:val="Normlny"/>
    <w:link w:val="TextbublinyChar"/>
    <w:unhideWhenUsed/>
    <w:rsid w:val="00E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13561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ED050C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D050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D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1524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7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2B357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2B3579"/>
    <w:pPr>
      <w:spacing w:after="100"/>
      <w:ind w:left="440"/>
    </w:pPr>
  </w:style>
  <w:style w:type="paragraph" w:styleId="Hlavika">
    <w:name w:val="header"/>
    <w:basedOn w:val="Normlny"/>
    <w:link w:val="Hlavik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3579"/>
  </w:style>
  <w:style w:type="paragraph" w:styleId="Pta">
    <w:name w:val="footer"/>
    <w:basedOn w:val="Normlny"/>
    <w:link w:val="PtaChar"/>
    <w:uiPriority w:val="99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579"/>
  </w:style>
  <w:style w:type="paragraph" w:customStyle="1" w:styleId="Default">
    <w:name w:val="Default"/>
    <w:rsid w:val="006B4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5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EE675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B10D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efttext1">
    <w:name w:val="lefttext1"/>
    <w:rsid w:val="008308B2"/>
    <w:rPr>
      <w:rFonts w:ascii="Verdana" w:hAnsi="Verdana" w:hint="default"/>
      <w:sz w:val="13"/>
      <w:szCs w:val="13"/>
    </w:rPr>
  </w:style>
  <w:style w:type="character" w:customStyle="1" w:styleId="Nadpis8Char">
    <w:name w:val="Nadpis 8 Char"/>
    <w:basedOn w:val="Predvolenpsmoodseku"/>
    <w:link w:val="Nadpis8"/>
    <w:uiPriority w:val="9"/>
    <w:rsid w:val="00ED0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B20164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styleId="Siln">
    <w:name w:val="Strong"/>
    <w:basedOn w:val="Predvolenpsmoodseku"/>
    <w:qFormat/>
    <w:rsid w:val="002E0543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0543"/>
  </w:style>
  <w:style w:type="paragraph" w:styleId="Zkladntext">
    <w:name w:val="Body Text"/>
    <w:basedOn w:val="Normlny"/>
    <w:link w:val="ZkladntextChar"/>
    <w:rsid w:val="00BC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6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357CE5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57C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CharCharChar">
    <w:name w:val="odsek Char Char Char"/>
    <w:basedOn w:val="Normlny"/>
    <w:rsid w:val="00357CE5"/>
    <w:pPr>
      <w:numPr>
        <w:numId w:val="109"/>
      </w:num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dsekCharCharCharChar">
    <w:name w:val="odsek Char Char Char Char"/>
    <w:rsid w:val="00357CE5"/>
    <w:rPr>
      <w:color w:val="000000"/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link w:val="TextpoznmkypodiarouChar"/>
    <w:autoRedefine/>
    <w:semiHidden/>
    <w:rsid w:val="00357CE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57C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57CE5"/>
    <w:rPr>
      <w:rFonts w:ascii="1)" w:hAnsi="1)"/>
      <w:sz w:val="24"/>
      <w:szCs w:val="20"/>
      <w:bdr w:val="none" w:sz="0" w:space="0" w:color="auto"/>
      <w:vertAlign w:val="superscript"/>
      <w:lang w:val="sk-SK"/>
    </w:rPr>
  </w:style>
  <w:style w:type="character" w:customStyle="1" w:styleId="tlOdkaznapoznmkupodiarou">
    <w:name w:val="Štýl Odkaz na poznámku pod čiarou +"/>
    <w:rsid w:val="00357CE5"/>
    <w:rPr>
      <w:rFonts w:ascii="1)" w:hAnsi="1)"/>
      <w:sz w:val="24"/>
      <w:szCs w:val="20"/>
      <w:bdr w:val="none" w:sz="0" w:space="0" w:color="auto"/>
      <w:shd w:val="clear" w:color="auto" w:fill="auto"/>
      <w:vertAlign w:val="superscript"/>
      <w:lang w:val="sk-SK"/>
    </w:rPr>
  </w:style>
  <w:style w:type="character" w:styleId="Odkaznakomentr">
    <w:name w:val="annotation reference"/>
    <w:unhideWhenUsed/>
    <w:rsid w:val="00357CE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57C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57CE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35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57CE5"/>
    <w:rPr>
      <w:rFonts w:ascii="Calibri" w:eastAsia="Calibri" w:hAnsi="Calibri" w:cs="Times New Roman"/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357CE5"/>
    <w:rPr>
      <w:rFonts w:ascii="Tahoma" w:eastAsia="Calibri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357CE5"/>
    <w:rPr>
      <w:rFonts w:ascii="Tahoma" w:eastAsia="Calibri" w:hAnsi="Tahoma" w:cs="Tahoma"/>
      <w:sz w:val="16"/>
      <w:szCs w:val="16"/>
    </w:rPr>
  </w:style>
  <w:style w:type="paragraph" w:customStyle="1" w:styleId="Odsekzoznamu3">
    <w:name w:val="Odsek zoznamu3"/>
    <w:basedOn w:val="Normlny"/>
    <w:rsid w:val="00FB25A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116EA9"/>
    <w:rPr>
      <w:rFonts w:ascii="Cambria" w:eastAsia="Batang" w:hAnsi="Cambria" w:cs="Times New Roman"/>
      <w:b/>
      <w:bCs/>
      <w:color w:val="7F7F7F"/>
      <w:lang w:val="en-US" w:bidi="en-US"/>
    </w:rPr>
  </w:style>
  <w:style w:type="character" w:customStyle="1" w:styleId="Nadpis6Char">
    <w:name w:val="Nadpis 6 Char"/>
    <w:basedOn w:val="Predvolenpsmoodseku"/>
    <w:link w:val="Nadpis6"/>
    <w:rsid w:val="00116EA9"/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rsid w:val="00116EA9"/>
    <w:rPr>
      <w:rFonts w:ascii="Cambria" w:eastAsia="Batang" w:hAnsi="Cambria" w:cs="Times New Roman"/>
      <w:i/>
      <w:iCs/>
      <w:lang w:val="en-US" w:bidi="en-US"/>
    </w:rPr>
  </w:style>
  <w:style w:type="character" w:customStyle="1" w:styleId="Nadpis9Char">
    <w:name w:val="Nadpis 9 Char"/>
    <w:basedOn w:val="Predvolenpsmoodseku"/>
    <w:link w:val="Nadpis9"/>
    <w:rsid w:val="00116EA9"/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styleId="PouitHypertextovPrepojenie">
    <w:name w:val="FollowedHyperlink"/>
    <w:basedOn w:val="Predvolenpsmoodseku"/>
    <w:rsid w:val="00116EA9"/>
    <w:rPr>
      <w:color w:val="0000FF"/>
      <w:u w:val="single"/>
    </w:rPr>
  </w:style>
  <w:style w:type="paragraph" w:styleId="Normlnywebov">
    <w:name w:val="Normal (Web)"/>
    <w:basedOn w:val="Normlny"/>
    <w:uiPriority w:val="99"/>
    <w:rsid w:val="00116EA9"/>
    <w:pPr>
      <w:spacing w:before="100" w:beforeAutospacing="1" w:after="100" w:afterAutospacing="1"/>
    </w:pPr>
    <w:rPr>
      <w:rFonts w:ascii="Calibri" w:eastAsia="Batang" w:hAnsi="Calibri" w:cs="Times New Roman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116EA9"/>
    <w:pPr>
      <w:pBdr>
        <w:bottom w:val="single" w:sz="4" w:space="1" w:color="auto"/>
      </w:pBdr>
      <w:spacing w:line="240" w:lineRule="auto"/>
      <w:contextualSpacing/>
    </w:pPr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rsid w:val="00116EA9"/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paragraph" w:styleId="Zarkazkladnhotextu">
    <w:name w:val="Body Text Indent"/>
    <w:basedOn w:val="Normlny"/>
    <w:next w:val="Normlny"/>
    <w:link w:val="ZarkazkladnhotextuChar"/>
    <w:rsid w:val="00116EA9"/>
    <w:pPr>
      <w:autoSpaceDE w:val="0"/>
      <w:autoSpaceDN w:val="0"/>
      <w:adjustRightInd w:val="0"/>
    </w:pPr>
    <w:rPr>
      <w:rFonts w:ascii="Arial" w:eastAsia="Batang" w:hAnsi="Arial" w:cs="Times New Roman"/>
      <w:bCs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16EA9"/>
    <w:rPr>
      <w:rFonts w:ascii="Arial" w:eastAsia="Batang" w:hAnsi="Arial" w:cs="Times New Roman"/>
      <w:bCs/>
      <w:lang w:val="en-US" w:bidi="en-US"/>
    </w:rPr>
  </w:style>
  <w:style w:type="paragraph" w:styleId="Podtitul">
    <w:name w:val="Subtitle"/>
    <w:basedOn w:val="Normlny"/>
    <w:next w:val="Normlny"/>
    <w:link w:val="PodtitulChar"/>
    <w:qFormat/>
    <w:rsid w:val="00116EA9"/>
    <w:pPr>
      <w:spacing w:after="600"/>
    </w:pPr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rsid w:val="00116EA9"/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paragraph" w:styleId="Zarkazkladnhotextu2">
    <w:name w:val="Body Text Indent 2"/>
    <w:basedOn w:val="Normlny"/>
    <w:link w:val="Zarkazkladnhotextu2Char"/>
    <w:uiPriority w:val="99"/>
    <w:rsid w:val="00116EA9"/>
    <w:pPr>
      <w:spacing w:after="120" w:line="480" w:lineRule="auto"/>
      <w:ind w:left="283"/>
    </w:pPr>
    <w:rPr>
      <w:rFonts w:ascii="Calibri" w:eastAsia="Batang" w:hAnsi="Calibri" w:cs="Times New Roman"/>
      <w:bCs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EA9"/>
    <w:rPr>
      <w:rFonts w:ascii="Calibri" w:eastAsia="Batang" w:hAnsi="Calibri" w:cs="Times New Roman"/>
      <w:bCs/>
      <w:lang w:val="en-US" w:bidi="en-US"/>
    </w:rPr>
  </w:style>
  <w:style w:type="paragraph" w:styleId="Zarkazkladnhotextu3">
    <w:name w:val="Body Text Indent 3"/>
    <w:basedOn w:val="Normlny"/>
    <w:link w:val="Zarkazkladnhotextu3Char"/>
    <w:rsid w:val="00116EA9"/>
    <w:pPr>
      <w:spacing w:after="120"/>
      <w:ind w:left="283"/>
    </w:pPr>
    <w:rPr>
      <w:rFonts w:ascii="Calibri" w:eastAsia="Batang" w:hAnsi="Calibri" w:cs="Times New Roman"/>
      <w:bCs/>
      <w:sz w:val="16"/>
      <w:szCs w:val="16"/>
      <w:lang w:val="en-US" w:bidi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6EA9"/>
    <w:rPr>
      <w:rFonts w:ascii="Calibri" w:eastAsia="Batang" w:hAnsi="Calibri" w:cs="Times New Roman"/>
      <w:bCs/>
      <w:sz w:val="16"/>
      <w:szCs w:val="16"/>
      <w:lang w:val="en-US" w:bidi="en-US"/>
    </w:rPr>
  </w:style>
  <w:style w:type="paragraph" w:styleId="Zkladntext2">
    <w:name w:val="Body Text 2"/>
    <w:basedOn w:val="Normlny"/>
    <w:link w:val="Zkladntext2Char"/>
    <w:rsid w:val="00116EA9"/>
    <w:pPr>
      <w:spacing w:after="120" w:line="480" w:lineRule="auto"/>
    </w:pPr>
    <w:rPr>
      <w:rFonts w:ascii="Calibri" w:eastAsia="Batang" w:hAnsi="Calibri" w:cs="Times New Roman"/>
      <w:lang w:val="sl-SI" w:bidi="en-US"/>
    </w:rPr>
  </w:style>
  <w:style w:type="character" w:customStyle="1" w:styleId="Zkladntext2Char">
    <w:name w:val="Základný text 2 Char"/>
    <w:basedOn w:val="Predvolenpsmoodseku"/>
    <w:link w:val="Zkladntext2"/>
    <w:rsid w:val="00116EA9"/>
    <w:rPr>
      <w:rFonts w:ascii="Calibri" w:eastAsia="Batang" w:hAnsi="Calibri" w:cs="Times New Roman"/>
      <w:lang w:val="sl-SI" w:bidi="en-US"/>
    </w:rPr>
  </w:style>
  <w:style w:type="paragraph" w:customStyle="1" w:styleId="Noparagraphstyle">
    <w:name w:val="[No paragraph style]"/>
    <w:rsid w:val="00116EA9"/>
    <w:pPr>
      <w:autoSpaceDE w:val="0"/>
      <w:autoSpaceDN w:val="0"/>
      <w:adjustRightInd w:val="0"/>
      <w:spacing w:line="288" w:lineRule="auto"/>
      <w:textAlignment w:val="center"/>
    </w:pPr>
    <w:rPr>
      <w:rFonts w:ascii="Calibri" w:eastAsia="Batang" w:hAnsi="Calibri" w:cs="Times New Roman"/>
      <w:color w:val="000000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116EA9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  <w:lang w:val="en-US" w:bidi="en-US"/>
    </w:rPr>
  </w:style>
  <w:style w:type="character" w:styleId="Zvraznenie">
    <w:name w:val="Emphasis"/>
    <w:uiPriority w:val="20"/>
    <w:qFormat/>
    <w:rsid w:val="00116E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116EA9"/>
    <w:pPr>
      <w:spacing w:before="200" w:after="0"/>
      <w:ind w:left="360" w:right="360"/>
    </w:pPr>
    <w:rPr>
      <w:rFonts w:ascii="Calibri" w:eastAsia="Batang" w:hAnsi="Calibri" w:cs="Times New Roman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116EA9"/>
    <w:rPr>
      <w:rFonts w:ascii="Calibri" w:eastAsia="Batang" w:hAnsi="Calibri" w:cs="Times New Roman"/>
      <w:i/>
      <w:iCs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6EA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Batang" w:hAnsi="Calibri" w:cs="Times New Roman"/>
      <w:b/>
      <w:bCs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6EA9"/>
    <w:rPr>
      <w:rFonts w:ascii="Calibri" w:eastAsia="Batang" w:hAnsi="Calibri" w:cs="Times New Roman"/>
      <w:b/>
      <w:bCs/>
      <w:i/>
      <w:iCs/>
      <w:lang w:val="en-US" w:bidi="en-US"/>
    </w:rPr>
  </w:style>
  <w:style w:type="character" w:styleId="Jemnzvraznenie">
    <w:name w:val="Subtle Emphasis"/>
    <w:uiPriority w:val="19"/>
    <w:qFormat/>
    <w:rsid w:val="00116EA9"/>
    <w:rPr>
      <w:i/>
      <w:iCs/>
    </w:rPr>
  </w:style>
  <w:style w:type="character" w:styleId="Intenzvnezvraznenie">
    <w:name w:val="Intense Emphasis"/>
    <w:uiPriority w:val="21"/>
    <w:qFormat/>
    <w:rsid w:val="00116EA9"/>
    <w:rPr>
      <w:b/>
      <w:bCs/>
    </w:rPr>
  </w:style>
  <w:style w:type="character" w:styleId="Jemnodkaz">
    <w:name w:val="Subtle Reference"/>
    <w:uiPriority w:val="31"/>
    <w:qFormat/>
    <w:rsid w:val="00116EA9"/>
    <w:rPr>
      <w:smallCaps/>
    </w:rPr>
  </w:style>
  <w:style w:type="character" w:styleId="Intenzvnyodkaz">
    <w:name w:val="Intense Reference"/>
    <w:uiPriority w:val="32"/>
    <w:qFormat/>
    <w:rsid w:val="00116EA9"/>
    <w:rPr>
      <w:smallCaps/>
      <w:spacing w:val="5"/>
      <w:u w:val="single"/>
    </w:rPr>
  </w:style>
  <w:style w:type="character" w:styleId="Nzovknihy">
    <w:name w:val="Book Title"/>
    <w:uiPriority w:val="33"/>
    <w:qFormat/>
    <w:rsid w:val="00116EA9"/>
    <w:rPr>
      <w:i/>
      <w:iCs/>
      <w:smallCaps/>
      <w:spacing w:val="5"/>
    </w:rPr>
  </w:style>
  <w:style w:type="paragraph" w:customStyle="1" w:styleId="Odsekzoznamu1">
    <w:name w:val="Odsek zoznamu1"/>
    <w:basedOn w:val="Normlny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rsid w:val="00116EA9"/>
    <w:pPr>
      <w:spacing w:after="120"/>
    </w:pPr>
    <w:rPr>
      <w:rFonts w:ascii="Calibri" w:eastAsia="Batang" w:hAnsi="Calibri" w:cs="Times New Roman"/>
      <w:sz w:val="16"/>
      <w:szCs w:val="16"/>
      <w:lang w:val="en-US" w:bidi="en-US"/>
    </w:rPr>
  </w:style>
  <w:style w:type="character" w:customStyle="1" w:styleId="Zkladntext3Char">
    <w:name w:val="Základný text 3 Char"/>
    <w:basedOn w:val="Predvolenpsmoodseku"/>
    <w:link w:val="Zkladntext3"/>
    <w:rsid w:val="00116EA9"/>
    <w:rPr>
      <w:rFonts w:ascii="Calibri" w:eastAsia="Batang" w:hAnsi="Calibri" w:cs="Times New Roman"/>
      <w:sz w:val="16"/>
      <w:szCs w:val="16"/>
      <w:lang w:val="en-US" w:bidi="en-US"/>
    </w:rPr>
  </w:style>
  <w:style w:type="paragraph" w:customStyle="1" w:styleId="Odsekzoznamu2">
    <w:name w:val="Odsek zoznamu2"/>
    <w:basedOn w:val="Normlny"/>
    <w:uiPriority w:val="34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Oznaitext">
    <w:name w:val="Block Text"/>
    <w:basedOn w:val="Normlny"/>
    <w:rsid w:val="00116EA9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customStyle="1" w:styleId="NormlnArial">
    <w:name w:val="Normální + Arial"/>
    <w:aliases w:val="Tučné,Zarovnat do bloku,Řádkování:  1,5 řádku"/>
    <w:basedOn w:val="Normlny"/>
    <w:rsid w:val="00116EA9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Odstavecseseznamem">
    <w:name w:val="Odstavec se seznamem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116EA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116EA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116EA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116EA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116EA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116EA9"/>
    <w:pPr>
      <w:spacing w:after="100"/>
      <w:ind w:left="1760"/>
    </w:pPr>
  </w:style>
  <w:style w:type="paragraph" w:customStyle="1" w:styleId="Farebnzoznamzvraznenie11">
    <w:name w:val="Farebný zoznam – zvýraznenie 11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16EA9"/>
  </w:style>
  <w:style w:type="character" w:customStyle="1" w:styleId="WW-Absatz-Standardschriftart">
    <w:name w:val="WW-Absatz-Standardschriftart"/>
    <w:rsid w:val="00116EA9"/>
  </w:style>
  <w:style w:type="character" w:customStyle="1" w:styleId="WW-Absatz-Standardschriftart1">
    <w:name w:val="WW-Absatz-Standardschriftart1"/>
    <w:rsid w:val="00116EA9"/>
  </w:style>
  <w:style w:type="character" w:customStyle="1" w:styleId="WW-Absatz-Standardschriftart11">
    <w:name w:val="WW-Absatz-Standardschriftart11"/>
    <w:rsid w:val="00116EA9"/>
  </w:style>
  <w:style w:type="character" w:customStyle="1" w:styleId="WW-Absatz-Standardschriftart111">
    <w:name w:val="WW-Absatz-Standardschriftart111"/>
    <w:rsid w:val="00116EA9"/>
  </w:style>
  <w:style w:type="character" w:customStyle="1" w:styleId="WW8Num1z0">
    <w:name w:val="WW8Num1z0"/>
    <w:rsid w:val="00116EA9"/>
    <w:rPr>
      <w:rFonts w:ascii="Symbol" w:eastAsia="Times New Roman" w:hAnsi="Symbol" w:cs="Times New Roman"/>
    </w:rPr>
  </w:style>
  <w:style w:type="character" w:customStyle="1" w:styleId="WW8Num1z1">
    <w:name w:val="WW8Num1z1"/>
    <w:rsid w:val="00116EA9"/>
    <w:rPr>
      <w:rFonts w:ascii="Courier New" w:hAnsi="Courier New" w:cs="Courier New"/>
    </w:rPr>
  </w:style>
  <w:style w:type="character" w:customStyle="1" w:styleId="WW8Num1z2">
    <w:name w:val="WW8Num1z2"/>
    <w:rsid w:val="00116EA9"/>
    <w:rPr>
      <w:rFonts w:ascii="Wingdings" w:hAnsi="Wingdings"/>
    </w:rPr>
  </w:style>
  <w:style w:type="character" w:customStyle="1" w:styleId="WW8Num1z3">
    <w:name w:val="WW8Num1z3"/>
    <w:rsid w:val="00116EA9"/>
    <w:rPr>
      <w:rFonts w:ascii="Symbol" w:hAnsi="Symbol"/>
    </w:rPr>
  </w:style>
  <w:style w:type="character" w:customStyle="1" w:styleId="WW8Num2z0">
    <w:name w:val="WW8Num2z0"/>
    <w:rsid w:val="00116EA9"/>
    <w:rPr>
      <w:rFonts w:ascii="Symbol" w:eastAsia="Times New Roman" w:hAnsi="Symbol" w:cs="Times New Roman"/>
    </w:rPr>
  </w:style>
  <w:style w:type="character" w:customStyle="1" w:styleId="WW8Num2z1">
    <w:name w:val="WW8Num2z1"/>
    <w:rsid w:val="00116EA9"/>
    <w:rPr>
      <w:rFonts w:ascii="Courier New" w:hAnsi="Courier New" w:cs="Courier New"/>
    </w:rPr>
  </w:style>
  <w:style w:type="character" w:customStyle="1" w:styleId="WW8Num2z2">
    <w:name w:val="WW8Num2z2"/>
    <w:rsid w:val="00116EA9"/>
    <w:rPr>
      <w:rFonts w:ascii="Wingdings" w:hAnsi="Wingdings"/>
    </w:rPr>
  </w:style>
  <w:style w:type="character" w:customStyle="1" w:styleId="WW8Num2z3">
    <w:name w:val="WW8Num2z3"/>
    <w:rsid w:val="00116EA9"/>
    <w:rPr>
      <w:rFonts w:ascii="Symbol" w:hAnsi="Symbol"/>
    </w:rPr>
  </w:style>
  <w:style w:type="character" w:customStyle="1" w:styleId="WW8Num3z0">
    <w:name w:val="WW8Num3z0"/>
    <w:rsid w:val="00116EA9"/>
    <w:rPr>
      <w:rFonts w:ascii="Symbol" w:hAnsi="Symbol"/>
    </w:rPr>
  </w:style>
  <w:style w:type="character" w:customStyle="1" w:styleId="WW8Num3z1">
    <w:name w:val="WW8Num3z1"/>
    <w:rsid w:val="00116EA9"/>
    <w:rPr>
      <w:rFonts w:ascii="Courier New" w:hAnsi="Courier New" w:cs="Courier New"/>
    </w:rPr>
  </w:style>
  <w:style w:type="character" w:customStyle="1" w:styleId="WW8Num3z2">
    <w:name w:val="WW8Num3z2"/>
    <w:rsid w:val="00116EA9"/>
    <w:rPr>
      <w:rFonts w:ascii="Wingdings" w:hAnsi="Wingdings"/>
    </w:rPr>
  </w:style>
  <w:style w:type="character" w:customStyle="1" w:styleId="WW8Num4z0">
    <w:name w:val="WW8Num4z0"/>
    <w:rsid w:val="00116EA9"/>
    <w:rPr>
      <w:rFonts w:ascii="Symbol" w:hAnsi="Symbol"/>
    </w:rPr>
  </w:style>
  <w:style w:type="character" w:customStyle="1" w:styleId="WW8Num4z1">
    <w:name w:val="WW8Num4z1"/>
    <w:rsid w:val="00116EA9"/>
    <w:rPr>
      <w:rFonts w:ascii="Courier New" w:hAnsi="Courier New" w:cs="Courier New"/>
    </w:rPr>
  </w:style>
  <w:style w:type="character" w:customStyle="1" w:styleId="WW8Num4z2">
    <w:name w:val="WW8Num4z2"/>
    <w:rsid w:val="00116EA9"/>
    <w:rPr>
      <w:rFonts w:ascii="Wingdings" w:hAnsi="Wingdings"/>
    </w:rPr>
  </w:style>
  <w:style w:type="character" w:customStyle="1" w:styleId="WW8Num5z0">
    <w:name w:val="WW8Num5z0"/>
    <w:rsid w:val="00116EA9"/>
    <w:rPr>
      <w:rFonts w:ascii="Symbol" w:hAnsi="Symbol"/>
    </w:rPr>
  </w:style>
  <w:style w:type="character" w:customStyle="1" w:styleId="WW8Num5z1">
    <w:name w:val="WW8Num5z1"/>
    <w:rsid w:val="00116EA9"/>
    <w:rPr>
      <w:rFonts w:ascii="Courier New" w:hAnsi="Courier New" w:cs="Courier New"/>
    </w:rPr>
  </w:style>
  <w:style w:type="character" w:customStyle="1" w:styleId="WW8Num5z2">
    <w:name w:val="WW8Num5z2"/>
    <w:rsid w:val="00116EA9"/>
    <w:rPr>
      <w:rFonts w:ascii="Wingdings" w:hAnsi="Wingdings"/>
    </w:rPr>
  </w:style>
  <w:style w:type="character" w:customStyle="1" w:styleId="WW8Num6z0">
    <w:name w:val="WW8Num6z0"/>
    <w:rsid w:val="00116EA9"/>
    <w:rPr>
      <w:rFonts w:ascii="Symbol" w:eastAsia="Times New Roman" w:hAnsi="Symbol" w:cs="Times New Roman"/>
    </w:rPr>
  </w:style>
  <w:style w:type="character" w:customStyle="1" w:styleId="WW8Num6z1">
    <w:name w:val="WW8Num6z1"/>
    <w:rsid w:val="00116EA9"/>
    <w:rPr>
      <w:rFonts w:ascii="Courier New" w:hAnsi="Courier New" w:cs="Courier New"/>
    </w:rPr>
  </w:style>
  <w:style w:type="character" w:customStyle="1" w:styleId="WW8Num6z2">
    <w:name w:val="WW8Num6z2"/>
    <w:rsid w:val="00116EA9"/>
    <w:rPr>
      <w:rFonts w:ascii="Wingdings" w:hAnsi="Wingdings"/>
    </w:rPr>
  </w:style>
  <w:style w:type="character" w:customStyle="1" w:styleId="WW8Num6z3">
    <w:name w:val="WW8Num6z3"/>
    <w:rsid w:val="00116EA9"/>
    <w:rPr>
      <w:rFonts w:ascii="Symbol" w:hAnsi="Symbol"/>
    </w:rPr>
  </w:style>
  <w:style w:type="character" w:customStyle="1" w:styleId="WW8Num7z0">
    <w:name w:val="WW8Num7z0"/>
    <w:rsid w:val="00116EA9"/>
    <w:rPr>
      <w:rFonts w:ascii="Symbol" w:hAnsi="Symbol"/>
    </w:rPr>
  </w:style>
  <w:style w:type="character" w:customStyle="1" w:styleId="WW8Num7z1">
    <w:name w:val="WW8Num7z1"/>
    <w:rsid w:val="00116EA9"/>
    <w:rPr>
      <w:rFonts w:ascii="Courier New" w:hAnsi="Courier New" w:cs="Courier New"/>
    </w:rPr>
  </w:style>
  <w:style w:type="character" w:customStyle="1" w:styleId="WW8Num7z2">
    <w:name w:val="WW8Num7z2"/>
    <w:rsid w:val="00116EA9"/>
    <w:rPr>
      <w:rFonts w:ascii="Wingdings" w:hAnsi="Wingdings"/>
    </w:rPr>
  </w:style>
  <w:style w:type="character" w:customStyle="1" w:styleId="WW8Num8z0">
    <w:name w:val="WW8Num8z0"/>
    <w:rsid w:val="00116EA9"/>
    <w:rPr>
      <w:rFonts w:ascii="Symbol" w:hAnsi="Symbol"/>
    </w:rPr>
  </w:style>
  <w:style w:type="character" w:customStyle="1" w:styleId="WW8Num8z1">
    <w:name w:val="WW8Num8z1"/>
    <w:rsid w:val="00116EA9"/>
    <w:rPr>
      <w:rFonts w:ascii="Courier New" w:hAnsi="Courier New" w:cs="Courier New"/>
    </w:rPr>
  </w:style>
  <w:style w:type="character" w:customStyle="1" w:styleId="WW8Num8z2">
    <w:name w:val="WW8Num8z2"/>
    <w:rsid w:val="00116EA9"/>
    <w:rPr>
      <w:rFonts w:ascii="Wingdings" w:hAnsi="Wingdings"/>
    </w:rPr>
  </w:style>
  <w:style w:type="character" w:customStyle="1" w:styleId="WW8Num9z0">
    <w:name w:val="WW8Num9z0"/>
    <w:rsid w:val="00116EA9"/>
    <w:rPr>
      <w:rFonts w:ascii="Symbol" w:hAnsi="Symbol"/>
    </w:rPr>
  </w:style>
  <w:style w:type="character" w:customStyle="1" w:styleId="WW8Num9z1">
    <w:name w:val="WW8Num9z1"/>
    <w:rsid w:val="00116EA9"/>
    <w:rPr>
      <w:rFonts w:ascii="Courier New" w:hAnsi="Courier New" w:cs="Courier New"/>
    </w:rPr>
  </w:style>
  <w:style w:type="character" w:customStyle="1" w:styleId="WW8Num9z2">
    <w:name w:val="WW8Num9z2"/>
    <w:rsid w:val="00116EA9"/>
    <w:rPr>
      <w:rFonts w:ascii="Wingdings" w:hAnsi="Wingdings"/>
    </w:rPr>
  </w:style>
  <w:style w:type="character" w:customStyle="1" w:styleId="WW8Num10z0">
    <w:name w:val="WW8Num10z0"/>
    <w:rsid w:val="00116EA9"/>
    <w:rPr>
      <w:rFonts w:ascii="Symbol" w:hAnsi="Symbol"/>
    </w:rPr>
  </w:style>
  <w:style w:type="character" w:customStyle="1" w:styleId="WW8Num10z1">
    <w:name w:val="WW8Num10z1"/>
    <w:rsid w:val="00116EA9"/>
    <w:rPr>
      <w:rFonts w:ascii="Courier New" w:hAnsi="Courier New" w:cs="Courier New"/>
    </w:rPr>
  </w:style>
  <w:style w:type="character" w:customStyle="1" w:styleId="WW8Num10z2">
    <w:name w:val="WW8Num10z2"/>
    <w:rsid w:val="00116EA9"/>
    <w:rPr>
      <w:rFonts w:ascii="Wingdings" w:hAnsi="Wingdings"/>
    </w:rPr>
  </w:style>
  <w:style w:type="character" w:customStyle="1" w:styleId="WW8Num11z0">
    <w:name w:val="WW8Num11z0"/>
    <w:rsid w:val="00116EA9"/>
    <w:rPr>
      <w:rFonts w:ascii="Symbol" w:hAnsi="Symbol"/>
    </w:rPr>
  </w:style>
  <w:style w:type="character" w:customStyle="1" w:styleId="WW8Num11z1">
    <w:name w:val="WW8Num11z1"/>
    <w:rsid w:val="00116EA9"/>
    <w:rPr>
      <w:rFonts w:ascii="Courier New" w:hAnsi="Courier New" w:cs="Courier New"/>
    </w:rPr>
  </w:style>
  <w:style w:type="character" w:customStyle="1" w:styleId="WW8Num11z2">
    <w:name w:val="WW8Num11z2"/>
    <w:rsid w:val="00116EA9"/>
    <w:rPr>
      <w:rFonts w:ascii="Wingdings" w:hAnsi="Wingdings"/>
    </w:rPr>
  </w:style>
  <w:style w:type="character" w:customStyle="1" w:styleId="WW8Num12z0">
    <w:name w:val="WW8Num12z0"/>
    <w:rsid w:val="00116EA9"/>
    <w:rPr>
      <w:rFonts w:ascii="Symbol" w:eastAsia="Times New Roman" w:hAnsi="Symbol" w:cs="Times New Roman"/>
    </w:rPr>
  </w:style>
  <w:style w:type="character" w:customStyle="1" w:styleId="WW8Num12z1">
    <w:name w:val="WW8Num12z1"/>
    <w:rsid w:val="00116EA9"/>
    <w:rPr>
      <w:rFonts w:ascii="Courier New" w:hAnsi="Courier New" w:cs="Courier New"/>
    </w:rPr>
  </w:style>
  <w:style w:type="character" w:customStyle="1" w:styleId="WW8Num12z2">
    <w:name w:val="WW8Num12z2"/>
    <w:rsid w:val="00116EA9"/>
    <w:rPr>
      <w:rFonts w:ascii="Wingdings" w:hAnsi="Wingdings"/>
    </w:rPr>
  </w:style>
  <w:style w:type="character" w:customStyle="1" w:styleId="WW8Num12z3">
    <w:name w:val="WW8Num12z3"/>
    <w:rsid w:val="00116EA9"/>
    <w:rPr>
      <w:rFonts w:ascii="Symbol" w:hAnsi="Symbol"/>
    </w:rPr>
  </w:style>
  <w:style w:type="character" w:customStyle="1" w:styleId="WW8Num13z0">
    <w:name w:val="WW8Num13z0"/>
    <w:rsid w:val="00116EA9"/>
    <w:rPr>
      <w:rFonts w:ascii="Symbol" w:hAnsi="Symbol"/>
    </w:rPr>
  </w:style>
  <w:style w:type="character" w:customStyle="1" w:styleId="WW8Num13z1">
    <w:name w:val="WW8Num13z1"/>
    <w:rsid w:val="00116EA9"/>
    <w:rPr>
      <w:rFonts w:ascii="Courier New" w:hAnsi="Courier New" w:cs="Courier New"/>
    </w:rPr>
  </w:style>
  <w:style w:type="character" w:customStyle="1" w:styleId="WW8Num13z2">
    <w:name w:val="WW8Num13z2"/>
    <w:rsid w:val="00116EA9"/>
    <w:rPr>
      <w:rFonts w:ascii="Wingdings" w:hAnsi="Wingdings"/>
    </w:rPr>
  </w:style>
  <w:style w:type="character" w:customStyle="1" w:styleId="WW8Num14z0">
    <w:name w:val="WW8Num14z0"/>
    <w:rsid w:val="00116EA9"/>
    <w:rPr>
      <w:rFonts w:ascii="Symbol" w:hAnsi="Symbol"/>
    </w:rPr>
  </w:style>
  <w:style w:type="character" w:customStyle="1" w:styleId="WW8Num14z1">
    <w:name w:val="WW8Num14z1"/>
    <w:rsid w:val="00116EA9"/>
    <w:rPr>
      <w:rFonts w:ascii="Courier New" w:hAnsi="Courier New" w:cs="Courier New"/>
    </w:rPr>
  </w:style>
  <w:style w:type="character" w:customStyle="1" w:styleId="WW8Num14z2">
    <w:name w:val="WW8Num14z2"/>
    <w:rsid w:val="00116EA9"/>
    <w:rPr>
      <w:rFonts w:ascii="Wingdings" w:hAnsi="Wingdings"/>
    </w:rPr>
  </w:style>
  <w:style w:type="character" w:customStyle="1" w:styleId="WW8Num15z0">
    <w:name w:val="WW8Num15z0"/>
    <w:rsid w:val="00116EA9"/>
    <w:rPr>
      <w:rFonts w:ascii="Symbol" w:hAnsi="Symbol"/>
    </w:rPr>
  </w:style>
  <w:style w:type="character" w:customStyle="1" w:styleId="WW8Num15z1">
    <w:name w:val="WW8Num15z1"/>
    <w:rsid w:val="00116EA9"/>
    <w:rPr>
      <w:rFonts w:ascii="Courier New" w:hAnsi="Courier New" w:cs="Courier New"/>
    </w:rPr>
  </w:style>
  <w:style w:type="character" w:customStyle="1" w:styleId="WW8Num15z2">
    <w:name w:val="WW8Num15z2"/>
    <w:rsid w:val="00116EA9"/>
    <w:rPr>
      <w:rFonts w:ascii="Wingdings" w:hAnsi="Wingdings"/>
    </w:rPr>
  </w:style>
  <w:style w:type="character" w:customStyle="1" w:styleId="WW8Num16z0">
    <w:name w:val="WW8Num16z0"/>
    <w:rsid w:val="00116EA9"/>
    <w:rPr>
      <w:rFonts w:ascii="Symbol" w:hAnsi="Symbol"/>
    </w:rPr>
  </w:style>
  <w:style w:type="character" w:customStyle="1" w:styleId="WW8Num16z1">
    <w:name w:val="WW8Num16z1"/>
    <w:rsid w:val="00116EA9"/>
    <w:rPr>
      <w:rFonts w:ascii="Courier New" w:hAnsi="Courier New" w:cs="Courier New"/>
    </w:rPr>
  </w:style>
  <w:style w:type="character" w:customStyle="1" w:styleId="WW8Num16z2">
    <w:name w:val="WW8Num16z2"/>
    <w:rsid w:val="00116EA9"/>
    <w:rPr>
      <w:rFonts w:ascii="Wingdings" w:hAnsi="Wingdings"/>
    </w:rPr>
  </w:style>
  <w:style w:type="character" w:customStyle="1" w:styleId="WW8Num17z0">
    <w:name w:val="WW8Num17z0"/>
    <w:rsid w:val="00116EA9"/>
    <w:rPr>
      <w:rFonts w:ascii="Symbol" w:eastAsia="Times New Roman" w:hAnsi="Symbol" w:cs="Times New Roman"/>
    </w:rPr>
  </w:style>
  <w:style w:type="character" w:customStyle="1" w:styleId="WW8Num17z1">
    <w:name w:val="WW8Num17z1"/>
    <w:rsid w:val="00116EA9"/>
    <w:rPr>
      <w:rFonts w:ascii="Courier New" w:hAnsi="Courier New" w:cs="Courier New"/>
    </w:rPr>
  </w:style>
  <w:style w:type="character" w:customStyle="1" w:styleId="WW8Num17z2">
    <w:name w:val="WW8Num17z2"/>
    <w:rsid w:val="00116EA9"/>
    <w:rPr>
      <w:rFonts w:ascii="Wingdings" w:hAnsi="Wingdings"/>
    </w:rPr>
  </w:style>
  <w:style w:type="character" w:customStyle="1" w:styleId="WW8Num17z3">
    <w:name w:val="WW8Num17z3"/>
    <w:rsid w:val="00116EA9"/>
    <w:rPr>
      <w:rFonts w:ascii="Symbol" w:hAnsi="Symbol"/>
    </w:rPr>
  </w:style>
  <w:style w:type="character" w:customStyle="1" w:styleId="WW8Num18z0">
    <w:name w:val="WW8Num18z0"/>
    <w:rsid w:val="00116EA9"/>
    <w:rPr>
      <w:rFonts w:ascii="Symbol" w:hAnsi="Symbol"/>
    </w:rPr>
  </w:style>
  <w:style w:type="character" w:customStyle="1" w:styleId="WW8Num18z1">
    <w:name w:val="WW8Num18z1"/>
    <w:rsid w:val="00116EA9"/>
    <w:rPr>
      <w:rFonts w:ascii="Courier New" w:hAnsi="Courier New" w:cs="Courier New"/>
    </w:rPr>
  </w:style>
  <w:style w:type="character" w:customStyle="1" w:styleId="WW8Num18z2">
    <w:name w:val="WW8Num18z2"/>
    <w:rsid w:val="00116EA9"/>
    <w:rPr>
      <w:rFonts w:ascii="Wingdings" w:hAnsi="Wingdings"/>
    </w:rPr>
  </w:style>
  <w:style w:type="character" w:customStyle="1" w:styleId="WW8Num19z0">
    <w:name w:val="WW8Num19z0"/>
    <w:rsid w:val="00116EA9"/>
    <w:rPr>
      <w:rFonts w:ascii="Symbol" w:hAnsi="Symbol"/>
    </w:rPr>
  </w:style>
  <w:style w:type="character" w:customStyle="1" w:styleId="WW8Num19z1">
    <w:name w:val="WW8Num19z1"/>
    <w:rsid w:val="00116EA9"/>
    <w:rPr>
      <w:rFonts w:ascii="Courier New" w:hAnsi="Courier New" w:cs="Courier New"/>
    </w:rPr>
  </w:style>
  <w:style w:type="character" w:customStyle="1" w:styleId="WW8Num19z2">
    <w:name w:val="WW8Num19z2"/>
    <w:rsid w:val="00116EA9"/>
    <w:rPr>
      <w:rFonts w:ascii="Wingdings" w:hAnsi="Wingdings"/>
    </w:rPr>
  </w:style>
  <w:style w:type="character" w:customStyle="1" w:styleId="WW8Num20z0">
    <w:name w:val="WW8Num20z0"/>
    <w:rsid w:val="00116EA9"/>
    <w:rPr>
      <w:rFonts w:ascii="Symbol" w:hAnsi="Symbol"/>
    </w:rPr>
  </w:style>
  <w:style w:type="character" w:customStyle="1" w:styleId="WW8Num20z1">
    <w:name w:val="WW8Num20z1"/>
    <w:rsid w:val="00116EA9"/>
    <w:rPr>
      <w:rFonts w:ascii="Courier New" w:hAnsi="Courier New" w:cs="Courier New"/>
    </w:rPr>
  </w:style>
  <w:style w:type="character" w:customStyle="1" w:styleId="WW8Num20z2">
    <w:name w:val="WW8Num20z2"/>
    <w:rsid w:val="00116EA9"/>
    <w:rPr>
      <w:rFonts w:ascii="Wingdings" w:hAnsi="Wingdings"/>
    </w:rPr>
  </w:style>
  <w:style w:type="character" w:customStyle="1" w:styleId="WW8Num21z0">
    <w:name w:val="WW8Num21z0"/>
    <w:rsid w:val="00116EA9"/>
    <w:rPr>
      <w:rFonts w:ascii="Symbol" w:hAnsi="Symbol"/>
    </w:rPr>
  </w:style>
  <w:style w:type="character" w:customStyle="1" w:styleId="WW8Num21z1">
    <w:name w:val="WW8Num21z1"/>
    <w:rsid w:val="00116EA9"/>
    <w:rPr>
      <w:rFonts w:ascii="Courier New" w:hAnsi="Courier New" w:cs="Courier New"/>
    </w:rPr>
  </w:style>
  <w:style w:type="character" w:customStyle="1" w:styleId="WW8Num21z2">
    <w:name w:val="WW8Num21z2"/>
    <w:rsid w:val="00116EA9"/>
    <w:rPr>
      <w:rFonts w:ascii="Wingdings" w:hAnsi="Wingdings"/>
    </w:rPr>
  </w:style>
  <w:style w:type="character" w:customStyle="1" w:styleId="WW8Num22z0">
    <w:name w:val="WW8Num22z0"/>
    <w:rsid w:val="00116EA9"/>
    <w:rPr>
      <w:rFonts w:ascii="Symbol" w:hAnsi="Symbol"/>
    </w:rPr>
  </w:style>
  <w:style w:type="character" w:customStyle="1" w:styleId="WW8Num22z1">
    <w:name w:val="WW8Num22z1"/>
    <w:rsid w:val="00116EA9"/>
    <w:rPr>
      <w:rFonts w:ascii="Courier New" w:hAnsi="Courier New" w:cs="Courier New"/>
    </w:rPr>
  </w:style>
  <w:style w:type="character" w:customStyle="1" w:styleId="WW8Num22z2">
    <w:name w:val="WW8Num22z2"/>
    <w:rsid w:val="00116EA9"/>
    <w:rPr>
      <w:rFonts w:ascii="Wingdings" w:hAnsi="Wingdings"/>
    </w:rPr>
  </w:style>
  <w:style w:type="character" w:customStyle="1" w:styleId="WW8Num23z0">
    <w:name w:val="WW8Num23z0"/>
    <w:rsid w:val="00116EA9"/>
    <w:rPr>
      <w:rFonts w:ascii="Symbol" w:hAnsi="Symbol"/>
    </w:rPr>
  </w:style>
  <w:style w:type="character" w:customStyle="1" w:styleId="WW8Num23z1">
    <w:name w:val="WW8Num23z1"/>
    <w:rsid w:val="00116EA9"/>
    <w:rPr>
      <w:rFonts w:ascii="Courier New" w:hAnsi="Courier New" w:cs="Courier New"/>
    </w:rPr>
  </w:style>
  <w:style w:type="character" w:customStyle="1" w:styleId="WW8Num23z2">
    <w:name w:val="WW8Num23z2"/>
    <w:rsid w:val="00116EA9"/>
    <w:rPr>
      <w:rFonts w:ascii="Wingdings" w:hAnsi="Wingdings"/>
    </w:rPr>
  </w:style>
  <w:style w:type="character" w:customStyle="1" w:styleId="WW8Num24z0">
    <w:name w:val="WW8Num24z0"/>
    <w:rsid w:val="00116EA9"/>
    <w:rPr>
      <w:rFonts w:ascii="Symbol" w:hAnsi="Symbol"/>
    </w:rPr>
  </w:style>
  <w:style w:type="character" w:customStyle="1" w:styleId="WW8Num24z1">
    <w:name w:val="WW8Num24z1"/>
    <w:rsid w:val="00116EA9"/>
    <w:rPr>
      <w:rFonts w:ascii="Courier New" w:hAnsi="Courier New" w:cs="Courier New"/>
    </w:rPr>
  </w:style>
  <w:style w:type="character" w:customStyle="1" w:styleId="WW8Num24z2">
    <w:name w:val="WW8Num24z2"/>
    <w:rsid w:val="00116EA9"/>
    <w:rPr>
      <w:rFonts w:ascii="Wingdings" w:hAnsi="Wingdings"/>
    </w:rPr>
  </w:style>
  <w:style w:type="character" w:customStyle="1" w:styleId="WW8Num25z0">
    <w:name w:val="WW8Num25z0"/>
    <w:rsid w:val="00116EA9"/>
    <w:rPr>
      <w:rFonts w:ascii="Times New Roman" w:eastAsia="Calibri" w:hAnsi="Times New Roman" w:cs="Times New Roman"/>
    </w:rPr>
  </w:style>
  <w:style w:type="character" w:customStyle="1" w:styleId="WW8Num25z1">
    <w:name w:val="WW8Num25z1"/>
    <w:rsid w:val="00116EA9"/>
    <w:rPr>
      <w:rFonts w:ascii="Courier New" w:hAnsi="Courier New" w:cs="Courier New"/>
    </w:rPr>
  </w:style>
  <w:style w:type="character" w:customStyle="1" w:styleId="WW8Num25z2">
    <w:name w:val="WW8Num25z2"/>
    <w:rsid w:val="00116EA9"/>
    <w:rPr>
      <w:rFonts w:ascii="Wingdings" w:hAnsi="Wingdings"/>
    </w:rPr>
  </w:style>
  <w:style w:type="character" w:customStyle="1" w:styleId="WW8Num25z3">
    <w:name w:val="WW8Num25z3"/>
    <w:rsid w:val="00116EA9"/>
    <w:rPr>
      <w:rFonts w:ascii="Symbol" w:hAnsi="Symbol"/>
    </w:rPr>
  </w:style>
  <w:style w:type="character" w:customStyle="1" w:styleId="WW8Num26z0">
    <w:name w:val="WW8Num26z0"/>
    <w:rsid w:val="00116EA9"/>
    <w:rPr>
      <w:rFonts w:ascii="Symbol" w:hAnsi="Symbol"/>
    </w:rPr>
  </w:style>
  <w:style w:type="character" w:customStyle="1" w:styleId="WW8Num26z1">
    <w:name w:val="WW8Num26z1"/>
    <w:rsid w:val="00116EA9"/>
    <w:rPr>
      <w:rFonts w:ascii="Courier New" w:hAnsi="Courier New" w:cs="Courier New"/>
    </w:rPr>
  </w:style>
  <w:style w:type="character" w:customStyle="1" w:styleId="WW8Num26z2">
    <w:name w:val="WW8Num26z2"/>
    <w:rsid w:val="00116EA9"/>
    <w:rPr>
      <w:rFonts w:ascii="Wingdings" w:hAnsi="Wingdings"/>
    </w:rPr>
  </w:style>
  <w:style w:type="character" w:customStyle="1" w:styleId="WW8Num27z0">
    <w:name w:val="WW8Num27z0"/>
    <w:rsid w:val="00116EA9"/>
    <w:rPr>
      <w:rFonts w:ascii="Symbol" w:hAnsi="Symbol"/>
    </w:rPr>
  </w:style>
  <w:style w:type="character" w:customStyle="1" w:styleId="WW8Num27z1">
    <w:name w:val="WW8Num27z1"/>
    <w:rsid w:val="00116EA9"/>
    <w:rPr>
      <w:rFonts w:ascii="Courier New" w:hAnsi="Courier New" w:cs="Courier New"/>
    </w:rPr>
  </w:style>
  <w:style w:type="character" w:customStyle="1" w:styleId="WW8Num27z2">
    <w:name w:val="WW8Num27z2"/>
    <w:rsid w:val="00116EA9"/>
    <w:rPr>
      <w:rFonts w:ascii="Wingdings" w:hAnsi="Wingdings"/>
    </w:rPr>
  </w:style>
  <w:style w:type="character" w:customStyle="1" w:styleId="WW8Num28z0">
    <w:name w:val="WW8Num28z0"/>
    <w:rsid w:val="00116EA9"/>
    <w:rPr>
      <w:rFonts w:ascii="Symbol" w:hAnsi="Symbol"/>
    </w:rPr>
  </w:style>
  <w:style w:type="character" w:customStyle="1" w:styleId="WW8Num28z1">
    <w:name w:val="WW8Num28z1"/>
    <w:rsid w:val="00116EA9"/>
    <w:rPr>
      <w:rFonts w:ascii="Courier New" w:hAnsi="Courier New" w:cs="Courier New"/>
    </w:rPr>
  </w:style>
  <w:style w:type="character" w:customStyle="1" w:styleId="WW8Num28z2">
    <w:name w:val="WW8Num28z2"/>
    <w:rsid w:val="00116EA9"/>
    <w:rPr>
      <w:rFonts w:ascii="Wingdings" w:hAnsi="Wingdings"/>
    </w:rPr>
  </w:style>
  <w:style w:type="character" w:customStyle="1" w:styleId="Predvolenpsmoodseku1">
    <w:name w:val="Predvolené písmo odseku1"/>
    <w:rsid w:val="00116EA9"/>
  </w:style>
  <w:style w:type="paragraph" w:customStyle="1" w:styleId="Nadpis">
    <w:name w:val="Nadpis"/>
    <w:basedOn w:val="Normlny"/>
    <w:next w:val="Zkladntext"/>
    <w:rsid w:val="00116EA9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116EA9"/>
    <w:pPr>
      <w:suppressAutoHyphens/>
      <w:spacing w:after="120" w:line="360" w:lineRule="auto"/>
    </w:pPr>
    <w:rPr>
      <w:rFonts w:eastAsia="Calibri" w:cs="Tahoma"/>
      <w:szCs w:val="22"/>
      <w:lang w:eastAsia="ar-SA"/>
    </w:rPr>
  </w:style>
  <w:style w:type="paragraph" w:customStyle="1" w:styleId="Popisek">
    <w:name w:val="Popise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truktradokumentu1">
    <w:name w:val="Štruktúra dokumentu1"/>
    <w:basedOn w:val="Normlny"/>
    <w:rsid w:val="00116EA9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Nadpistabulky">
    <w:name w:val="Nadpis tabulky"/>
    <w:basedOn w:val="Obsahtabulky"/>
    <w:rsid w:val="00116EA9"/>
    <w:pPr>
      <w:jc w:val="center"/>
    </w:pPr>
    <w:rPr>
      <w:b/>
      <w:bCs/>
    </w:rPr>
  </w:style>
  <w:style w:type="paragraph" w:customStyle="1" w:styleId="odsek">
    <w:name w:val="odsek"/>
    <w:basedOn w:val="Normlny"/>
    <w:rsid w:val="00116EA9"/>
    <w:pPr>
      <w:numPr>
        <w:ilvl w:val="1"/>
        <w:numId w:val="12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16EA9"/>
    <w:pPr>
      <w:numPr>
        <w:numId w:val="12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opisok">
    <w:name w:val="Popiso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Obsahtabuky">
    <w:name w:val="Obsah tabuľ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adpistabuky">
    <w:name w:val="Nadpis tabuľky"/>
    <w:basedOn w:val="Obsahtabuky"/>
    <w:rsid w:val="00116EA9"/>
    <w:pPr>
      <w:jc w:val="center"/>
    </w:pPr>
    <w:rPr>
      <w:b/>
      <w:bCs/>
    </w:rPr>
  </w:style>
  <w:style w:type="paragraph" w:customStyle="1" w:styleId="font5">
    <w:name w:val="font5"/>
    <w:basedOn w:val="Normlny"/>
    <w:rsid w:val="00116E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val="cs-CZ" w:eastAsia="cs-CZ"/>
    </w:rPr>
  </w:style>
  <w:style w:type="paragraph" w:customStyle="1" w:styleId="Normlny1">
    <w:name w:val="Normálny1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paragraph" w:customStyle="1" w:styleId="Vchodzie">
    <w:name w:val="Východzie"/>
    <w:rsid w:val="00116EA9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DejaVu Sans Light" w:hAnsi="Arial" w:cs="Arial"/>
      <w:color w:val="000000"/>
      <w:sz w:val="24"/>
      <w:szCs w:val="24"/>
    </w:rPr>
  </w:style>
  <w:style w:type="paragraph" w:customStyle="1" w:styleId="WW-Default">
    <w:name w:val="WW-Default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050361"/>
  </w:style>
  <w:style w:type="character" w:customStyle="1" w:styleId="UnresolvedMention">
    <w:name w:val="Unresolved Mention"/>
    <w:basedOn w:val="Predvolenpsmoodseku"/>
    <w:uiPriority w:val="99"/>
    <w:semiHidden/>
    <w:unhideWhenUsed/>
    <w:rsid w:val="00F61E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155"/>
  </w:style>
  <w:style w:type="paragraph" w:styleId="Nadpis1">
    <w:name w:val="heading 1"/>
    <w:basedOn w:val="Normlny"/>
    <w:next w:val="Normlny"/>
    <w:link w:val="Nadpis1Char"/>
    <w:qFormat/>
    <w:rsid w:val="00E1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D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7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10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y"/>
    <w:next w:val="Normlny"/>
    <w:link w:val="Nadpis5Char"/>
    <w:qFormat/>
    <w:rsid w:val="00116EA9"/>
    <w:pPr>
      <w:spacing w:before="200" w:after="0"/>
      <w:outlineLvl w:val="4"/>
    </w:pPr>
    <w:rPr>
      <w:rFonts w:ascii="Cambria" w:eastAsia="Batang" w:hAnsi="Cambria" w:cs="Times New Roman"/>
      <w:b/>
      <w:bCs/>
      <w:color w:val="7F7F7F"/>
      <w:lang w:val="en-US" w:bidi="en-US"/>
    </w:rPr>
  </w:style>
  <w:style w:type="paragraph" w:styleId="Nadpis6">
    <w:name w:val="heading 6"/>
    <w:basedOn w:val="Normlny"/>
    <w:next w:val="Normlny"/>
    <w:link w:val="Nadpis6Char"/>
    <w:qFormat/>
    <w:rsid w:val="00116EA9"/>
    <w:pPr>
      <w:spacing w:after="0" w:line="271" w:lineRule="auto"/>
      <w:outlineLvl w:val="5"/>
    </w:pPr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EA9"/>
    <w:pPr>
      <w:spacing w:after="0"/>
      <w:outlineLvl w:val="6"/>
    </w:pPr>
    <w:rPr>
      <w:rFonts w:ascii="Cambria" w:eastAsia="Batang" w:hAnsi="Cambria" w:cs="Times New Roman"/>
      <w:i/>
      <w:iCs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ED0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116EA9"/>
    <w:pPr>
      <w:spacing w:after="0"/>
      <w:outlineLvl w:val="8"/>
    </w:pPr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E13561"/>
    <w:pPr>
      <w:outlineLvl w:val="9"/>
    </w:pPr>
  </w:style>
  <w:style w:type="paragraph" w:styleId="Textbubliny">
    <w:name w:val="Balloon Text"/>
    <w:basedOn w:val="Normlny"/>
    <w:link w:val="TextbublinyChar"/>
    <w:unhideWhenUsed/>
    <w:rsid w:val="00E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13561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ED050C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D050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D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1524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7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2B357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2B3579"/>
    <w:pPr>
      <w:spacing w:after="100"/>
      <w:ind w:left="440"/>
    </w:pPr>
  </w:style>
  <w:style w:type="paragraph" w:styleId="Hlavika">
    <w:name w:val="header"/>
    <w:basedOn w:val="Normlny"/>
    <w:link w:val="Hlavik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3579"/>
  </w:style>
  <w:style w:type="paragraph" w:styleId="Pta">
    <w:name w:val="footer"/>
    <w:basedOn w:val="Normlny"/>
    <w:link w:val="PtaChar"/>
    <w:uiPriority w:val="99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579"/>
  </w:style>
  <w:style w:type="paragraph" w:customStyle="1" w:styleId="Default">
    <w:name w:val="Default"/>
    <w:rsid w:val="006B4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5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EE675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B10D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efttext1">
    <w:name w:val="lefttext1"/>
    <w:rsid w:val="008308B2"/>
    <w:rPr>
      <w:rFonts w:ascii="Verdana" w:hAnsi="Verdana" w:hint="default"/>
      <w:sz w:val="13"/>
      <w:szCs w:val="13"/>
    </w:rPr>
  </w:style>
  <w:style w:type="character" w:customStyle="1" w:styleId="Nadpis8Char">
    <w:name w:val="Nadpis 8 Char"/>
    <w:basedOn w:val="Predvolenpsmoodseku"/>
    <w:link w:val="Nadpis8"/>
    <w:uiPriority w:val="9"/>
    <w:rsid w:val="00ED0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B20164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styleId="Siln">
    <w:name w:val="Strong"/>
    <w:basedOn w:val="Predvolenpsmoodseku"/>
    <w:qFormat/>
    <w:rsid w:val="002E0543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0543"/>
  </w:style>
  <w:style w:type="paragraph" w:styleId="Zkladntext">
    <w:name w:val="Body Text"/>
    <w:basedOn w:val="Normlny"/>
    <w:link w:val="ZkladntextChar"/>
    <w:rsid w:val="00BC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6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357CE5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57C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CharCharChar">
    <w:name w:val="odsek Char Char Char"/>
    <w:basedOn w:val="Normlny"/>
    <w:rsid w:val="00357CE5"/>
    <w:pPr>
      <w:numPr>
        <w:numId w:val="109"/>
      </w:num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dsekCharCharCharChar">
    <w:name w:val="odsek Char Char Char Char"/>
    <w:rsid w:val="00357CE5"/>
    <w:rPr>
      <w:color w:val="000000"/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link w:val="TextpoznmkypodiarouChar"/>
    <w:autoRedefine/>
    <w:semiHidden/>
    <w:rsid w:val="00357CE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57C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57CE5"/>
    <w:rPr>
      <w:rFonts w:ascii="1)" w:hAnsi="1)"/>
      <w:sz w:val="24"/>
      <w:szCs w:val="20"/>
      <w:bdr w:val="none" w:sz="0" w:space="0" w:color="auto"/>
      <w:vertAlign w:val="superscript"/>
      <w:lang w:val="sk-SK"/>
    </w:rPr>
  </w:style>
  <w:style w:type="character" w:customStyle="1" w:styleId="tlOdkaznapoznmkupodiarou">
    <w:name w:val="Štýl Odkaz na poznámku pod čiarou +"/>
    <w:rsid w:val="00357CE5"/>
    <w:rPr>
      <w:rFonts w:ascii="1)" w:hAnsi="1)"/>
      <w:sz w:val="24"/>
      <w:szCs w:val="20"/>
      <w:bdr w:val="none" w:sz="0" w:space="0" w:color="auto"/>
      <w:shd w:val="clear" w:color="auto" w:fill="auto"/>
      <w:vertAlign w:val="superscript"/>
      <w:lang w:val="sk-SK"/>
    </w:rPr>
  </w:style>
  <w:style w:type="character" w:styleId="Odkaznakomentr">
    <w:name w:val="annotation reference"/>
    <w:unhideWhenUsed/>
    <w:rsid w:val="00357CE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57C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57CE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35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57CE5"/>
    <w:rPr>
      <w:rFonts w:ascii="Calibri" w:eastAsia="Calibri" w:hAnsi="Calibri" w:cs="Times New Roman"/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357CE5"/>
    <w:rPr>
      <w:rFonts w:ascii="Tahoma" w:eastAsia="Calibri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357CE5"/>
    <w:rPr>
      <w:rFonts w:ascii="Tahoma" w:eastAsia="Calibri" w:hAnsi="Tahoma" w:cs="Tahoma"/>
      <w:sz w:val="16"/>
      <w:szCs w:val="16"/>
    </w:rPr>
  </w:style>
  <w:style w:type="paragraph" w:customStyle="1" w:styleId="Odsekzoznamu3">
    <w:name w:val="Odsek zoznamu3"/>
    <w:basedOn w:val="Normlny"/>
    <w:rsid w:val="00FB25A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116EA9"/>
    <w:rPr>
      <w:rFonts w:ascii="Cambria" w:eastAsia="Batang" w:hAnsi="Cambria" w:cs="Times New Roman"/>
      <w:b/>
      <w:bCs/>
      <w:color w:val="7F7F7F"/>
      <w:lang w:val="en-US" w:bidi="en-US"/>
    </w:rPr>
  </w:style>
  <w:style w:type="character" w:customStyle="1" w:styleId="Nadpis6Char">
    <w:name w:val="Nadpis 6 Char"/>
    <w:basedOn w:val="Predvolenpsmoodseku"/>
    <w:link w:val="Nadpis6"/>
    <w:rsid w:val="00116EA9"/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rsid w:val="00116EA9"/>
    <w:rPr>
      <w:rFonts w:ascii="Cambria" w:eastAsia="Batang" w:hAnsi="Cambria" w:cs="Times New Roman"/>
      <w:i/>
      <w:iCs/>
      <w:lang w:val="en-US" w:bidi="en-US"/>
    </w:rPr>
  </w:style>
  <w:style w:type="character" w:customStyle="1" w:styleId="Nadpis9Char">
    <w:name w:val="Nadpis 9 Char"/>
    <w:basedOn w:val="Predvolenpsmoodseku"/>
    <w:link w:val="Nadpis9"/>
    <w:rsid w:val="00116EA9"/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styleId="PouitHypertextovPrepojenie">
    <w:name w:val="FollowedHyperlink"/>
    <w:basedOn w:val="Predvolenpsmoodseku"/>
    <w:rsid w:val="00116EA9"/>
    <w:rPr>
      <w:color w:val="0000FF"/>
      <w:u w:val="single"/>
    </w:rPr>
  </w:style>
  <w:style w:type="paragraph" w:styleId="Normlnywebov">
    <w:name w:val="Normal (Web)"/>
    <w:basedOn w:val="Normlny"/>
    <w:uiPriority w:val="99"/>
    <w:rsid w:val="00116EA9"/>
    <w:pPr>
      <w:spacing w:before="100" w:beforeAutospacing="1" w:after="100" w:afterAutospacing="1"/>
    </w:pPr>
    <w:rPr>
      <w:rFonts w:ascii="Calibri" w:eastAsia="Batang" w:hAnsi="Calibri" w:cs="Times New Roman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116EA9"/>
    <w:pPr>
      <w:pBdr>
        <w:bottom w:val="single" w:sz="4" w:space="1" w:color="auto"/>
      </w:pBdr>
      <w:spacing w:line="240" w:lineRule="auto"/>
      <w:contextualSpacing/>
    </w:pPr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rsid w:val="00116EA9"/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paragraph" w:styleId="Zarkazkladnhotextu">
    <w:name w:val="Body Text Indent"/>
    <w:basedOn w:val="Normlny"/>
    <w:next w:val="Normlny"/>
    <w:link w:val="ZarkazkladnhotextuChar"/>
    <w:rsid w:val="00116EA9"/>
    <w:pPr>
      <w:autoSpaceDE w:val="0"/>
      <w:autoSpaceDN w:val="0"/>
      <w:adjustRightInd w:val="0"/>
    </w:pPr>
    <w:rPr>
      <w:rFonts w:ascii="Arial" w:eastAsia="Batang" w:hAnsi="Arial" w:cs="Times New Roman"/>
      <w:bCs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16EA9"/>
    <w:rPr>
      <w:rFonts w:ascii="Arial" w:eastAsia="Batang" w:hAnsi="Arial" w:cs="Times New Roman"/>
      <w:bCs/>
      <w:lang w:val="en-US" w:bidi="en-US"/>
    </w:rPr>
  </w:style>
  <w:style w:type="paragraph" w:styleId="Podtitul">
    <w:name w:val="Subtitle"/>
    <w:basedOn w:val="Normlny"/>
    <w:next w:val="Normlny"/>
    <w:link w:val="PodtitulChar"/>
    <w:qFormat/>
    <w:rsid w:val="00116EA9"/>
    <w:pPr>
      <w:spacing w:after="600"/>
    </w:pPr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rsid w:val="00116EA9"/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paragraph" w:styleId="Zarkazkladnhotextu2">
    <w:name w:val="Body Text Indent 2"/>
    <w:basedOn w:val="Normlny"/>
    <w:link w:val="Zarkazkladnhotextu2Char"/>
    <w:uiPriority w:val="99"/>
    <w:rsid w:val="00116EA9"/>
    <w:pPr>
      <w:spacing w:after="120" w:line="480" w:lineRule="auto"/>
      <w:ind w:left="283"/>
    </w:pPr>
    <w:rPr>
      <w:rFonts w:ascii="Calibri" w:eastAsia="Batang" w:hAnsi="Calibri" w:cs="Times New Roman"/>
      <w:bCs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EA9"/>
    <w:rPr>
      <w:rFonts w:ascii="Calibri" w:eastAsia="Batang" w:hAnsi="Calibri" w:cs="Times New Roman"/>
      <w:bCs/>
      <w:lang w:val="en-US" w:bidi="en-US"/>
    </w:rPr>
  </w:style>
  <w:style w:type="paragraph" w:styleId="Zarkazkladnhotextu3">
    <w:name w:val="Body Text Indent 3"/>
    <w:basedOn w:val="Normlny"/>
    <w:link w:val="Zarkazkladnhotextu3Char"/>
    <w:rsid w:val="00116EA9"/>
    <w:pPr>
      <w:spacing w:after="120"/>
      <w:ind w:left="283"/>
    </w:pPr>
    <w:rPr>
      <w:rFonts w:ascii="Calibri" w:eastAsia="Batang" w:hAnsi="Calibri" w:cs="Times New Roman"/>
      <w:bCs/>
      <w:sz w:val="16"/>
      <w:szCs w:val="16"/>
      <w:lang w:val="en-US" w:bidi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6EA9"/>
    <w:rPr>
      <w:rFonts w:ascii="Calibri" w:eastAsia="Batang" w:hAnsi="Calibri" w:cs="Times New Roman"/>
      <w:bCs/>
      <w:sz w:val="16"/>
      <w:szCs w:val="16"/>
      <w:lang w:val="en-US" w:bidi="en-US"/>
    </w:rPr>
  </w:style>
  <w:style w:type="paragraph" w:styleId="Zkladntext2">
    <w:name w:val="Body Text 2"/>
    <w:basedOn w:val="Normlny"/>
    <w:link w:val="Zkladntext2Char"/>
    <w:rsid w:val="00116EA9"/>
    <w:pPr>
      <w:spacing w:after="120" w:line="480" w:lineRule="auto"/>
    </w:pPr>
    <w:rPr>
      <w:rFonts w:ascii="Calibri" w:eastAsia="Batang" w:hAnsi="Calibri" w:cs="Times New Roman"/>
      <w:lang w:val="sl-SI" w:bidi="en-US"/>
    </w:rPr>
  </w:style>
  <w:style w:type="character" w:customStyle="1" w:styleId="Zkladntext2Char">
    <w:name w:val="Základný text 2 Char"/>
    <w:basedOn w:val="Predvolenpsmoodseku"/>
    <w:link w:val="Zkladntext2"/>
    <w:rsid w:val="00116EA9"/>
    <w:rPr>
      <w:rFonts w:ascii="Calibri" w:eastAsia="Batang" w:hAnsi="Calibri" w:cs="Times New Roman"/>
      <w:lang w:val="sl-SI" w:bidi="en-US"/>
    </w:rPr>
  </w:style>
  <w:style w:type="paragraph" w:customStyle="1" w:styleId="Noparagraphstyle">
    <w:name w:val="[No paragraph style]"/>
    <w:rsid w:val="00116EA9"/>
    <w:pPr>
      <w:autoSpaceDE w:val="0"/>
      <w:autoSpaceDN w:val="0"/>
      <w:adjustRightInd w:val="0"/>
      <w:spacing w:line="288" w:lineRule="auto"/>
      <w:textAlignment w:val="center"/>
    </w:pPr>
    <w:rPr>
      <w:rFonts w:ascii="Calibri" w:eastAsia="Batang" w:hAnsi="Calibri" w:cs="Times New Roman"/>
      <w:color w:val="000000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116EA9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  <w:lang w:val="en-US" w:bidi="en-US"/>
    </w:rPr>
  </w:style>
  <w:style w:type="character" w:styleId="Zvraznenie">
    <w:name w:val="Emphasis"/>
    <w:uiPriority w:val="20"/>
    <w:qFormat/>
    <w:rsid w:val="00116E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116EA9"/>
    <w:pPr>
      <w:spacing w:before="200" w:after="0"/>
      <w:ind w:left="360" w:right="360"/>
    </w:pPr>
    <w:rPr>
      <w:rFonts w:ascii="Calibri" w:eastAsia="Batang" w:hAnsi="Calibri" w:cs="Times New Roman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116EA9"/>
    <w:rPr>
      <w:rFonts w:ascii="Calibri" w:eastAsia="Batang" w:hAnsi="Calibri" w:cs="Times New Roman"/>
      <w:i/>
      <w:iCs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6EA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Batang" w:hAnsi="Calibri" w:cs="Times New Roman"/>
      <w:b/>
      <w:bCs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6EA9"/>
    <w:rPr>
      <w:rFonts w:ascii="Calibri" w:eastAsia="Batang" w:hAnsi="Calibri" w:cs="Times New Roman"/>
      <w:b/>
      <w:bCs/>
      <w:i/>
      <w:iCs/>
      <w:lang w:val="en-US" w:bidi="en-US"/>
    </w:rPr>
  </w:style>
  <w:style w:type="character" w:styleId="Jemnzvraznenie">
    <w:name w:val="Subtle Emphasis"/>
    <w:uiPriority w:val="19"/>
    <w:qFormat/>
    <w:rsid w:val="00116EA9"/>
    <w:rPr>
      <w:i/>
      <w:iCs/>
    </w:rPr>
  </w:style>
  <w:style w:type="character" w:styleId="Intenzvnezvraznenie">
    <w:name w:val="Intense Emphasis"/>
    <w:uiPriority w:val="21"/>
    <w:qFormat/>
    <w:rsid w:val="00116EA9"/>
    <w:rPr>
      <w:b/>
      <w:bCs/>
    </w:rPr>
  </w:style>
  <w:style w:type="character" w:styleId="Jemnodkaz">
    <w:name w:val="Subtle Reference"/>
    <w:uiPriority w:val="31"/>
    <w:qFormat/>
    <w:rsid w:val="00116EA9"/>
    <w:rPr>
      <w:smallCaps/>
    </w:rPr>
  </w:style>
  <w:style w:type="character" w:styleId="Intenzvnyodkaz">
    <w:name w:val="Intense Reference"/>
    <w:uiPriority w:val="32"/>
    <w:qFormat/>
    <w:rsid w:val="00116EA9"/>
    <w:rPr>
      <w:smallCaps/>
      <w:spacing w:val="5"/>
      <w:u w:val="single"/>
    </w:rPr>
  </w:style>
  <w:style w:type="character" w:styleId="Nzovknihy">
    <w:name w:val="Book Title"/>
    <w:uiPriority w:val="33"/>
    <w:qFormat/>
    <w:rsid w:val="00116EA9"/>
    <w:rPr>
      <w:i/>
      <w:iCs/>
      <w:smallCaps/>
      <w:spacing w:val="5"/>
    </w:rPr>
  </w:style>
  <w:style w:type="paragraph" w:customStyle="1" w:styleId="Odsekzoznamu1">
    <w:name w:val="Odsek zoznamu1"/>
    <w:basedOn w:val="Normlny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rsid w:val="00116EA9"/>
    <w:pPr>
      <w:spacing w:after="120"/>
    </w:pPr>
    <w:rPr>
      <w:rFonts w:ascii="Calibri" w:eastAsia="Batang" w:hAnsi="Calibri" w:cs="Times New Roman"/>
      <w:sz w:val="16"/>
      <w:szCs w:val="16"/>
      <w:lang w:val="en-US" w:bidi="en-US"/>
    </w:rPr>
  </w:style>
  <w:style w:type="character" w:customStyle="1" w:styleId="Zkladntext3Char">
    <w:name w:val="Základný text 3 Char"/>
    <w:basedOn w:val="Predvolenpsmoodseku"/>
    <w:link w:val="Zkladntext3"/>
    <w:rsid w:val="00116EA9"/>
    <w:rPr>
      <w:rFonts w:ascii="Calibri" w:eastAsia="Batang" w:hAnsi="Calibri" w:cs="Times New Roman"/>
      <w:sz w:val="16"/>
      <w:szCs w:val="16"/>
      <w:lang w:val="en-US" w:bidi="en-US"/>
    </w:rPr>
  </w:style>
  <w:style w:type="paragraph" w:customStyle="1" w:styleId="Odsekzoznamu2">
    <w:name w:val="Odsek zoznamu2"/>
    <w:basedOn w:val="Normlny"/>
    <w:uiPriority w:val="34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Oznaitext">
    <w:name w:val="Block Text"/>
    <w:basedOn w:val="Normlny"/>
    <w:rsid w:val="00116EA9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customStyle="1" w:styleId="NormlnArial">
    <w:name w:val="Normální + Arial"/>
    <w:aliases w:val="Tučné,Zarovnat do bloku,Řádkování:  1,5 řádku"/>
    <w:basedOn w:val="Normlny"/>
    <w:rsid w:val="00116EA9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Odstavecseseznamem">
    <w:name w:val="Odstavec se seznamem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116EA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116EA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116EA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116EA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116EA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116EA9"/>
    <w:pPr>
      <w:spacing w:after="100"/>
      <w:ind w:left="1760"/>
    </w:pPr>
  </w:style>
  <w:style w:type="paragraph" w:customStyle="1" w:styleId="Farebnzoznamzvraznenie11">
    <w:name w:val="Farebný zoznam – zvýraznenie 11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16EA9"/>
  </w:style>
  <w:style w:type="character" w:customStyle="1" w:styleId="WW-Absatz-Standardschriftart">
    <w:name w:val="WW-Absatz-Standardschriftart"/>
    <w:rsid w:val="00116EA9"/>
  </w:style>
  <w:style w:type="character" w:customStyle="1" w:styleId="WW-Absatz-Standardschriftart1">
    <w:name w:val="WW-Absatz-Standardschriftart1"/>
    <w:rsid w:val="00116EA9"/>
  </w:style>
  <w:style w:type="character" w:customStyle="1" w:styleId="WW-Absatz-Standardschriftart11">
    <w:name w:val="WW-Absatz-Standardschriftart11"/>
    <w:rsid w:val="00116EA9"/>
  </w:style>
  <w:style w:type="character" w:customStyle="1" w:styleId="WW-Absatz-Standardschriftart111">
    <w:name w:val="WW-Absatz-Standardschriftart111"/>
    <w:rsid w:val="00116EA9"/>
  </w:style>
  <w:style w:type="character" w:customStyle="1" w:styleId="WW8Num1z0">
    <w:name w:val="WW8Num1z0"/>
    <w:rsid w:val="00116EA9"/>
    <w:rPr>
      <w:rFonts w:ascii="Symbol" w:eastAsia="Times New Roman" w:hAnsi="Symbol" w:cs="Times New Roman"/>
    </w:rPr>
  </w:style>
  <w:style w:type="character" w:customStyle="1" w:styleId="WW8Num1z1">
    <w:name w:val="WW8Num1z1"/>
    <w:rsid w:val="00116EA9"/>
    <w:rPr>
      <w:rFonts w:ascii="Courier New" w:hAnsi="Courier New" w:cs="Courier New"/>
    </w:rPr>
  </w:style>
  <w:style w:type="character" w:customStyle="1" w:styleId="WW8Num1z2">
    <w:name w:val="WW8Num1z2"/>
    <w:rsid w:val="00116EA9"/>
    <w:rPr>
      <w:rFonts w:ascii="Wingdings" w:hAnsi="Wingdings"/>
    </w:rPr>
  </w:style>
  <w:style w:type="character" w:customStyle="1" w:styleId="WW8Num1z3">
    <w:name w:val="WW8Num1z3"/>
    <w:rsid w:val="00116EA9"/>
    <w:rPr>
      <w:rFonts w:ascii="Symbol" w:hAnsi="Symbol"/>
    </w:rPr>
  </w:style>
  <w:style w:type="character" w:customStyle="1" w:styleId="WW8Num2z0">
    <w:name w:val="WW8Num2z0"/>
    <w:rsid w:val="00116EA9"/>
    <w:rPr>
      <w:rFonts w:ascii="Symbol" w:eastAsia="Times New Roman" w:hAnsi="Symbol" w:cs="Times New Roman"/>
    </w:rPr>
  </w:style>
  <w:style w:type="character" w:customStyle="1" w:styleId="WW8Num2z1">
    <w:name w:val="WW8Num2z1"/>
    <w:rsid w:val="00116EA9"/>
    <w:rPr>
      <w:rFonts w:ascii="Courier New" w:hAnsi="Courier New" w:cs="Courier New"/>
    </w:rPr>
  </w:style>
  <w:style w:type="character" w:customStyle="1" w:styleId="WW8Num2z2">
    <w:name w:val="WW8Num2z2"/>
    <w:rsid w:val="00116EA9"/>
    <w:rPr>
      <w:rFonts w:ascii="Wingdings" w:hAnsi="Wingdings"/>
    </w:rPr>
  </w:style>
  <w:style w:type="character" w:customStyle="1" w:styleId="WW8Num2z3">
    <w:name w:val="WW8Num2z3"/>
    <w:rsid w:val="00116EA9"/>
    <w:rPr>
      <w:rFonts w:ascii="Symbol" w:hAnsi="Symbol"/>
    </w:rPr>
  </w:style>
  <w:style w:type="character" w:customStyle="1" w:styleId="WW8Num3z0">
    <w:name w:val="WW8Num3z0"/>
    <w:rsid w:val="00116EA9"/>
    <w:rPr>
      <w:rFonts w:ascii="Symbol" w:hAnsi="Symbol"/>
    </w:rPr>
  </w:style>
  <w:style w:type="character" w:customStyle="1" w:styleId="WW8Num3z1">
    <w:name w:val="WW8Num3z1"/>
    <w:rsid w:val="00116EA9"/>
    <w:rPr>
      <w:rFonts w:ascii="Courier New" w:hAnsi="Courier New" w:cs="Courier New"/>
    </w:rPr>
  </w:style>
  <w:style w:type="character" w:customStyle="1" w:styleId="WW8Num3z2">
    <w:name w:val="WW8Num3z2"/>
    <w:rsid w:val="00116EA9"/>
    <w:rPr>
      <w:rFonts w:ascii="Wingdings" w:hAnsi="Wingdings"/>
    </w:rPr>
  </w:style>
  <w:style w:type="character" w:customStyle="1" w:styleId="WW8Num4z0">
    <w:name w:val="WW8Num4z0"/>
    <w:rsid w:val="00116EA9"/>
    <w:rPr>
      <w:rFonts w:ascii="Symbol" w:hAnsi="Symbol"/>
    </w:rPr>
  </w:style>
  <w:style w:type="character" w:customStyle="1" w:styleId="WW8Num4z1">
    <w:name w:val="WW8Num4z1"/>
    <w:rsid w:val="00116EA9"/>
    <w:rPr>
      <w:rFonts w:ascii="Courier New" w:hAnsi="Courier New" w:cs="Courier New"/>
    </w:rPr>
  </w:style>
  <w:style w:type="character" w:customStyle="1" w:styleId="WW8Num4z2">
    <w:name w:val="WW8Num4z2"/>
    <w:rsid w:val="00116EA9"/>
    <w:rPr>
      <w:rFonts w:ascii="Wingdings" w:hAnsi="Wingdings"/>
    </w:rPr>
  </w:style>
  <w:style w:type="character" w:customStyle="1" w:styleId="WW8Num5z0">
    <w:name w:val="WW8Num5z0"/>
    <w:rsid w:val="00116EA9"/>
    <w:rPr>
      <w:rFonts w:ascii="Symbol" w:hAnsi="Symbol"/>
    </w:rPr>
  </w:style>
  <w:style w:type="character" w:customStyle="1" w:styleId="WW8Num5z1">
    <w:name w:val="WW8Num5z1"/>
    <w:rsid w:val="00116EA9"/>
    <w:rPr>
      <w:rFonts w:ascii="Courier New" w:hAnsi="Courier New" w:cs="Courier New"/>
    </w:rPr>
  </w:style>
  <w:style w:type="character" w:customStyle="1" w:styleId="WW8Num5z2">
    <w:name w:val="WW8Num5z2"/>
    <w:rsid w:val="00116EA9"/>
    <w:rPr>
      <w:rFonts w:ascii="Wingdings" w:hAnsi="Wingdings"/>
    </w:rPr>
  </w:style>
  <w:style w:type="character" w:customStyle="1" w:styleId="WW8Num6z0">
    <w:name w:val="WW8Num6z0"/>
    <w:rsid w:val="00116EA9"/>
    <w:rPr>
      <w:rFonts w:ascii="Symbol" w:eastAsia="Times New Roman" w:hAnsi="Symbol" w:cs="Times New Roman"/>
    </w:rPr>
  </w:style>
  <w:style w:type="character" w:customStyle="1" w:styleId="WW8Num6z1">
    <w:name w:val="WW8Num6z1"/>
    <w:rsid w:val="00116EA9"/>
    <w:rPr>
      <w:rFonts w:ascii="Courier New" w:hAnsi="Courier New" w:cs="Courier New"/>
    </w:rPr>
  </w:style>
  <w:style w:type="character" w:customStyle="1" w:styleId="WW8Num6z2">
    <w:name w:val="WW8Num6z2"/>
    <w:rsid w:val="00116EA9"/>
    <w:rPr>
      <w:rFonts w:ascii="Wingdings" w:hAnsi="Wingdings"/>
    </w:rPr>
  </w:style>
  <w:style w:type="character" w:customStyle="1" w:styleId="WW8Num6z3">
    <w:name w:val="WW8Num6z3"/>
    <w:rsid w:val="00116EA9"/>
    <w:rPr>
      <w:rFonts w:ascii="Symbol" w:hAnsi="Symbol"/>
    </w:rPr>
  </w:style>
  <w:style w:type="character" w:customStyle="1" w:styleId="WW8Num7z0">
    <w:name w:val="WW8Num7z0"/>
    <w:rsid w:val="00116EA9"/>
    <w:rPr>
      <w:rFonts w:ascii="Symbol" w:hAnsi="Symbol"/>
    </w:rPr>
  </w:style>
  <w:style w:type="character" w:customStyle="1" w:styleId="WW8Num7z1">
    <w:name w:val="WW8Num7z1"/>
    <w:rsid w:val="00116EA9"/>
    <w:rPr>
      <w:rFonts w:ascii="Courier New" w:hAnsi="Courier New" w:cs="Courier New"/>
    </w:rPr>
  </w:style>
  <w:style w:type="character" w:customStyle="1" w:styleId="WW8Num7z2">
    <w:name w:val="WW8Num7z2"/>
    <w:rsid w:val="00116EA9"/>
    <w:rPr>
      <w:rFonts w:ascii="Wingdings" w:hAnsi="Wingdings"/>
    </w:rPr>
  </w:style>
  <w:style w:type="character" w:customStyle="1" w:styleId="WW8Num8z0">
    <w:name w:val="WW8Num8z0"/>
    <w:rsid w:val="00116EA9"/>
    <w:rPr>
      <w:rFonts w:ascii="Symbol" w:hAnsi="Symbol"/>
    </w:rPr>
  </w:style>
  <w:style w:type="character" w:customStyle="1" w:styleId="WW8Num8z1">
    <w:name w:val="WW8Num8z1"/>
    <w:rsid w:val="00116EA9"/>
    <w:rPr>
      <w:rFonts w:ascii="Courier New" w:hAnsi="Courier New" w:cs="Courier New"/>
    </w:rPr>
  </w:style>
  <w:style w:type="character" w:customStyle="1" w:styleId="WW8Num8z2">
    <w:name w:val="WW8Num8z2"/>
    <w:rsid w:val="00116EA9"/>
    <w:rPr>
      <w:rFonts w:ascii="Wingdings" w:hAnsi="Wingdings"/>
    </w:rPr>
  </w:style>
  <w:style w:type="character" w:customStyle="1" w:styleId="WW8Num9z0">
    <w:name w:val="WW8Num9z0"/>
    <w:rsid w:val="00116EA9"/>
    <w:rPr>
      <w:rFonts w:ascii="Symbol" w:hAnsi="Symbol"/>
    </w:rPr>
  </w:style>
  <w:style w:type="character" w:customStyle="1" w:styleId="WW8Num9z1">
    <w:name w:val="WW8Num9z1"/>
    <w:rsid w:val="00116EA9"/>
    <w:rPr>
      <w:rFonts w:ascii="Courier New" w:hAnsi="Courier New" w:cs="Courier New"/>
    </w:rPr>
  </w:style>
  <w:style w:type="character" w:customStyle="1" w:styleId="WW8Num9z2">
    <w:name w:val="WW8Num9z2"/>
    <w:rsid w:val="00116EA9"/>
    <w:rPr>
      <w:rFonts w:ascii="Wingdings" w:hAnsi="Wingdings"/>
    </w:rPr>
  </w:style>
  <w:style w:type="character" w:customStyle="1" w:styleId="WW8Num10z0">
    <w:name w:val="WW8Num10z0"/>
    <w:rsid w:val="00116EA9"/>
    <w:rPr>
      <w:rFonts w:ascii="Symbol" w:hAnsi="Symbol"/>
    </w:rPr>
  </w:style>
  <w:style w:type="character" w:customStyle="1" w:styleId="WW8Num10z1">
    <w:name w:val="WW8Num10z1"/>
    <w:rsid w:val="00116EA9"/>
    <w:rPr>
      <w:rFonts w:ascii="Courier New" w:hAnsi="Courier New" w:cs="Courier New"/>
    </w:rPr>
  </w:style>
  <w:style w:type="character" w:customStyle="1" w:styleId="WW8Num10z2">
    <w:name w:val="WW8Num10z2"/>
    <w:rsid w:val="00116EA9"/>
    <w:rPr>
      <w:rFonts w:ascii="Wingdings" w:hAnsi="Wingdings"/>
    </w:rPr>
  </w:style>
  <w:style w:type="character" w:customStyle="1" w:styleId="WW8Num11z0">
    <w:name w:val="WW8Num11z0"/>
    <w:rsid w:val="00116EA9"/>
    <w:rPr>
      <w:rFonts w:ascii="Symbol" w:hAnsi="Symbol"/>
    </w:rPr>
  </w:style>
  <w:style w:type="character" w:customStyle="1" w:styleId="WW8Num11z1">
    <w:name w:val="WW8Num11z1"/>
    <w:rsid w:val="00116EA9"/>
    <w:rPr>
      <w:rFonts w:ascii="Courier New" w:hAnsi="Courier New" w:cs="Courier New"/>
    </w:rPr>
  </w:style>
  <w:style w:type="character" w:customStyle="1" w:styleId="WW8Num11z2">
    <w:name w:val="WW8Num11z2"/>
    <w:rsid w:val="00116EA9"/>
    <w:rPr>
      <w:rFonts w:ascii="Wingdings" w:hAnsi="Wingdings"/>
    </w:rPr>
  </w:style>
  <w:style w:type="character" w:customStyle="1" w:styleId="WW8Num12z0">
    <w:name w:val="WW8Num12z0"/>
    <w:rsid w:val="00116EA9"/>
    <w:rPr>
      <w:rFonts w:ascii="Symbol" w:eastAsia="Times New Roman" w:hAnsi="Symbol" w:cs="Times New Roman"/>
    </w:rPr>
  </w:style>
  <w:style w:type="character" w:customStyle="1" w:styleId="WW8Num12z1">
    <w:name w:val="WW8Num12z1"/>
    <w:rsid w:val="00116EA9"/>
    <w:rPr>
      <w:rFonts w:ascii="Courier New" w:hAnsi="Courier New" w:cs="Courier New"/>
    </w:rPr>
  </w:style>
  <w:style w:type="character" w:customStyle="1" w:styleId="WW8Num12z2">
    <w:name w:val="WW8Num12z2"/>
    <w:rsid w:val="00116EA9"/>
    <w:rPr>
      <w:rFonts w:ascii="Wingdings" w:hAnsi="Wingdings"/>
    </w:rPr>
  </w:style>
  <w:style w:type="character" w:customStyle="1" w:styleId="WW8Num12z3">
    <w:name w:val="WW8Num12z3"/>
    <w:rsid w:val="00116EA9"/>
    <w:rPr>
      <w:rFonts w:ascii="Symbol" w:hAnsi="Symbol"/>
    </w:rPr>
  </w:style>
  <w:style w:type="character" w:customStyle="1" w:styleId="WW8Num13z0">
    <w:name w:val="WW8Num13z0"/>
    <w:rsid w:val="00116EA9"/>
    <w:rPr>
      <w:rFonts w:ascii="Symbol" w:hAnsi="Symbol"/>
    </w:rPr>
  </w:style>
  <w:style w:type="character" w:customStyle="1" w:styleId="WW8Num13z1">
    <w:name w:val="WW8Num13z1"/>
    <w:rsid w:val="00116EA9"/>
    <w:rPr>
      <w:rFonts w:ascii="Courier New" w:hAnsi="Courier New" w:cs="Courier New"/>
    </w:rPr>
  </w:style>
  <w:style w:type="character" w:customStyle="1" w:styleId="WW8Num13z2">
    <w:name w:val="WW8Num13z2"/>
    <w:rsid w:val="00116EA9"/>
    <w:rPr>
      <w:rFonts w:ascii="Wingdings" w:hAnsi="Wingdings"/>
    </w:rPr>
  </w:style>
  <w:style w:type="character" w:customStyle="1" w:styleId="WW8Num14z0">
    <w:name w:val="WW8Num14z0"/>
    <w:rsid w:val="00116EA9"/>
    <w:rPr>
      <w:rFonts w:ascii="Symbol" w:hAnsi="Symbol"/>
    </w:rPr>
  </w:style>
  <w:style w:type="character" w:customStyle="1" w:styleId="WW8Num14z1">
    <w:name w:val="WW8Num14z1"/>
    <w:rsid w:val="00116EA9"/>
    <w:rPr>
      <w:rFonts w:ascii="Courier New" w:hAnsi="Courier New" w:cs="Courier New"/>
    </w:rPr>
  </w:style>
  <w:style w:type="character" w:customStyle="1" w:styleId="WW8Num14z2">
    <w:name w:val="WW8Num14z2"/>
    <w:rsid w:val="00116EA9"/>
    <w:rPr>
      <w:rFonts w:ascii="Wingdings" w:hAnsi="Wingdings"/>
    </w:rPr>
  </w:style>
  <w:style w:type="character" w:customStyle="1" w:styleId="WW8Num15z0">
    <w:name w:val="WW8Num15z0"/>
    <w:rsid w:val="00116EA9"/>
    <w:rPr>
      <w:rFonts w:ascii="Symbol" w:hAnsi="Symbol"/>
    </w:rPr>
  </w:style>
  <w:style w:type="character" w:customStyle="1" w:styleId="WW8Num15z1">
    <w:name w:val="WW8Num15z1"/>
    <w:rsid w:val="00116EA9"/>
    <w:rPr>
      <w:rFonts w:ascii="Courier New" w:hAnsi="Courier New" w:cs="Courier New"/>
    </w:rPr>
  </w:style>
  <w:style w:type="character" w:customStyle="1" w:styleId="WW8Num15z2">
    <w:name w:val="WW8Num15z2"/>
    <w:rsid w:val="00116EA9"/>
    <w:rPr>
      <w:rFonts w:ascii="Wingdings" w:hAnsi="Wingdings"/>
    </w:rPr>
  </w:style>
  <w:style w:type="character" w:customStyle="1" w:styleId="WW8Num16z0">
    <w:name w:val="WW8Num16z0"/>
    <w:rsid w:val="00116EA9"/>
    <w:rPr>
      <w:rFonts w:ascii="Symbol" w:hAnsi="Symbol"/>
    </w:rPr>
  </w:style>
  <w:style w:type="character" w:customStyle="1" w:styleId="WW8Num16z1">
    <w:name w:val="WW8Num16z1"/>
    <w:rsid w:val="00116EA9"/>
    <w:rPr>
      <w:rFonts w:ascii="Courier New" w:hAnsi="Courier New" w:cs="Courier New"/>
    </w:rPr>
  </w:style>
  <w:style w:type="character" w:customStyle="1" w:styleId="WW8Num16z2">
    <w:name w:val="WW8Num16z2"/>
    <w:rsid w:val="00116EA9"/>
    <w:rPr>
      <w:rFonts w:ascii="Wingdings" w:hAnsi="Wingdings"/>
    </w:rPr>
  </w:style>
  <w:style w:type="character" w:customStyle="1" w:styleId="WW8Num17z0">
    <w:name w:val="WW8Num17z0"/>
    <w:rsid w:val="00116EA9"/>
    <w:rPr>
      <w:rFonts w:ascii="Symbol" w:eastAsia="Times New Roman" w:hAnsi="Symbol" w:cs="Times New Roman"/>
    </w:rPr>
  </w:style>
  <w:style w:type="character" w:customStyle="1" w:styleId="WW8Num17z1">
    <w:name w:val="WW8Num17z1"/>
    <w:rsid w:val="00116EA9"/>
    <w:rPr>
      <w:rFonts w:ascii="Courier New" w:hAnsi="Courier New" w:cs="Courier New"/>
    </w:rPr>
  </w:style>
  <w:style w:type="character" w:customStyle="1" w:styleId="WW8Num17z2">
    <w:name w:val="WW8Num17z2"/>
    <w:rsid w:val="00116EA9"/>
    <w:rPr>
      <w:rFonts w:ascii="Wingdings" w:hAnsi="Wingdings"/>
    </w:rPr>
  </w:style>
  <w:style w:type="character" w:customStyle="1" w:styleId="WW8Num17z3">
    <w:name w:val="WW8Num17z3"/>
    <w:rsid w:val="00116EA9"/>
    <w:rPr>
      <w:rFonts w:ascii="Symbol" w:hAnsi="Symbol"/>
    </w:rPr>
  </w:style>
  <w:style w:type="character" w:customStyle="1" w:styleId="WW8Num18z0">
    <w:name w:val="WW8Num18z0"/>
    <w:rsid w:val="00116EA9"/>
    <w:rPr>
      <w:rFonts w:ascii="Symbol" w:hAnsi="Symbol"/>
    </w:rPr>
  </w:style>
  <w:style w:type="character" w:customStyle="1" w:styleId="WW8Num18z1">
    <w:name w:val="WW8Num18z1"/>
    <w:rsid w:val="00116EA9"/>
    <w:rPr>
      <w:rFonts w:ascii="Courier New" w:hAnsi="Courier New" w:cs="Courier New"/>
    </w:rPr>
  </w:style>
  <w:style w:type="character" w:customStyle="1" w:styleId="WW8Num18z2">
    <w:name w:val="WW8Num18z2"/>
    <w:rsid w:val="00116EA9"/>
    <w:rPr>
      <w:rFonts w:ascii="Wingdings" w:hAnsi="Wingdings"/>
    </w:rPr>
  </w:style>
  <w:style w:type="character" w:customStyle="1" w:styleId="WW8Num19z0">
    <w:name w:val="WW8Num19z0"/>
    <w:rsid w:val="00116EA9"/>
    <w:rPr>
      <w:rFonts w:ascii="Symbol" w:hAnsi="Symbol"/>
    </w:rPr>
  </w:style>
  <w:style w:type="character" w:customStyle="1" w:styleId="WW8Num19z1">
    <w:name w:val="WW8Num19z1"/>
    <w:rsid w:val="00116EA9"/>
    <w:rPr>
      <w:rFonts w:ascii="Courier New" w:hAnsi="Courier New" w:cs="Courier New"/>
    </w:rPr>
  </w:style>
  <w:style w:type="character" w:customStyle="1" w:styleId="WW8Num19z2">
    <w:name w:val="WW8Num19z2"/>
    <w:rsid w:val="00116EA9"/>
    <w:rPr>
      <w:rFonts w:ascii="Wingdings" w:hAnsi="Wingdings"/>
    </w:rPr>
  </w:style>
  <w:style w:type="character" w:customStyle="1" w:styleId="WW8Num20z0">
    <w:name w:val="WW8Num20z0"/>
    <w:rsid w:val="00116EA9"/>
    <w:rPr>
      <w:rFonts w:ascii="Symbol" w:hAnsi="Symbol"/>
    </w:rPr>
  </w:style>
  <w:style w:type="character" w:customStyle="1" w:styleId="WW8Num20z1">
    <w:name w:val="WW8Num20z1"/>
    <w:rsid w:val="00116EA9"/>
    <w:rPr>
      <w:rFonts w:ascii="Courier New" w:hAnsi="Courier New" w:cs="Courier New"/>
    </w:rPr>
  </w:style>
  <w:style w:type="character" w:customStyle="1" w:styleId="WW8Num20z2">
    <w:name w:val="WW8Num20z2"/>
    <w:rsid w:val="00116EA9"/>
    <w:rPr>
      <w:rFonts w:ascii="Wingdings" w:hAnsi="Wingdings"/>
    </w:rPr>
  </w:style>
  <w:style w:type="character" w:customStyle="1" w:styleId="WW8Num21z0">
    <w:name w:val="WW8Num21z0"/>
    <w:rsid w:val="00116EA9"/>
    <w:rPr>
      <w:rFonts w:ascii="Symbol" w:hAnsi="Symbol"/>
    </w:rPr>
  </w:style>
  <w:style w:type="character" w:customStyle="1" w:styleId="WW8Num21z1">
    <w:name w:val="WW8Num21z1"/>
    <w:rsid w:val="00116EA9"/>
    <w:rPr>
      <w:rFonts w:ascii="Courier New" w:hAnsi="Courier New" w:cs="Courier New"/>
    </w:rPr>
  </w:style>
  <w:style w:type="character" w:customStyle="1" w:styleId="WW8Num21z2">
    <w:name w:val="WW8Num21z2"/>
    <w:rsid w:val="00116EA9"/>
    <w:rPr>
      <w:rFonts w:ascii="Wingdings" w:hAnsi="Wingdings"/>
    </w:rPr>
  </w:style>
  <w:style w:type="character" w:customStyle="1" w:styleId="WW8Num22z0">
    <w:name w:val="WW8Num22z0"/>
    <w:rsid w:val="00116EA9"/>
    <w:rPr>
      <w:rFonts w:ascii="Symbol" w:hAnsi="Symbol"/>
    </w:rPr>
  </w:style>
  <w:style w:type="character" w:customStyle="1" w:styleId="WW8Num22z1">
    <w:name w:val="WW8Num22z1"/>
    <w:rsid w:val="00116EA9"/>
    <w:rPr>
      <w:rFonts w:ascii="Courier New" w:hAnsi="Courier New" w:cs="Courier New"/>
    </w:rPr>
  </w:style>
  <w:style w:type="character" w:customStyle="1" w:styleId="WW8Num22z2">
    <w:name w:val="WW8Num22z2"/>
    <w:rsid w:val="00116EA9"/>
    <w:rPr>
      <w:rFonts w:ascii="Wingdings" w:hAnsi="Wingdings"/>
    </w:rPr>
  </w:style>
  <w:style w:type="character" w:customStyle="1" w:styleId="WW8Num23z0">
    <w:name w:val="WW8Num23z0"/>
    <w:rsid w:val="00116EA9"/>
    <w:rPr>
      <w:rFonts w:ascii="Symbol" w:hAnsi="Symbol"/>
    </w:rPr>
  </w:style>
  <w:style w:type="character" w:customStyle="1" w:styleId="WW8Num23z1">
    <w:name w:val="WW8Num23z1"/>
    <w:rsid w:val="00116EA9"/>
    <w:rPr>
      <w:rFonts w:ascii="Courier New" w:hAnsi="Courier New" w:cs="Courier New"/>
    </w:rPr>
  </w:style>
  <w:style w:type="character" w:customStyle="1" w:styleId="WW8Num23z2">
    <w:name w:val="WW8Num23z2"/>
    <w:rsid w:val="00116EA9"/>
    <w:rPr>
      <w:rFonts w:ascii="Wingdings" w:hAnsi="Wingdings"/>
    </w:rPr>
  </w:style>
  <w:style w:type="character" w:customStyle="1" w:styleId="WW8Num24z0">
    <w:name w:val="WW8Num24z0"/>
    <w:rsid w:val="00116EA9"/>
    <w:rPr>
      <w:rFonts w:ascii="Symbol" w:hAnsi="Symbol"/>
    </w:rPr>
  </w:style>
  <w:style w:type="character" w:customStyle="1" w:styleId="WW8Num24z1">
    <w:name w:val="WW8Num24z1"/>
    <w:rsid w:val="00116EA9"/>
    <w:rPr>
      <w:rFonts w:ascii="Courier New" w:hAnsi="Courier New" w:cs="Courier New"/>
    </w:rPr>
  </w:style>
  <w:style w:type="character" w:customStyle="1" w:styleId="WW8Num24z2">
    <w:name w:val="WW8Num24z2"/>
    <w:rsid w:val="00116EA9"/>
    <w:rPr>
      <w:rFonts w:ascii="Wingdings" w:hAnsi="Wingdings"/>
    </w:rPr>
  </w:style>
  <w:style w:type="character" w:customStyle="1" w:styleId="WW8Num25z0">
    <w:name w:val="WW8Num25z0"/>
    <w:rsid w:val="00116EA9"/>
    <w:rPr>
      <w:rFonts w:ascii="Times New Roman" w:eastAsia="Calibri" w:hAnsi="Times New Roman" w:cs="Times New Roman"/>
    </w:rPr>
  </w:style>
  <w:style w:type="character" w:customStyle="1" w:styleId="WW8Num25z1">
    <w:name w:val="WW8Num25z1"/>
    <w:rsid w:val="00116EA9"/>
    <w:rPr>
      <w:rFonts w:ascii="Courier New" w:hAnsi="Courier New" w:cs="Courier New"/>
    </w:rPr>
  </w:style>
  <w:style w:type="character" w:customStyle="1" w:styleId="WW8Num25z2">
    <w:name w:val="WW8Num25z2"/>
    <w:rsid w:val="00116EA9"/>
    <w:rPr>
      <w:rFonts w:ascii="Wingdings" w:hAnsi="Wingdings"/>
    </w:rPr>
  </w:style>
  <w:style w:type="character" w:customStyle="1" w:styleId="WW8Num25z3">
    <w:name w:val="WW8Num25z3"/>
    <w:rsid w:val="00116EA9"/>
    <w:rPr>
      <w:rFonts w:ascii="Symbol" w:hAnsi="Symbol"/>
    </w:rPr>
  </w:style>
  <w:style w:type="character" w:customStyle="1" w:styleId="WW8Num26z0">
    <w:name w:val="WW8Num26z0"/>
    <w:rsid w:val="00116EA9"/>
    <w:rPr>
      <w:rFonts w:ascii="Symbol" w:hAnsi="Symbol"/>
    </w:rPr>
  </w:style>
  <w:style w:type="character" w:customStyle="1" w:styleId="WW8Num26z1">
    <w:name w:val="WW8Num26z1"/>
    <w:rsid w:val="00116EA9"/>
    <w:rPr>
      <w:rFonts w:ascii="Courier New" w:hAnsi="Courier New" w:cs="Courier New"/>
    </w:rPr>
  </w:style>
  <w:style w:type="character" w:customStyle="1" w:styleId="WW8Num26z2">
    <w:name w:val="WW8Num26z2"/>
    <w:rsid w:val="00116EA9"/>
    <w:rPr>
      <w:rFonts w:ascii="Wingdings" w:hAnsi="Wingdings"/>
    </w:rPr>
  </w:style>
  <w:style w:type="character" w:customStyle="1" w:styleId="WW8Num27z0">
    <w:name w:val="WW8Num27z0"/>
    <w:rsid w:val="00116EA9"/>
    <w:rPr>
      <w:rFonts w:ascii="Symbol" w:hAnsi="Symbol"/>
    </w:rPr>
  </w:style>
  <w:style w:type="character" w:customStyle="1" w:styleId="WW8Num27z1">
    <w:name w:val="WW8Num27z1"/>
    <w:rsid w:val="00116EA9"/>
    <w:rPr>
      <w:rFonts w:ascii="Courier New" w:hAnsi="Courier New" w:cs="Courier New"/>
    </w:rPr>
  </w:style>
  <w:style w:type="character" w:customStyle="1" w:styleId="WW8Num27z2">
    <w:name w:val="WW8Num27z2"/>
    <w:rsid w:val="00116EA9"/>
    <w:rPr>
      <w:rFonts w:ascii="Wingdings" w:hAnsi="Wingdings"/>
    </w:rPr>
  </w:style>
  <w:style w:type="character" w:customStyle="1" w:styleId="WW8Num28z0">
    <w:name w:val="WW8Num28z0"/>
    <w:rsid w:val="00116EA9"/>
    <w:rPr>
      <w:rFonts w:ascii="Symbol" w:hAnsi="Symbol"/>
    </w:rPr>
  </w:style>
  <w:style w:type="character" w:customStyle="1" w:styleId="WW8Num28z1">
    <w:name w:val="WW8Num28z1"/>
    <w:rsid w:val="00116EA9"/>
    <w:rPr>
      <w:rFonts w:ascii="Courier New" w:hAnsi="Courier New" w:cs="Courier New"/>
    </w:rPr>
  </w:style>
  <w:style w:type="character" w:customStyle="1" w:styleId="WW8Num28z2">
    <w:name w:val="WW8Num28z2"/>
    <w:rsid w:val="00116EA9"/>
    <w:rPr>
      <w:rFonts w:ascii="Wingdings" w:hAnsi="Wingdings"/>
    </w:rPr>
  </w:style>
  <w:style w:type="character" w:customStyle="1" w:styleId="Predvolenpsmoodseku1">
    <w:name w:val="Predvolené písmo odseku1"/>
    <w:rsid w:val="00116EA9"/>
  </w:style>
  <w:style w:type="paragraph" w:customStyle="1" w:styleId="Nadpis">
    <w:name w:val="Nadpis"/>
    <w:basedOn w:val="Normlny"/>
    <w:next w:val="Zkladntext"/>
    <w:rsid w:val="00116EA9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116EA9"/>
    <w:pPr>
      <w:suppressAutoHyphens/>
      <w:spacing w:after="120" w:line="360" w:lineRule="auto"/>
    </w:pPr>
    <w:rPr>
      <w:rFonts w:eastAsia="Calibri" w:cs="Tahoma"/>
      <w:szCs w:val="22"/>
      <w:lang w:eastAsia="ar-SA"/>
    </w:rPr>
  </w:style>
  <w:style w:type="paragraph" w:customStyle="1" w:styleId="Popisek">
    <w:name w:val="Popise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truktradokumentu1">
    <w:name w:val="Štruktúra dokumentu1"/>
    <w:basedOn w:val="Normlny"/>
    <w:rsid w:val="00116EA9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Nadpistabulky">
    <w:name w:val="Nadpis tabulky"/>
    <w:basedOn w:val="Obsahtabulky"/>
    <w:rsid w:val="00116EA9"/>
    <w:pPr>
      <w:jc w:val="center"/>
    </w:pPr>
    <w:rPr>
      <w:b/>
      <w:bCs/>
    </w:rPr>
  </w:style>
  <w:style w:type="paragraph" w:customStyle="1" w:styleId="odsek">
    <w:name w:val="odsek"/>
    <w:basedOn w:val="Normlny"/>
    <w:rsid w:val="00116EA9"/>
    <w:pPr>
      <w:numPr>
        <w:ilvl w:val="1"/>
        <w:numId w:val="12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16EA9"/>
    <w:pPr>
      <w:numPr>
        <w:numId w:val="12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opisok">
    <w:name w:val="Popiso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Obsahtabuky">
    <w:name w:val="Obsah tabuľ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adpistabuky">
    <w:name w:val="Nadpis tabuľky"/>
    <w:basedOn w:val="Obsahtabuky"/>
    <w:rsid w:val="00116EA9"/>
    <w:pPr>
      <w:jc w:val="center"/>
    </w:pPr>
    <w:rPr>
      <w:b/>
      <w:bCs/>
    </w:rPr>
  </w:style>
  <w:style w:type="paragraph" w:customStyle="1" w:styleId="font5">
    <w:name w:val="font5"/>
    <w:basedOn w:val="Normlny"/>
    <w:rsid w:val="00116E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val="cs-CZ" w:eastAsia="cs-CZ"/>
    </w:rPr>
  </w:style>
  <w:style w:type="paragraph" w:customStyle="1" w:styleId="Normlny1">
    <w:name w:val="Normálny1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paragraph" w:customStyle="1" w:styleId="Vchodzie">
    <w:name w:val="Východzie"/>
    <w:rsid w:val="00116EA9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DejaVu Sans Light" w:hAnsi="Arial" w:cs="Arial"/>
      <w:color w:val="000000"/>
      <w:sz w:val="24"/>
      <w:szCs w:val="24"/>
    </w:rPr>
  </w:style>
  <w:style w:type="paragraph" w:customStyle="1" w:styleId="WW-Default">
    <w:name w:val="WW-Default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050361"/>
  </w:style>
  <w:style w:type="character" w:customStyle="1" w:styleId="UnresolvedMention">
    <w:name w:val="Unresolved Mention"/>
    <w:basedOn w:val="Predvolenpsmoodseku"/>
    <w:uiPriority w:val="99"/>
    <w:semiHidden/>
    <w:unhideWhenUsed/>
    <w:rsid w:val="00F61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117" Type="http://schemas.openxmlformats.org/officeDocument/2006/relationships/hyperlink" Target="http://www.statpedu.sk" TargetMode="External"/><Relationship Id="rId21" Type="http://schemas.openxmlformats.org/officeDocument/2006/relationships/hyperlink" Target="http://www.statpedu.sk" TargetMode="External"/><Relationship Id="rId42" Type="http://schemas.openxmlformats.org/officeDocument/2006/relationships/hyperlink" Target="http://www.statpedu.sk" TargetMode="External"/><Relationship Id="rId47" Type="http://schemas.openxmlformats.org/officeDocument/2006/relationships/hyperlink" Target="http://www.statpedu.sk" TargetMode="External"/><Relationship Id="rId63" Type="http://schemas.openxmlformats.org/officeDocument/2006/relationships/hyperlink" Target="http://www.statpedu.sk" TargetMode="External"/><Relationship Id="rId68" Type="http://schemas.openxmlformats.org/officeDocument/2006/relationships/hyperlink" Target="http://www.statpedu.sk" TargetMode="External"/><Relationship Id="rId84" Type="http://schemas.openxmlformats.org/officeDocument/2006/relationships/hyperlink" Target="http://www.statpedu.sk" TargetMode="External"/><Relationship Id="rId89" Type="http://schemas.openxmlformats.org/officeDocument/2006/relationships/hyperlink" Target="http://www.statpedu.sk" TargetMode="External"/><Relationship Id="rId112" Type="http://schemas.openxmlformats.org/officeDocument/2006/relationships/hyperlink" Target="http://www.statpedu.sk" TargetMode="External"/><Relationship Id="rId133" Type="http://schemas.openxmlformats.org/officeDocument/2006/relationships/hyperlink" Target="http://www.statpedu.sk" TargetMode="External"/><Relationship Id="rId138" Type="http://schemas.openxmlformats.org/officeDocument/2006/relationships/hyperlink" Target="http://www.statpedu.sk" TargetMode="External"/><Relationship Id="rId154" Type="http://schemas.openxmlformats.org/officeDocument/2006/relationships/hyperlink" Target="http://www.statpedu.sk" TargetMode="External"/><Relationship Id="rId159" Type="http://schemas.openxmlformats.org/officeDocument/2006/relationships/hyperlink" Target="http://www.statpedu.sk" TargetMode="External"/><Relationship Id="rId175" Type="http://schemas.openxmlformats.org/officeDocument/2006/relationships/hyperlink" Target="http://www.statpedu.sk" TargetMode="External"/><Relationship Id="rId170" Type="http://schemas.openxmlformats.org/officeDocument/2006/relationships/hyperlink" Target="http://www.statpedu.sk" TargetMode="External"/><Relationship Id="rId16" Type="http://schemas.openxmlformats.org/officeDocument/2006/relationships/hyperlink" Target="http://www.statpedu.sk" TargetMode="External"/><Relationship Id="rId107" Type="http://schemas.openxmlformats.org/officeDocument/2006/relationships/hyperlink" Target="http://www.statpedu.sk" TargetMode="External"/><Relationship Id="rId11" Type="http://schemas.openxmlformats.org/officeDocument/2006/relationships/hyperlink" Target="http://www.statpedu.sk" TargetMode="External"/><Relationship Id="rId32" Type="http://schemas.openxmlformats.org/officeDocument/2006/relationships/hyperlink" Target="http://www.statpedu.sk" TargetMode="External"/><Relationship Id="rId37" Type="http://schemas.openxmlformats.org/officeDocument/2006/relationships/hyperlink" Target="http://www.statpedu.sk" TargetMode="External"/><Relationship Id="rId53" Type="http://schemas.openxmlformats.org/officeDocument/2006/relationships/hyperlink" Target="http://www.statpedu.sk" TargetMode="External"/><Relationship Id="rId58" Type="http://schemas.openxmlformats.org/officeDocument/2006/relationships/hyperlink" Target="http://www.statpedu.sk" TargetMode="External"/><Relationship Id="rId74" Type="http://schemas.openxmlformats.org/officeDocument/2006/relationships/hyperlink" Target="http://www.statpedu.sk" TargetMode="External"/><Relationship Id="rId79" Type="http://schemas.openxmlformats.org/officeDocument/2006/relationships/hyperlink" Target="http://www.statpedu.sk" TargetMode="External"/><Relationship Id="rId102" Type="http://schemas.openxmlformats.org/officeDocument/2006/relationships/hyperlink" Target="http://www.statpedu.sk" TargetMode="External"/><Relationship Id="rId123" Type="http://schemas.openxmlformats.org/officeDocument/2006/relationships/hyperlink" Target="http://www.statpedu.sk" TargetMode="External"/><Relationship Id="rId128" Type="http://schemas.openxmlformats.org/officeDocument/2006/relationships/hyperlink" Target="http://www.statpedu.sk" TargetMode="External"/><Relationship Id="rId144" Type="http://schemas.openxmlformats.org/officeDocument/2006/relationships/hyperlink" Target="http://www.statpedu.sk" TargetMode="External"/><Relationship Id="rId149" Type="http://schemas.openxmlformats.org/officeDocument/2006/relationships/hyperlink" Target="http://www.statpedu.sk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tatpedu.sk" TargetMode="External"/><Relationship Id="rId95" Type="http://schemas.openxmlformats.org/officeDocument/2006/relationships/hyperlink" Target="http://www.statpedu.sk" TargetMode="External"/><Relationship Id="rId160" Type="http://schemas.openxmlformats.org/officeDocument/2006/relationships/hyperlink" Target="http://www.statpedu.sk" TargetMode="External"/><Relationship Id="rId165" Type="http://schemas.openxmlformats.org/officeDocument/2006/relationships/hyperlink" Target="http://www.statpedu.sk" TargetMode="External"/><Relationship Id="rId22" Type="http://schemas.openxmlformats.org/officeDocument/2006/relationships/hyperlink" Target="http://www.statpedu.sk" TargetMode="External"/><Relationship Id="rId27" Type="http://schemas.openxmlformats.org/officeDocument/2006/relationships/oleObject" Target="embeddings/oleObject1.bin"/><Relationship Id="rId43" Type="http://schemas.openxmlformats.org/officeDocument/2006/relationships/hyperlink" Target="http://www.statpedu.sk" TargetMode="External"/><Relationship Id="rId48" Type="http://schemas.openxmlformats.org/officeDocument/2006/relationships/hyperlink" Target="http://www.statpedu.sk" TargetMode="External"/><Relationship Id="rId64" Type="http://schemas.openxmlformats.org/officeDocument/2006/relationships/hyperlink" Target="http://www.statpedu.sk" TargetMode="External"/><Relationship Id="rId69" Type="http://schemas.openxmlformats.org/officeDocument/2006/relationships/hyperlink" Target="http://www.statpedu.sk" TargetMode="External"/><Relationship Id="rId113" Type="http://schemas.openxmlformats.org/officeDocument/2006/relationships/hyperlink" Target="http://www.statpedu.sk" TargetMode="External"/><Relationship Id="rId118" Type="http://schemas.openxmlformats.org/officeDocument/2006/relationships/hyperlink" Target="http://www.statpedu.sk" TargetMode="External"/><Relationship Id="rId134" Type="http://schemas.openxmlformats.org/officeDocument/2006/relationships/hyperlink" Target="http://www.statpedu.sk" TargetMode="External"/><Relationship Id="rId139" Type="http://schemas.openxmlformats.org/officeDocument/2006/relationships/hyperlink" Target="http://www.statpedu.sk" TargetMode="External"/><Relationship Id="rId80" Type="http://schemas.openxmlformats.org/officeDocument/2006/relationships/hyperlink" Target="http://www.statpedu.sk" TargetMode="External"/><Relationship Id="rId85" Type="http://schemas.openxmlformats.org/officeDocument/2006/relationships/hyperlink" Target="http://www.statpedu.sk" TargetMode="External"/><Relationship Id="rId150" Type="http://schemas.openxmlformats.org/officeDocument/2006/relationships/hyperlink" Target="http://www.statpedu.sk" TargetMode="External"/><Relationship Id="rId155" Type="http://schemas.openxmlformats.org/officeDocument/2006/relationships/hyperlink" Target="http://www.statpedu.sk" TargetMode="External"/><Relationship Id="rId171" Type="http://schemas.openxmlformats.org/officeDocument/2006/relationships/hyperlink" Target="http://www.statpedu.sk" TargetMode="External"/><Relationship Id="rId176" Type="http://schemas.openxmlformats.org/officeDocument/2006/relationships/hyperlink" Target="http://www.statp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hyperlink" Target="http://www.statpedu.sk" TargetMode="External"/><Relationship Id="rId33" Type="http://schemas.openxmlformats.org/officeDocument/2006/relationships/hyperlink" Target="http://www.statpedu.sk" TargetMode="External"/><Relationship Id="rId38" Type="http://schemas.openxmlformats.org/officeDocument/2006/relationships/hyperlink" Target="http://www.statpedu.sk" TargetMode="External"/><Relationship Id="rId59" Type="http://schemas.openxmlformats.org/officeDocument/2006/relationships/hyperlink" Target="http://www.statpedu.sk" TargetMode="External"/><Relationship Id="rId103" Type="http://schemas.openxmlformats.org/officeDocument/2006/relationships/hyperlink" Target="http://www.statpedu.sk" TargetMode="External"/><Relationship Id="rId108" Type="http://schemas.openxmlformats.org/officeDocument/2006/relationships/hyperlink" Target="http://www.statpedu.sk" TargetMode="External"/><Relationship Id="rId124" Type="http://schemas.openxmlformats.org/officeDocument/2006/relationships/hyperlink" Target="http://www.statpedu.sk" TargetMode="External"/><Relationship Id="rId129" Type="http://schemas.openxmlformats.org/officeDocument/2006/relationships/hyperlink" Target="http://www.statpedu.sk" TargetMode="External"/><Relationship Id="rId54" Type="http://schemas.openxmlformats.org/officeDocument/2006/relationships/hyperlink" Target="http://www.statpedu.sk" TargetMode="External"/><Relationship Id="rId70" Type="http://schemas.openxmlformats.org/officeDocument/2006/relationships/hyperlink" Target="http://www.statpedu.sk" TargetMode="External"/><Relationship Id="rId75" Type="http://schemas.openxmlformats.org/officeDocument/2006/relationships/hyperlink" Target="http://www.statpedu.sk" TargetMode="External"/><Relationship Id="rId91" Type="http://schemas.openxmlformats.org/officeDocument/2006/relationships/hyperlink" Target="http://www.statpedu.sk" TargetMode="External"/><Relationship Id="rId96" Type="http://schemas.openxmlformats.org/officeDocument/2006/relationships/hyperlink" Target="http://www.statpedu.sk" TargetMode="External"/><Relationship Id="rId140" Type="http://schemas.openxmlformats.org/officeDocument/2006/relationships/hyperlink" Target="http://www.statpedu.sk" TargetMode="External"/><Relationship Id="rId145" Type="http://schemas.openxmlformats.org/officeDocument/2006/relationships/hyperlink" Target="http://www.statpedu.sk" TargetMode="External"/><Relationship Id="rId161" Type="http://schemas.openxmlformats.org/officeDocument/2006/relationships/hyperlink" Target="http://www.statpedu.sk" TargetMode="External"/><Relationship Id="rId166" Type="http://schemas.openxmlformats.org/officeDocument/2006/relationships/hyperlink" Target="http://www.statpedu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statpedu.sk" TargetMode="External"/><Relationship Id="rId28" Type="http://schemas.openxmlformats.org/officeDocument/2006/relationships/image" Target="media/image2.wmf"/><Relationship Id="rId49" Type="http://schemas.openxmlformats.org/officeDocument/2006/relationships/hyperlink" Target="http://www.statpedu.sk" TargetMode="External"/><Relationship Id="rId114" Type="http://schemas.openxmlformats.org/officeDocument/2006/relationships/hyperlink" Target="http://www.statpedu.sk" TargetMode="External"/><Relationship Id="rId119" Type="http://schemas.openxmlformats.org/officeDocument/2006/relationships/hyperlink" Target="http://www.statpedu.sk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statpedu.sk" TargetMode="External"/><Relationship Id="rId44" Type="http://schemas.openxmlformats.org/officeDocument/2006/relationships/hyperlink" Target="http://www.statpedu.sk" TargetMode="External"/><Relationship Id="rId52" Type="http://schemas.openxmlformats.org/officeDocument/2006/relationships/hyperlink" Target="http://www.statpedu.sk" TargetMode="External"/><Relationship Id="rId60" Type="http://schemas.openxmlformats.org/officeDocument/2006/relationships/hyperlink" Target="http://www.statpedu.sk" TargetMode="External"/><Relationship Id="rId65" Type="http://schemas.openxmlformats.org/officeDocument/2006/relationships/hyperlink" Target="http://www.statpedu.sk" TargetMode="External"/><Relationship Id="rId73" Type="http://schemas.openxmlformats.org/officeDocument/2006/relationships/hyperlink" Target="http://www.statpedu.sk" TargetMode="External"/><Relationship Id="rId78" Type="http://schemas.openxmlformats.org/officeDocument/2006/relationships/hyperlink" Target="http://www.statpedu.sk" TargetMode="External"/><Relationship Id="rId81" Type="http://schemas.openxmlformats.org/officeDocument/2006/relationships/hyperlink" Target="http://www.statpedu.sk" TargetMode="External"/><Relationship Id="rId86" Type="http://schemas.openxmlformats.org/officeDocument/2006/relationships/hyperlink" Target="http://www.statpedu.sk" TargetMode="External"/><Relationship Id="rId94" Type="http://schemas.openxmlformats.org/officeDocument/2006/relationships/hyperlink" Target="http://www.statpedu.sk" TargetMode="External"/><Relationship Id="rId99" Type="http://schemas.openxmlformats.org/officeDocument/2006/relationships/hyperlink" Target="http://www.statpedu.sk" TargetMode="External"/><Relationship Id="rId101" Type="http://schemas.openxmlformats.org/officeDocument/2006/relationships/hyperlink" Target="http://www.statpedu.sk" TargetMode="External"/><Relationship Id="rId122" Type="http://schemas.openxmlformats.org/officeDocument/2006/relationships/hyperlink" Target="http://www.statpedu.sk" TargetMode="External"/><Relationship Id="rId130" Type="http://schemas.openxmlformats.org/officeDocument/2006/relationships/hyperlink" Target="http://www.statpedu.sk" TargetMode="External"/><Relationship Id="rId135" Type="http://schemas.openxmlformats.org/officeDocument/2006/relationships/hyperlink" Target="http://www.statpedu.sk" TargetMode="External"/><Relationship Id="rId143" Type="http://schemas.openxmlformats.org/officeDocument/2006/relationships/hyperlink" Target="http://www.statpedu.sk" TargetMode="External"/><Relationship Id="rId148" Type="http://schemas.openxmlformats.org/officeDocument/2006/relationships/hyperlink" Target="http://www.statpedu.sk" TargetMode="External"/><Relationship Id="rId151" Type="http://schemas.openxmlformats.org/officeDocument/2006/relationships/hyperlink" Target="http://www.statpedu.sk" TargetMode="External"/><Relationship Id="rId156" Type="http://schemas.openxmlformats.org/officeDocument/2006/relationships/hyperlink" Target="http://www.statpedu.sk" TargetMode="External"/><Relationship Id="rId164" Type="http://schemas.openxmlformats.org/officeDocument/2006/relationships/hyperlink" Target="http://www.statpedu.sk" TargetMode="External"/><Relationship Id="rId169" Type="http://schemas.openxmlformats.org/officeDocument/2006/relationships/hyperlink" Target="http://www.statpedu.sk" TargetMode="External"/><Relationship Id="rId177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hyperlink" Target="http://www.zdravie.sk/choroba/251/obezita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yperlink" Target="http://www.statpedu.sk" TargetMode="External"/><Relationship Id="rId39" Type="http://schemas.openxmlformats.org/officeDocument/2006/relationships/hyperlink" Target="http://www.statpedu.sk" TargetMode="External"/><Relationship Id="rId109" Type="http://schemas.openxmlformats.org/officeDocument/2006/relationships/hyperlink" Target="http://www.statpedu.sk" TargetMode="External"/><Relationship Id="rId34" Type="http://schemas.openxmlformats.org/officeDocument/2006/relationships/hyperlink" Target="http://www.statpedu.sk" TargetMode="External"/><Relationship Id="rId50" Type="http://schemas.openxmlformats.org/officeDocument/2006/relationships/hyperlink" Target="http://www.statpedu.sk" TargetMode="External"/><Relationship Id="rId55" Type="http://schemas.openxmlformats.org/officeDocument/2006/relationships/hyperlink" Target="http://www.statpedu.sk" TargetMode="External"/><Relationship Id="rId76" Type="http://schemas.openxmlformats.org/officeDocument/2006/relationships/hyperlink" Target="http://www.statpedu.sk" TargetMode="External"/><Relationship Id="rId97" Type="http://schemas.openxmlformats.org/officeDocument/2006/relationships/hyperlink" Target="http://www.statpedu.sk" TargetMode="External"/><Relationship Id="rId104" Type="http://schemas.openxmlformats.org/officeDocument/2006/relationships/hyperlink" Target="http://www.statpedu.sk" TargetMode="External"/><Relationship Id="rId120" Type="http://schemas.openxmlformats.org/officeDocument/2006/relationships/hyperlink" Target="http://www.statpedu.sk" TargetMode="External"/><Relationship Id="rId125" Type="http://schemas.openxmlformats.org/officeDocument/2006/relationships/hyperlink" Target="http://www.statpedu.sk" TargetMode="External"/><Relationship Id="rId141" Type="http://schemas.openxmlformats.org/officeDocument/2006/relationships/hyperlink" Target="http://www.statpedu.sk" TargetMode="External"/><Relationship Id="rId146" Type="http://schemas.openxmlformats.org/officeDocument/2006/relationships/hyperlink" Target="http://www.statpedu.sk" TargetMode="External"/><Relationship Id="rId167" Type="http://schemas.openxmlformats.org/officeDocument/2006/relationships/hyperlink" Target="http://www.statpedu.s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tatpedu.sk" TargetMode="External"/><Relationship Id="rId92" Type="http://schemas.openxmlformats.org/officeDocument/2006/relationships/hyperlink" Target="http://www.statpedu.sk" TargetMode="External"/><Relationship Id="rId162" Type="http://schemas.openxmlformats.org/officeDocument/2006/relationships/hyperlink" Target="http://www.statpedu.sk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hyperlink" Target="http://www.statpedu.sk" TargetMode="External"/><Relationship Id="rId40" Type="http://schemas.openxmlformats.org/officeDocument/2006/relationships/hyperlink" Target="http://www.statpedu.sk" TargetMode="External"/><Relationship Id="rId45" Type="http://schemas.openxmlformats.org/officeDocument/2006/relationships/hyperlink" Target="http://www.statpedu.sk" TargetMode="External"/><Relationship Id="rId66" Type="http://schemas.openxmlformats.org/officeDocument/2006/relationships/hyperlink" Target="http://www.statpedu.sk" TargetMode="External"/><Relationship Id="rId87" Type="http://schemas.openxmlformats.org/officeDocument/2006/relationships/hyperlink" Target="http://www.statpedu.sk" TargetMode="External"/><Relationship Id="rId110" Type="http://schemas.openxmlformats.org/officeDocument/2006/relationships/hyperlink" Target="http://www.statpedu.sk" TargetMode="External"/><Relationship Id="rId115" Type="http://schemas.openxmlformats.org/officeDocument/2006/relationships/hyperlink" Target="http://www.statpedu.sk" TargetMode="External"/><Relationship Id="rId131" Type="http://schemas.openxmlformats.org/officeDocument/2006/relationships/hyperlink" Target="http://www.statpedu.sk" TargetMode="External"/><Relationship Id="rId136" Type="http://schemas.openxmlformats.org/officeDocument/2006/relationships/hyperlink" Target="http://www.statpedu.sk" TargetMode="External"/><Relationship Id="rId157" Type="http://schemas.openxmlformats.org/officeDocument/2006/relationships/hyperlink" Target="http://www.statpedu.sk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statpedu.sk" TargetMode="External"/><Relationship Id="rId82" Type="http://schemas.openxmlformats.org/officeDocument/2006/relationships/hyperlink" Target="http://www.statpedu.sk" TargetMode="External"/><Relationship Id="rId152" Type="http://schemas.openxmlformats.org/officeDocument/2006/relationships/hyperlink" Target="http://www.statpedu.sk" TargetMode="External"/><Relationship Id="rId173" Type="http://schemas.openxmlformats.org/officeDocument/2006/relationships/hyperlink" Target="http://www.statpedu.sk" TargetMode="External"/><Relationship Id="rId19" Type="http://schemas.openxmlformats.org/officeDocument/2006/relationships/hyperlink" Target="http://www.statpedu.sk" TargetMode="External"/><Relationship Id="rId14" Type="http://schemas.openxmlformats.org/officeDocument/2006/relationships/hyperlink" Target="http://www.statpedu.sk" TargetMode="External"/><Relationship Id="rId30" Type="http://schemas.openxmlformats.org/officeDocument/2006/relationships/hyperlink" Target="http://www.statpedu.sk" TargetMode="External"/><Relationship Id="rId35" Type="http://schemas.openxmlformats.org/officeDocument/2006/relationships/hyperlink" Target="http://www.statpedu.sk" TargetMode="External"/><Relationship Id="rId56" Type="http://schemas.openxmlformats.org/officeDocument/2006/relationships/hyperlink" Target="http://www.statpedu.sk" TargetMode="External"/><Relationship Id="rId77" Type="http://schemas.openxmlformats.org/officeDocument/2006/relationships/hyperlink" Target="http://www.statpedu.sk" TargetMode="External"/><Relationship Id="rId100" Type="http://schemas.openxmlformats.org/officeDocument/2006/relationships/footer" Target="footer2.xml"/><Relationship Id="rId105" Type="http://schemas.openxmlformats.org/officeDocument/2006/relationships/hyperlink" Target="http://www.statpedu.sk" TargetMode="External"/><Relationship Id="rId126" Type="http://schemas.openxmlformats.org/officeDocument/2006/relationships/hyperlink" Target="http://www.statpedu.sk" TargetMode="External"/><Relationship Id="rId147" Type="http://schemas.openxmlformats.org/officeDocument/2006/relationships/hyperlink" Target="http://www.statpedu.sk" TargetMode="External"/><Relationship Id="rId168" Type="http://schemas.openxmlformats.org/officeDocument/2006/relationships/hyperlink" Target="http://www.statpedu.s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atpedu.sk" TargetMode="External"/><Relationship Id="rId72" Type="http://schemas.openxmlformats.org/officeDocument/2006/relationships/hyperlink" Target="http://www.statpedu.sk" TargetMode="External"/><Relationship Id="rId93" Type="http://schemas.openxmlformats.org/officeDocument/2006/relationships/hyperlink" Target="http://www.statpedu.sk" TargetMode="External"/><Relationship Id="rId98" Type="http://schemas.openxmlformats.org/officeDocument/2006/relationships/hyperlink" Target="http://www.statpedu.sk" TargetMode="External"/><Relationship Id="rId121" Type="http://schemas.openxmlformats.org/officeDocument/2006/relationships/hyperlink" Target="http://www.statpedu.sk" TargetMode="External"/><Relationship Id="rId142" Type="http://schemas.openxmlformats.org/officeDocument/2006/relationships/hyperlink" Target="http://www.statpedu.sk" TargetMode="External"/><Relationship Id="rId163" Type="http://schemas.openxmlformats.org/officeDocument/2006/relationships/hyperlink" Target="http://www.statpedu.sk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pedu.sk" TargetMode="External"/><Relationship Id="rId46" Type="http://schemas.openxmlformats.org/officeDocument/2006/relationships/hyperlink" Target="http://www.statpedu.sk" TargetMode="External"/><Relationship Id="rId67" Type="http://schemas.openxmlformats.org/officeDocument/2006/relationships/hyperlink" Target="http://www.statpedu.sk" TargetMode="External"/><Relationship Id="rId116" Type="http://schemas.openxmlformats.org/officeDocument/2006/relationships/hyperlink" Target="http://www.statpedu.sk" TargetMode="External"/><Relationship Id="rId137" Type="http://schemas.openxmlformats.org/officeDocument/2006/relationships/hyperlink" Target="http://www.statpedu.sk" TargetMode="External"/><Relationship Id="rId158" Type="http://schemas.openxmlformats.org/officeDocument/2006/relationships/hyperlink" Target="http://www.statpedu.sk" TargetMode="External"/><Relationship Id="rId20" Type="http://schemas.openxmlformats.org/officeDocument/2006/relationships/hyperlink" Target="http://www.statpedu.sk" TargetMode="External"/><Relationship Id="rId41" Type="http://schemas.openxmlformats.org/officeDocument/2006/relationships/hyperlink" Target="http://www.statpedu.sk" TargetMode="External"/><Relationship Id="rId62" Type="http://schemas.openxmlformats.org/officeDocument/2006/relationships/hyperlink" Target="http://www.statpedu.sk" TargetMode="External"/><Relationship Id="rId83" Type="http://schemas.openxmlformats.org/officeDocument/2006/relationships/hyperlink" Target="http://www.statpedu.sk" TargetMode="External"/><Relationship Id="rId88" Type="http://schemas.openxmlformats.org/officeDocument/2006/relationships/hyperlink" Target="http://www.statpedu.sk" TargetMode="External"/><Relationship Id="rId111" Type="http://schemas.openxmlformats.org/officeDocument/2006/relationships/hyperlink" Target="http://www.statpedu.sk" TargetMode="External"/><Relationship Id="rId132" Type="http://schemas.openxmlformats.org/officeDocument/2006/relationships/hyperlink" Target="http://www.statpedu.sk" TargetMode="External"/><Relationship Id="rId153" Type="http://schemas.openxmlformats.org/officeDocument/2006/relationships/hyperlink" Target="http://www.statpedu.sk" TargetMode="External"/><Relationship Id="rId174" Type="http://schemas.openxmlformats.org/officeDocument/2006/relationships/hyperlink" Target="http://www.statpedu.sk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statpedu.sk" TargetMode="External"/><Relationship Id="rId36" Type="http://schemas.openxmlformats.org/officeDocument/2006/relationships/hyperlink" Target="http://www.statpedu.sk" TargetMode="External"/><Relationship Id="rId57" Type="http://schemas.openxmlformats.org/officeDocument/2006/relationships/hyperlink" Target="http://www.statpedu.sk" TargetMode="External"/><Relationship Id="rId106" Type="http://schemas.openxmlformats.org/officeDocument/2006/relationships/hyperlink" Target="http://www.statpedu.sk" TargetMode="External"/><Relationship Id="rId127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0498-DF2B-4CCA-9DE3-21B8D57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33895</Words>
  <Characters>193206</Characters>
  <Application>Microsoft Office Word</Application>
  <DocSecurity>0</DocSecurity>
  <Lines>1610</Lines>
  <Paragraphs>453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spartakovska</cp:lastModifiedBy>
  <cp:revision>3</cp:revision>
  <cp:lastPrinted>2023-10-12T10:57:00Z</cp:lastPrinted>
  <dcterms:created xsi:type="dcterms:W3CDTF">2023-10-20T06:28:00Z</dcterms:created>
  <dcterms:modified xsi:type="dcterms:W3CDTF">2023-10-20T09:09:00Z</dcterms:modified>
</cp:coreProperties>
</file>