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B447" w14:textId="77777777" w:rsidR="00A940E1" w:rsidRDefault="00A940E1" w:rsidP="00A940E1">
      <w:pPr>
        <w:pBdr>
          <w:bottom w:val="single" w:sz="12" w:space="1" w:color="auto"/>
        </w:pBdr>
        <w:spacing w:line="0" w:lineRule="atLeast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B377DB" wp14:editId="4A09E5DF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Základná škola,  Vinohradská  62,  Šenkvice                                                     Adresa: Vinohradská 62, 90081 Šenkvice                                                                                                                          Tel.č.: 033/6496 352, 0911 225 094                                                              </w:t>
      </w:r>
    </w:p>
    <w:p w14:paraId="115DF5DE" w14:textId="77777777" w:rsidR="00A940E1" w:rsidRDefault="00A940E1" w:rsidP="00A940E1">
      <w:pPr>
        <w:pBdr>
          <w:bottom w:val="single" w:sz="12" w:space="1" w:color="auto"/>
        </w:pBdr>
        <w:spacing w:line="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Mailová adresa: </w:t>
      </w:r>
      <w:hyperlink r:id="rId8" w:history="1">
        <w:r w:rsidRPr="00F35400">
          <w:rPr>
            <w:rStyle w:val="Hypertextovprepojenie"/>
            <w:rFonts w:ascii="Arial Narrow" w:hAnsi="Arial Narrow"/>
            <w:b/>
          </w:rPr>
          <w:t>zssenkvice@zssenkvice.sk</w:t>
        </w:r>
      </w:hyperlink>
    </w:p>
    <w:p w14:paraId="5CADF29B" w14:textId="77777777" w:rsidR="00A940E1" w:rsidRDefault="00A940E1" w:rsidP="00A940E1">
      <w:pPr>
        <w:spacing w:line="264" w:lineRule="auto"/>
        <w:jc w:val="both"/>
        <w:rPr>
          <w:rFonts w:ascii="Arial Narrow" w:hAnsi="Arial Narrow"/>
        </w:rPr>
      </w:pPr>
    </w:p>
    <w:p w14:paraId="1840FD8D" w14:textId="77777777" w:rsidR="00A940E1" w:rsidRDefault="00A940E1" w:rsidP="00A940E1">
      <w:pPr>
        <w:spacing w:line="264" w:lineRule="auto"/>
        <w:jc w:val="both"/>
        <w:rPr>
          <w:rFonts w:ascii="Arial Narrow" w:hAnsi="Arial Narrow"/>
        </w:rPr>
      </w:pPr>
    </w:p>
    <w:p w14:paraId="104BCA84" w14:textId="77777777" w:rsidR="00A940E1" w:rsidRDefault="00A940E1" w:rsidP="00A940E1">
      <w:pPr>
        <w:spacing w:line="264" w:lineRule="auto"/>
        <w:rPr>
          <w:rFonts w:ascii="Arial Narrow" w:hAnsi="Arial Narrow"/>
          <w:b/>
        </w:rPr>
      </w:pPr>
    </w:p>
    <w:p w14:paraId="46A4D796" w14:textId="77777777" w:rsidR="00A940E1" w:rsidRDefault="00A940E1" w:rsidP="00A940E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</w:rPr>
      </w:pPr>
    </w:p>
    <w:p w14:paraId="3CEF60B9" w14:textId="381F548D" w:rsidR="00A940E1" w:rsidRDefault="00A940E1" w:rsidP="00A940E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caps/>
          <w:sz w:val="36"/>
          <w:szCs w:val="36"/>
        </w:rPr>
      </w:pPr>
      <w:r>
        <w:rPr>
          <w:rFonts w:ascii="Arial Narrow" w:hAnsi="Arial Narrow"/>
          <w:b/>
          <w:caps/>
          <w:sz w:val="36"/>
          <w:szCs w:val="36"/>
        </w:rPr>
        <w:t xml:space="preserve">Prevádzkový poriadok </w:t>
      </w:r>
    </w:p>
    <w:p w14:paraId="465E5AC5" w14:textId="77777777" w:rsidR="00A940E1" w:rsidRDefault="00A940E1" w:rsidP="00A940E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 xml:space="preserve">Základnej školy, Vinohradská 62, Šenkvice  </w:t>
      </w:r>
    </w:p>
    <w:p w14:paraId="2CCD0EEF" w14:textId="77777777" w:rsidR="00A940E1" w:rsidRDefault="00A940E1" w:rsidP="00A940E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</w:rPr>
      </w:pPr>
    </w:p>
    <w:p w14:paraId="51C2B8B8" w14:textId="77777777" w:rsidR="00A940E1" w:rsidRDefault="00A940E1" w:rsidP="00A940E1">
      <w:pPr>
        <w:spacing w:line="264" w:lineRule="auto"/>
        <w:jc w:val="both"/>
        <w:rPr>
          <w:rFonts w:ascii="Arial Narrow" w:hAnsi="Arial Narrow"/>
        </w:rPr>
      </w:pPr>
    </w:p>
    <w:p w14:paraId="36355924" w14:textId="77777777" w:rsidR="00A940E1" w:rsidRDefault="00A940E1" w:rsidP="00A940E1">
      <w:pPr>
        <w:spacing w:line="264" w:lineRule="auto"/>
        <w:jc w:val="both"/>
        <w:rPr>
          <w:rFonts w:ascii="Arial Narrow" w:hAnsi="Arial Narrow"/>
        </w:rPr>
      </w:pPr>
    </w:p>
    <w:p w14:paraId="37A97BF1" w14:textId="77777777" w:rsidR="00A940E1" w:rsidRDefault="00A940E1" w:rsidP="00A940E1">
      <w:pPr>
        <w:spacing w:line="264" w:lineRule="auto"/>
        <w:rPr>
          <w:rFonts w:ascii="Arial Narrow" w:hAnsi="Arial Narrow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8"/>
      </w:tblGrid>
      <w:tr w:rsidR="00A940E1" w14:paraId="37597661" w14:textId="77777777" w:rsidTr="002E16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996D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Organizácia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D25F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Základná škola, Vinohradská 62, Šenkvice</w:t>
            </w:r>
          </w:p>
        </w:tc>
      </w:tr>
      <w:tr w:rsidR="00A940E1" w14:paraId="2A04890C" w14:textId="77777777" w:rsidTr="002E16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4858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Identifikačné číslo organizácie (IČO)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4165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31817017</w:t>
            </w:r>
          </w:p>
        </w:tc>
      </w:tr>
      <w:tr w:rsidR="00A940E1" w14:paraId="55B98EA6" w14:textId="77777777" w:rsidTr="002E16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6489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Obec a PSČ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80B6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900 81 Šenkvice</w:t>
            </w:r>
          </w:p>
        </w:tc>
      </w:tr>
      <w:tr w:rsidR="00A940E1" w14:paraId="60D7648B" w14:textId="77777777" w:rsidTr="002E16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98D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Ulica a číslo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787E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Vinohradská 62</w:t>
            </w:r>
          </w:p>
        </w:tc>
      </w:tr>
      <w:tr w:rsidR="00A940E1" w14:paraId="237A537E" w14:textId="77777777" w:rsidTr="002E16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227B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Štát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76F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Slovenská republika</w:t>
            </w:r>
          </w:p>
        </w:tc>
      </w:tr>
      <w:tr w:rsidR="00A940E1" w14:paraId="49AC657C" w14:textId="77777777" w:rsidTr="002E16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DE45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Právna forma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BA35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rozpočtová organizácia</w:t>
            </w:r>
          </w:p>
        </w:tc>
      </w:tr>
      <w:tr w:rsidR="00A940E1" w14:paraId="3B70E3DB" w14:textId="77777777" w:rsidTr="002E164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24E7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Štatutárny orgán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B079" w14:textId="77777777" w:rsidR="00A940E1" w:rsidRDefault="00A940E1" w:rsidP="002E164B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Mgr. Soňa Mifková</w:t>
            </w:r>
          </w:p>
        </w:tc>
      </w:tr>
    </w:tbl>
    <w:p w14:paraId="74E2107D" w14:textId="77777777" w:rsidR="00A940E1" w:rsidRDefault="00A940E1" w:rsidP="00A940E1">
      <w:pPr>
        <w:spacing w:line="264" w:lineRule="auto"/>
        <w:jc w:val="center"/>
        <w:rPr>
          <w:rFonts w:ascii="Arial Narrow" w:hAnsi="Arial Narrow"/>
          <w:b/>
        </w:rPr>
      </w:pPr>
    </w:p>
    <w:p w14:paraId="1F9F73A3" w14:textId="77777777" w:rsidR="00A940E1" w:rsidRDefault="00A940E1" w:rsidP="00A940E1">
      <w:pPr>
        <w:spacing w:line="264" w:lineRule="auto"/>
        <w:jc w:val="both"/>
        <w:rPr>
          <w:rFonts w:ascii="Arial Narrow" w:hAnsi="Arial Narrow"/>
          <w:b/>
        </w:rPr>
      </w:pPr>
    </w:p>
    <w:p w14:paraId="4324012B" w14:textId="2773A920" w:rsidR="00A940E1" w:rsidRDefault="00A940E1" w:rsidP="00A940E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Riaditeľka základnej školy vydáva </w:t>
      </w:r>
      <w:r>
        <w:rPr>
          <w:rFonts w:ascii="Arial Narrow" w:hAnsi="Arial Narrow"/>
          <w:b/>
        </w:rPr>
        <w:t>Prevádzkový poriadok školy</w:t>
      </w:r>
    </w:p>
    <w:p w14:paraId="574D9700" w14:textId="77777777" w:rsidR="00A940E1" w:rsidRDefault="00A940E1" w:rsidP="00A940E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</w:p>
    <w:p w14:paraId="56A6C6AC" w14:textId="5D11A640" w:rsidR="00A940E1" w:rsidRDefault="00A940E1" w:rsidP="00A940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Odoslaný na RÚVZ BA dňa: ..........................................</w:t>
      </w:r>
    </w:p>
    <w:p w14:paraId="57208EFF" w14:textId="77777777" w:rsidR="00A940E1" w:rsidRDefault="00A940E1" w:rsidP="00A940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</w:p>
    <w:p w14:paraId="171AB6AA" w14:textId="77777777" w:rsidR="00A940E1" w:rsidRDefault="00A940E1" w:rsidP="00A940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</w:p>
    <w:p w14:paraId="76DE4C0E" w14:textId="77777777" w:rsidR="00A940E1" w:rsidRDefault="00A940E1" w:rsidP="00A940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</w:p>
    <w:p w14:paraId="4918AD0C" w14:textId="4FCCE7CB" w:rsidR="00A940E1" w:rsidRDefault="00A940E1" w:rsidP="00A940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>Šenkvice         14.7.2023                                                     Mgr. Soňa Mifková,  riaditeľka školy</w:t>
      </w:r>
    </w:p>
    <w:p w14:paraId="2FBB05F8" w14:textId="5DC06222" w:rsidR="00436428" w:rsidRDefault="00436428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71689B" w14:textId="77777777" w:rsidR="00092F89" w:rsidRPr="006374D6" w:rsidRDefault="00092F8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E0D11D" w14:textId="149BA37F" w:rsidR="00436428" w:rsidRPr="006374D6" w:rsidRDefault="00092F8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</w:t>
      </w:r>
      <w:r w:rsidR="00436428" w:rsidRPr="006374D6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436428" w:rsidRPr="006374D6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>
        <w:rPr>
          <w:rFonts w:ascii="Times New Roman" w:hAnsi="Times New Roman" w:cs="Times New Roman"/>
          <w:b/>
          <w:bCs/>
          <w:sz w:val="32"/>
          <w:szCs w:val="32"/>
        </w:rPr>
        <w:t>ok</w:t>
      </w:r>
      <w:r w:rsidR="00436428" w:rsidRPr="006374D6">
        <w:rPr>
          <w:rFonts w:ascii="Times New Roman" w:hAnsi="Times New Roman" w:cs="Times New Roman"/>
          <w:b/>
          <w:bCs/>
          <w:sz w:val="32"/>
          <w:szCs w:val="32"/>
        </w:rPr>
        <w:t xml:space="preserve"> školy</w:t>
      </w:r>
    </w:p>
    <w:p w14:paraId="2FC30D18" w14:textId="77777777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521EE" w14:textId="5CEB313B" w:rsidR="0060384F" w:rsidRPr="006374D6" w:rsidRDefault="0060384F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Základná škola</w:t>
      </w:r>
      <w:r w:rsidR="00411648">
        <w:rPr>
          <w:rFonts w:ascii="Times New Roman" w:hAnsi="Times New Roman" w:cs="Times New Roman"/>
          <w:sz w:val="24"/>
          <w:szCs w:val="24"/>
        </w:rPr>
        <w:t>,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 xml:space="preserve">Vinohradská 62, Šenkvice </w:t>
      </w:r>
      <w:r w:rsidRPr="006374D6">
        <w:rPr>
          <w:rFonts w:ascii="Times New Roman" w:hAnsi="Times New Roman" w:cs="Times New Roman"/>
          <w:sz w:val="24"/>
          <w:szCs w:val="24"/>
        </w:rPr>
        <w:t>v zmysle § 24 zákona č.</w:t>
      </w:r>
      <w:r w:rsidR="00B34A2F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355/2007 Z.</w:t>
      </w:r>
      <w:r w:rsidR="006963EA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z. o ochrane, podpore a rozvoji verejného zdravia a o zmene a doplnení niektorých zákonov v súlade s §  </w:t>
      </w:r>
      <w:r w:rsidR="008477A3" w:rsidRPr="006374D6">
        <w:rPr>
          <w:rFonts w:ascii="Times New Roman" w:hAnsi="Times New Roman" w:cs="Times New Roman"/>
          <w:sz w:val="24"/>
          <w:szCs w:val="24"/>
        </w:rPr>
        <w:t xml:space="preserve">9 </w:t>
      </w:r>
      <w:r w:rsidRPr="006374D6">
        <w:rPr>
          <w:rFonts w:ascii="Times New Roman" w:hAnsi="Times New Roman" w:cs="Times New Roman"/>
          <w:sz w:val="24"/>
          <w:szCs w:val="24"/>
        </w:rPr>
        <w:t>vyhlášky Ministerstva zdravotníctva SR č.</w:t>
      </w:r>
      <w:r w:rsidR="00B34A2F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8477A3" w:rsidRPr="006374D6">
        <w:rPr>
          <w:rFonts w:ascii="Times New Roman" w:hAnsi="Times New Roman" w:cs="Times New Roman"/>
          <w:sz w:val="24"/>
          <w:szCs w:val="24"/>
        </w:rPr>
        <w:t xml:space="preserve">75/2023 </w:t>
      </w:r>
      <w:r w:rsidRPr="006374D6">
        <w:rPr>
          <w:rFonts w:ascii="Times New Roman" w:hAnsi="Times New Roman" w:cs="Times New Roman"/>
          <w:sz w:val="24"/>
          <w:szCs w:val="24"/>
        </w:rPr>
        <w:t>Z.</w:t>
      </w:r>
      <w:r w:rsidR="006963EA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z. o podrobnostiach a požiadavkách na zariadenia pre deti a mládež vydáva prevádzkový poriadok základnej školy. </w:t>
      </w:r>
    </w:p>
    <w:p w14:paraId="6CE366FF" w14:textId="77777777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34609" w14:textId="77777777" w:rsidR="0060384F" w:rsidRPr="006374D6" w:rsidRDefault="0060384F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D6">
        <w:rPr>
          <w:rFonts w:ascii="Times New Roman" w:hAnsi="Times New Roman" w:cs="Times New Roman"/>
          <w:b/>
          <w:bCs/>
          <w:sz w:val="32"/>
          <w:szCs w:val="32"/>
        </w:rPr>
        <w:t>Čl. 1</w:t>
      </w:r>
    </w:p>
    <w:p w14:paraId="11D2BBC9" w14:textId="77777777" w:rsidR="00436428" w:rsidRPr="006374D6" w:rsidRDefault="00436428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D6">
        <w:rPr>
          <w:rFonts w:ascii="Times New Roman" w:hAnsi="Times New Roman" w:cs="Times New Roman"/>
          <w:b/>
          <w:bCs/>
          <w:sz w:val="32"/>
          <w:szCs w:val="32"/>
        </w:rPr>
        <w:t xml:space="preserve">Identifikačné údaje </w:t>
      </w:r>
      <w:r w:rsidR="0060384F" w:rsidRPr="006374D6">
        <w:rPr>
          <w:rFonts w:ascii="Times New Roman" w:hAnsi="Times New Roman" w:cs="Times New Roman"/>
          <w:b/>
          <w:bCs/>
          <w:sz w:val="32"/>
          <w:szCs w:val="32"/>
        </w:rPr>
        <w:t>školy</w:t>
      </w:r>
    </w:p>
    <w:p w14:paraId="5C7AD2E1" w14:textId="77777777" w:rsidR="0060384F" w:rsidRPr="006374D6" w:rsidRDefault="0060384F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D8CD" w14:textId="6F613719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Názov </w:t>
      </w:r>
      <w:r w:rsidR="00CB48C9" w:rsidRPr="006374D6">
        <w:rPr>
          <w:rFonts w:ascii="Times New Roman" w:hAnsi="Times New Roman" w:cs="Times New Roman"/>
          <w:sz w:val="24"/>
          <w:szCs w:val="24"/>
        </w:rPr>
        <w:t>školy</w:t>
      </w:r>
      <w:r w:rsidRPr="006374D6">
        <w:rPr>
          <w:rFonts w:ascii="Times New Roman" w:hAnsi="Times New Roman" w:cs="Times New Roman"/>
          <w:sz w:val="24"/>
          <w:szCs w:val="24"/>
        </w:rPr>
        <w:t>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Základná škola, Vinohradská 62, Šenkvice</w:t>
      </w:r>
    </w:p>
    <w:p w14:paraId="5BA23339" w14:textId="0EADE0F7" w:rsidR="00CB48C9" w:rsidRPr="006374D6" w:rsidRDefault="00CB48C9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Druh školy: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plnoorganizovaná základná škola</w:t>
      </w:r>
    </w:p>
    <w:p w14:paraId="7893EA32" w14:textId="747729E2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Adresa</w:t>
      </w:r>
      <w:r w:rsidR="00CB48C9" w:rsidRPr="006374D6">
        <w:rPr>
          <w:rFonts w:ascii="Times New Roman" w:hAnsi="Times New Roman" w:cs="Times New Roman"/>
          <w:sz w:val="24"/>
          <w:szCs w:val="24"/>
        </w:rPr>
        <w:t xml:space="preserve"> školy</w:t>
      </w:r>
      <w:r w:rsidRPr="006374D6">
        <w:rPr>
          <w:rFonts w:ascii="Times New Roman" w:hAnsi="Times New Roman" w:cs="Times New Roman"/>
          <w:sz w:val="24"/>
          <w:szCs w:val="24"/>
        </w:rPr>
        <w:t>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Vinohradská 62, 90081 Šenkvice</w:t>
      </w:r>
    </w:p>
    <w:p w14:paraId="5D8C6DDC" w14:textId="7BE0DF9D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Kontakt: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 xml:space="preserve">033 6496352, 0911 225 094, </w:t>
      </w:r>
      <w:hyperlink r:id="rId9" w:history="1">
        <w:r w:rsidR="00411648" w:rsidRPr="00222C76">
          <w:rPr>
            <w:rStyle w:val="Hypertextovprepojenie"/>
            <w:rFonts w:ascii="Times New Roman" w:hAnsi="Times New Roman" w:cs="Times New Roman"/>
            <w:sz w:val="24"/>
            <w:szCs w:val="24"/>
          </w:rPr>
          <w:t>zssenkvice@zssenkvice.sk</w:t>
        </w:r>
      </w:hyperlink>
      <w:r w:rsidR="0041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67C3" w14:textId="6A440C01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IČO: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31817017</w:t>
      </w:r>
    </w:p>
    <w:p w14:paraId="3A1C91AF" w14:textId="62010524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Štatutárny zástupca: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Mgr. Soňa Mifková</w:t>
      </w:r>
    </w:p>
    <w:p w14:paraId="6AED9E39" w14:textId="0A7547D7" w:rsidR="00411648" w:rsidRPr="006374D6" w:rsidRDefault="00436428" w:rsidP="004116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Kontakt: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 xml:space="preserve">033 6496352, 0911 225 094, </w:t>
      </w:r>
      <w:hyperlink r:id="rId10" w:history="1">
        <w:r w:rsidR="00411648" w:rsidRPr="00222C76">
          <w:rPr>
            <w:rStyle w:val="Hypertextovprepojenie"/>
            <w:rFonts w:ascii="Times New Roman" w:hAnsi="Times New Roman" w:cs="Times New Roman"/>
            <w:sz w:val="24"/>
            <w:szCs w:val="24"/>
          </w:rPr>
          <w:t>zssenkvice@zssenkvice.sk</w:t>
        </w:r>
      </w:hyperlink>
    </w:p>
    <w:p w14:paraId="2D44E10A" w14:textId="12798035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Zriaďovateľ: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Obec Šenkvice</w:t>
      </w:r>
    </w:p>
    <w:p w14:paraId="467A1A11" w14:textId="30C045A3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Adresa: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Námestie G. Kolinoviča 5, 90081 Šenkvice</w:t>
      </w:r>
    </w:p>
    <w:p w14:paraId="5546EB6C" w14:textId="4100D064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IČO: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" w:hAnsi="Times" w:cs="Times"/>
        </w:rPr>
        <w:t>00305103</w:t>
      </w:r>
    </w:p>
    <w:p w14:paraId="1CC261A2" w14:textId="42C5B209" w:rsidR="00436428" w:rsidRPr="006374D6" w:rsidRDefault="0043642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Štatutárny zástupca:</w:t>
      </w:r>
      <w:r w:rsid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Mgr. Peter Trojna</w:t>
      </w:r>
    </w:p>
    <w:p w14:paraId="51CC6C48" w14:textId="182A5E32" w:rsidR="006374D6" w:rsidRPr="00411648" w:rsidRDefault="00436428" w:rsidP="004116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Kontakt:</w:t>
      </w:r>
      <w:r w:rsidR="00411648">
        <w:rPr>
          <w:rFonts w:ascii="Times New Roman" w:hAnsi="Times New Roman" w:cs="Times New Roman"/>
          <w:sz w:val="24"/>
          <w:szCs w:val="24"/>
        </w:rPr>
        <w:t xml:space="preserve"> 033 64 96 311</w:t>
      </w:r>
    </w:p>
    <w:p w14:paraId="2FBEF9B9" w14:textId="77777777" w:rsidR="006374D6" w:rsidRDefault="006374D6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26F28" w14:textId="77777777" w:rsidR="006374D6" w:rsidRDefault="006374D6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87465" w14:textId="77777777" w:rsidR="00D84ED9" w:rsidRDefault="00D84ED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51797" w14:textId="77777777" w:rsidR="00D84ED9" w:rsidRDefault="00D84ED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291A0" w14:textId="7FE365FC" w:rsidR="00CB48C9" w:rsidRPr="006374D6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D6">
        <w:rPr>
          <w:rFonts w:ascii="Times New Roman" w:hAnsi="Times New Roman" w:cs="Times New Roman"/>
          <w:b/>
          <w:bCs/>
          <w:sz w:val="32"/>
          <w:szCs w:val="32"/>
        </w:rPr>
        <w:lastRenderedPageBreak/>
        <w:t>Čl. 2</w:t>
      </w:r>
    </w:p>
    <w:p w14:paraId="7F598861" w14:textId="77777777" w:rsidR="00B90B36" w:rsidRPr="006374D6" w:rsidRDefault="00B90B36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D6">
        <w:rPr>
          <w:rFonts w:ascii="Times New Roman" w:hAnsi="Times New Roman" w:cs="Times New Roman"/>
          <w:b/>
          <w:bCs/>
          <w:sz w:val="32"/>
          <w:szCs w:val="32"/>
        </w:rPr>
        <w:t xml:space="preserve">Druh výchovnovzdelávacieho zariadenia </w:t>
      </w:r>
    </w:p>
    <w:p w14:paraId="28D1E8C0" w14:textId="77777777" w:rsidR="00B90B36" w:rsidRPr="006374D6" w:rsidRDefault="00B90B36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ADCCD" w14:textId="575BB0FB" w:rsidR="00B90B36" w:rsidRPr="006374D6" w:rsidRDefault="00B90B36" w:rsidP="006374D6">
      <w:pPr>
        <w:pStyle w:val="Odsekzoznamu"/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Základná škola</w:t>
      </w:r>
      <w:r w:rsidR="00411648">
        <w:rPr>
          <w:rFonts w:ascii="Times New Roman" w:hAnsi="Times New Roman" w:cs="Times New Roman"/>
          <w:sz w:val="24"/>
          <w:szCs w:val="24"/>
        </w:rPr>
        <w:t>,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411648">
        <w:rPr>
          <w:rFonts w:ascii="Times New Roman" w:hAnsi="Times New Roman" w:cs="Times New Roman"/>
          <w:sz w:val="24"/>
          <w:szCs w:val="24"/>
        </w:rPr>
        <w:t>Vinohradská 62, Šenkvice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je zaradená v sieti škôl a školských zariadení SR, bol</w:t>
      </w:r>
      <w:r w:rsidR="00CB60F9" w:rsidRPr="006374D6">
        <w:rPr>
          <w:rFonts w:ascii="Times New Roman" w:hAnsi="Times New Roman" w:cs="Times New Roman"/>
          <w:sz w:val="24"/>
          <w:szCs w:val="24"/>
        </w:rPr>
        <w:t>a</w:t>
      </w:r>
      <w:r w:rsidRPr="006374D6">
        <w:rPr>
          <w:rFonts w:ascii="Times New Roman" w:hAnsi="Times New Roman" w:cs="Times New Roman"/>
          <w:sz w:val="24"/>
          <w:szCs w:val="24"/>
        </w:rPr>
        <w:t xml:space="preserve"> zriadená dňa </w:t>
      </w:r>
      <w:r w:rsidR="00411648">
        <w:rPr>
          <w:rFonts w:ascii="Times New Roman" w:hAnsi="Times New Roman" w:cs="Times New Roman"/>
          <w:sz w:val="24"/>
          <w:szCs w:val="24"/>
        </w:rPr>
        <w:t>1.7.2002</w:t>
      </w:r>
      <w:r w:rsidRPr="006374D6">
        <w:rPr>
          <w:rFonts w:ascii="Times New Roman" w:hAnsi="Times New Roman" w:cs="Times New Roman"/>
          <w:sz w:val="24"/>
          <w:szCs w:val="24"/>
        </w:rPr>
        <w:t xml:space="preserve"> zriaďovacou listinou č. </w:t>
      </w:r>
      <w:r w:rsidR="00932179">
        <w:rPr>
          <w:rFonts w:ascii="Times New Roman" w:hAnsi="Times New Roman" w:cs="Times New Roman"/>
          <w:sz w:val="24"/>
          <w:szCs w:val="24"/>
        </w:rPr>
        <w:t>689/2002</w:t>
      </w:r>
      <w:r w:rsidRPr="006374D6">
        <w:rPr>
          <w:rFonts w:ascii="Times New Roman" w:hAnsi="Times New Roman" w:cs="Times New Roman"/>
          <w:sz w:val="24"/>
          <w:szCs w:val="24"/>
        </w:rPr>
        <w:t xml:space="preserve"> zo dňa </w:t>
      </w:r>
      <w:r w:rsidR="00932179">
        <w:rPr>
          <w:rFonts w:ascii="Times New Roman" w:hAnsi="Times New Roman" w:cs="Times New Roman"/>
          <w:sz w:val="24"/>
          <w:szCs w:val="24"/>
        </w:rPr>
        <w:t>25.6.2002</w:t>
      </w:r>
      <w:r w:rsidRPr="006374D6">
        <w:rPr>
          <w:rFonts w:ascii="Times New Roman" w:hAnsi="Times New Roman" w:cs="Times New Roman"/>
          <w:sz w:val="24"/>
          <w:szCs w:val="24"/>
        </w:rPr>
        <w:t xml:space="preserve"> . Zriaďovateľom základnej školy je </w:t>
      </w:r>
      <w:r w:rsidR="00932179">
        <w:rPr>
          <w:rFonts w:ascii="Times New Roman" w:hAnsi="Times New Roman" w:cs="Times New Roman"/>
          <w:sz w:val="24"/>
          <w:szCs w:val="24"/>
        </w:rPr>
        <w:t>Obec Šenkvice</w:t>
      </w:r>
      <w:r w:rsidRPr="006374D6">
        <w:rPr>
          <w:rFonts w:ascii="Times New Roman" w:hAnsi="Times New Roman" w:cs="Times New Roman"/>
          <w:sz w:val="24"/>
          <w:szCs w:val="24"/>
        </w:rPr>
        <w:t xml:space="preserve">. Základná škola bola zriadená ako samostatný právny subjekt, ktorý vystupuje v právnych vzťahoch </w:t>
      </w:r>
      <w:r w:rsidR="006963EA" w:rsidRPr="006374D6">
        <w:rPr>
          <w:rFonts w:ascii="Times New Roman" w:hAnsi="Times New Roman" w:cs="Times New Roman"/>
          <w:sz w:val="24"/>
          <w:szCs w:val="24"/>
        </w:rPr>
        <w:t xml:space="preserve">vo </w:t>
      </w:r>
      <w:r w:rsidRPr="006374D6">
        <w:rPr>
          <w:rFonts w:ascii="Times New Roman" w:hAnsi="Times New Roman" w:cs="Times New Roman"/>
          <w:sz w:val="24"/>
          <w:szCs w:val="24"/>
        </w:rPr>
        <w:t>svoj</w:t>
      </w:r>
      <w:r w:rsidR="006963EA" w:rsidRPr="006374D6">
        <w:rPr>
          <w:rFonts w:ascii="Times New Roman" w:hAnsi="Times New Roman" w:cs="Times New Roman"/>
          <w:sz w:val="24"/>
          <w:szCs w:val="24"/>
        </w:rPr>
        <w:t>om</w:t>
      </w:r>
      <w:r w:rsidRPr="006374D6">
        <w:rPr>
          <w:rFonts w:ascii="Times New Roman" w:hAnsi="Times New Roman" w:cs="Times New Roman"/>
          <w:sz w:val="24"/>
          <w:szCs w:val="24"/>
        </w:rPr>
        <w:t xml:space="preserve"> men</w:t>
      </w:r>
      <w:r w:rsidR="006963EA" w:rsidRPr="006374D6">
        <w:rPr>
          <w:rFonts w:ascii="Times New Roman" w:hAnsi="Times New Roman" w:cs="Times New Roman"/>
          <w:sz w:val="24"/>
          <w:szCs w:val="24"/>
        </w:rPr>
        <w:t>e</w:t>
      </w:r>
      <w:r w:rsidRPr="006374D6">
        <w:rPr>
          <w:rFonts w:ascii="Times New Roman" w:hAnsi="Times New Roman" w:cs="Times New Roman"/>
          <w:sz w:val="24"/>
          <w:szCs w:val="24"/>
        </w:rPr>
        <w:t xml:space="preserve"> a nesie zodpovednosť vyplývajúcu z týchto vzťahov. Základná škola poskytuje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primárne a nižšie </w:t>
      </w:r>
      <w:r w:rsidR="00932179">
        <w:rPr>
          <w:rFonts w:ascii="Times New Roman" w:hAnsi="Times New Roman" w:cs="Times New Roman"/>
          <w:sz w:val="24"/>
          <w:szCs w:val="24"/>
        </w:rPr>
        <w:t>stredné</w:t>
      </w:r>
      <w:r w:rsidRPr="006374D6">
        <w:rPr>
          <w:rFonts w:ascii="Times New Roman" w:hAnsi="Times New Roman" w:cs="Times New Roman"/>
          <w:sz w:val="24"/>
          <w:szCs w:val="24"/>
        </w:rPr>
        <w:t xml:space="preserve"> vzdelávanie v ročníkoch 1. – 9.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súlade s právnymi predpismi a podľa učebných plánov a osnov vydaných Ministerstvom školstva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SR. </w:t>
      </w:r>
    </w:p>
    <w:p w14:paraId="62BC4D2D" w14:textId="77777777" w:rsidR="00B90B36" w:rsidRPr="006374D6" w:rsidRDefault="00B90B36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99C59" w14:textId="77777777" w:rsidR="00B90B36" w:rsidRPr="006374D6" w:rsidRDefault="00B90B36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D6">
        <w:rPr>
          <w:rFonts w:ascii="Times New Roman" w:hAnsi="Times New Roman" w:cs="Times New Roman"/>
          <w:b/>
          <w:bCs/>
          <w:sz w:val="32"/>
          <w:szCs w:val="32"/>
        </w:rPr>
        <w:t>Čl. 3</w:t>
      </w:r>
    </w:p>
    <w:p w14:paraId="591FFCD7" w14:textId="77777777" w:rsidR="00436428" w:rsidRPr="006374D6" w:rsidRDefault="00B90B36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D6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CB48C9" w:rsidRPr="006374D6">
        <w:rPr>
          <w:rFonts w:ascii="Times New Roman" w:hAnsi="Times New Roman" w:cs="Times New Roman"/>
          <w:b/>
          <w:bCs/>
          <w:sz w:val="32"/>
          <w:szCs w:val="32"/>
        </w:rPr>
        <w:t>harakteristika prostredia a</w:t>
      </w:r>
      <w:r w:rsidRPr="006374D6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CB48C9" w:rsidRPr="006374D6">
        <w:rPr>
          <w:rFonts w:ascii="Times New Roman" w:hAnsi="Times New Roman" w:cs="Times New Roman"/>
          <w:b/>
          <w:bCs/>
          <w:sz w:val="32"/>
          <w:szCs w:val="32"/>
        </w:rPr>
        <w:t>lokality</w:t>
      </w:r>
      <w:r w:rsidRPr="006374D6">
        <w:rPr>
          <w:rFonts w:ascii="Times New Roman" w:hAnsi="Times New Roman" w:cs="Times New Roman"/>
          <w:b/>
          <w:bCs/>
          <w:sz w:val="32"/>
          <w:szCs w:val="32"/>
        </w:rPr>
        <w:t xml:space="preserve"> školy</w:t>
      </w:r>
    </w:p>
    <w:p w14:paraId="3B339D58" w14:textId="77777777" w:rsidR="0006181D" w:rsidRPr="006374D6" w:rsidRDefault="0006181D" w:rsidP="006374D6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281F9F" w14:textId="0636CAF2" w:rsidR="0006181D" w:rsidRPr="006374D6" w:rsidRDefault="0006181D" w:rsidP="006374D6">
      <w:pPr>
        <w:pStyle w:val="Odsekzoznamu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Základná škola </w:t>
      </w:r>
      <w:r w:rsidR="007A6403" w:rsidRPr="006374D6">
        <w:rPr>
          <w:rFonts w:ascii="Times New Roman" w:hAnsi="Times New Roman" w:cs="Times New Roman"/>
          <w:sz w:val="24"/>
          <w:szCs w:val="24"/>
        </w:rPr>
        <w:t xml:space="preserve">(ďalej len „škola“) </w:t>
      </w:r>
      <w:r w:rsidRPr="006374D6">
        <w:rPr>
          <w:rFonts w:ascii="Times New Roman" w:hAnsi="Times New Roman" w:cs="Times New Roman"/>
          <w:sz w:val="24"/>
          <w:szCs w:val="24"/>
        </w:rPr>
        <w:t>sa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nachádza v katastrálnom území obce/mesta </w:t>
      </w:r>
      <w:r w:rsidR="00932179">
        <w:rPr>
          <w:rFonts w:ascii="Times New Roman" w:hAnsi="Times New Roman" w:cs="Times New Roman"/>
          <w:sz w:val="24"/>
          <w:szCs w:val="24"/>
        </w:rPr>
        <w:t>Veľké Šenkvice</w:t>
      </w:r>
      <w:r w:rsidRPr="006374D6">
        <w:rPr>
          <w:rFonts w:ascii="Times New Roman" w:hAnsi="Times New Roman" w:cs="Times New Roman"/>
          <w:sz w:val="24"/>
          <w:szCs w:val="24"/>
        </w:rPr>
        <w:t>.</w:t>
      </w:r>
    </w:p>
    <w:p w14:paraId="3DA7DFB4" w14:textId="44B91FE9" w:rsidR="0006181D" w:rsidRPr="006374D6" w:rsidRDefault="0006181D" w:rsidP="006374D6">
      <w:pPr>
        <w:pStyle w:val="Odsekzoznamu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Areál školy tvorí</w:t>
      </w:r>
      <w:r w:rsidR="00932179">
        <w:rPr>
          <w:rFonts w:ascii="Times New Roman" w:hAnsi="Times New Roman" w:cs="Times New Roman"/>
          <w:sz w:val="24"/>
          <w:szCs w:val="24"/>
        </w:rPr>
        <w:t xml:space="preserve">: 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932179">
        <w:rPr>
          <w:rFonts w:ascii="Times New Roman" w:hAnsi="Times New Roman" w:cs="Times New Roman"/>
          <w:sz w:val="24"/>
          <w:szCs w:val="24"/>
        </w:rPr>
        <w:t>budova školy, budova telocvične, priestory školského ihriska</w:t>
      </w:r>
      <w:r w:rsidR="006374D6">
        <w:rPr>
          <w:rFonts w:ascii="Times New Roman" w:hAnsi="Times New Roman" w:cs="Times New Roman"/>
          <w:sz w:val="24"/>
          <w:szCs w:val="24"/>
        </w:rPr>
        <w:t>.</w:t>
      </w:r>
    </w:p>
    <w:p w14:paraId="078CEF2C" w14:textId="13D7FCC3" w:rsidR="007A6403" w:rsidRPr="006374D6" w:rsidRDefault="0006181D" w:rsidP="003470E1">
      <w:pPr>
        <w:pStyle w:val="Odsekzoznamu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 hlavnej budove školy s</w:t>
      </w:r>
      <w:r w:rsidR="007A6403" w:rsidRPr="006374D6">
        <w:rPr>
          <w:rFonts w:ascii="Times New Roman" w:hAnsi="Times New Roman" w:cs="Times New Roman"/>
          <w:sz w:val="24"/>
          <w:szCs w:val="24"/>
        </w:rPr>
        <w:t>a nachádza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932179">
        <w:rPr>
          <w:rFonts w:ascii="Times New Roman" w:hAnsi="Times New Roman" w:cs="Times New Roman"/>
          <w:sz w:val="24"/>
          <w:szCs w:val="24"/>
        </w:rPr>
        <w:t>1. stupeň, 2. stupeň, školský klub detí (ďalej len ŠKD), školská jedáleň</w:t>
      </w:r>
      <w:r w:rsidR="00A401C2">
        <w:rPr>
          <w:rFonts w:ascii="Times New Roman" w:hAnsi="Times New Roman" w:cs="Times New Roman"/>
          <w:sz w:val="24"/>
          <w:szCs w:val="24"/>
        </w:rPr>
        <w:t xml:space="preserve"> a kuchyňa, ktorá má vlastný prevádzkový poriadok</w:t>
      </w:r>
      <w:r w:rsidR="006374D6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44C0202F" w14:textId="6B940BAD" w:rsidR="007A6403" w:rsidRPr="006374D6" w:rsidRDefault="00932179" w:rsidP="006374D6">
      <w:pPr>
        <w:pStyle w:val="Odsekzoznamu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budove telocvične sa nachádza odborná učebňa techniky</w:t>
      </w:r>
    </w:p>
    <w:p w14:paraId="3FA20085" w14:textId="01265D18" w:rsidR="002F39E3" w:rsidRPr="006374D6" w:rsidRDefault="00932179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9E3" w:rsidRPr="006374D6">
        <w:rPr>
          <w:rFonts w:ascii="Times New Roman" w:hAnsi="Times New Roman" w:cs="Times New Roman"/>
          <w:sz w:val="24"/>
          <w:szCs w:val="24"/>
        </w:rPr>
        <w:t>.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2F39E3" w:rsidRPr="006374D6">
        <w:rPr>
          <w:rFonts w:ascii="Times New Roman" w:hAnsi="Times New Roman" w:cs="Times New Roman"/>
          <w:sz w:val="24"/>
          <w:szCs w:val="24"/>
        </w:rPr>
        <w:t>Dispozičné riešenie a vybavenie objektov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6374D6" w:rsidRPr="006374D6" w14:paraId="55F021FC" w14:textId="77777777" w:rsidTr="00213AAE">
        <w:tc>
          <w:tcPr>
            <w:tcW w:w="1980" w:type="dxa"/>
            <w:shd w:val="clear" w:color="auto" w:fill="auto"/>
          </w:tcPr>
          <w:p w14:paraId="65812552" w14:textId="77777777" w:rsidR="006E7D43" w:rsidRPr="00932179" w:rsidRDefault="006E7D43" w:rsidP="006374D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79">
              <w:rPr>
                <w:rFonts w:ascii="Times New Roman" w:hAnsi="Times New Roman" w:cs="Times New Roman"/>
                <w:sz w:val="24"/>
                <w:szCs w:val="24"/>
              </w:rPr>
              <w:t>Popis objektu a prevádzky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2681A052" w14:textId="395A4AE3" w:rsidR="006E7D43" w:rsidRPr="00932179" w:rsidRDefault="006E7D43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79">
              <w:rPr>
                <w:rFonts w:ascii="Times New Roman" w:hAnsi="Times New Roman" w:cs="Times New Roman"/>
                <w:sz w:val="24"/>
                <w:szCs w:val="24"/>
              </w:rPr>
              <w:t>Areál školy tvorí hlavná budova školy</w:t>
            </w:r>
            <w:r w:rsidR="00932179" w:rsidRPr="00932179">
              <w:rPr>
                <w:rFonts w:ascii="Times New Roman" w:hAnsi="Times New Roman" w:cs="Times New Roman"/>
                <w:sz w:val="24"/>
                <w:szCs w:val="24"/>
              </w:rPr>
              <w:t xml:space="preserve"> so školskou kuchyňou a jedálňou</w:t>
            </w:r>
            <w:r w:rsidRPr="00932179">
              <w:rPr>
                <w:rFonts w:ascii="Times New Roman" w:hAnsi="Times New Roman" w:cs="Times New Roman"/>
                <w:sz w:val="24"/>
                <w:szCs w:val="24"/>
              </w:rPr>
              <w:t>, budova školskej telocvične</w:t>
            </w:r>
            <w:r w:rsidR="0093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AAE" w:rsidRPr="006374D6" w14:paraId="3B877410" w14:textId="77777777" w:rsidTr="00213AAE">
        <w:tc>
          <w:tcPr>
            <w:tcW w:w="1980" w:type="dxa"/>
            <w:shd w:val="clear" w:color="auto" w:fill="auto"/>
          </w:tcPr>
          <w:p w14:paraId="7854A339" w14:textId="2EE2025C" w:rsidR="00213AAE" w:rsidRPr="00932179" w:rsidRDefault="00213AAE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79">
              <w:rPr>
                <w:rFonts w:ascii="Times New Roman" w:hAnsi="Times New Roman" w:cs="Times New Roman"/>
                <w:sz w:val="24"/>
                <w:szCs w:val="24"/>
              </w:rPr>
              <w:t>Hlavná budova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stupeň + ŠKD</w:t>
            </w:r>
          </w:p>
        </w:tc>
        <w:tc>
          <w:tcPr>
            <w:tcW w:w="1701" w:type="dxa"/>
            <w:shd w:val="clear" w:color="auto" w:fill="auto"/>
          </w:tcPr>
          <w:p w14:paraId="34D73B25" w14:textId="77777777" w:rsidR="00213AAE" w:rsidRDefault="00213AAE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37FD" w14:textId="1E28915A" w:rsidR="00213AAE" w:rsidRDefault="00213AAE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Suterén</w:t>
            </w:r>
          </w:p>
          <w:p w14:paraId="3C4D6615" w14:textId="77777777" w:rsidR="00213AAE" w:rsidRDefault="00213AAE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9BE8" w14:textId="77777777" w:rsidR="00213AAE" w:rsidRDefault="00213AAE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Prízemie</w:t>
            </w:r>
          </w:p>
          <w:p w14:paraId="5526EC20" w14:textId="77777777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C901" w14:textId="77777777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B4519" w14:textId="77777777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F0C9" w14:textId="77777777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8FE7" w14:textId="77777777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poschodie</w:t>
            </w:r>
          </w:p>
          <w:p w14:paraId="142DF121" w14:textId="77777777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5487" w14:textId="77777777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283F" w14:textId="1F88CCF1" w:rsidR="009E6ACA" w:rsidRPr="00932179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poschodie</w:t>
            </w:r>
          </w:p>
        </w:tc>
        <w:tc>
          <w:tcPr>
            <w:tcW w:w="5379" w:type="dxa"/>
            <w:shd w:val="clear" w:color="auto" w:fill="auto"/>
          </w:tcPr>
          <w:p w14:paraId="202B3DE4" w14:textId="77777777" w:rsidR="00213AAE" w:rsidRPr="00932179" w:rsidRDefault="00213AAE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troj</w:t>
            </w:r>
            <w:r w:rsidRPr="00932179">
              <w:rPr>
                <w:rFonts w:ascii="Times New Roman" w:hAnsi="Times New Roman" w:cs="Times New Roman"/>
                <w:sz w:val="24"/>
                <w:szCs w:val="24"/>
              </w:rPr>
              <w:t>podlažná budova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suterénom</w:t>
            </w:r>
            <w:r w:rsidRPr="00932179">
              <w:rPr>
                <w:rFonts w:ascii="Times New Roman" w:hAnsi="Times New Roman" w:cs="Times New Roman"/>
                <w:sz w:val="24"/>
                <w:szCs w:val="24"/>
              </w:rPr>
              <w:t>, ktorú tvorí:</w:t>
            </w:r>
          </w:p>
          <w:p w14:paraId="24B6361C" w14:textId="6871E77C" w:rsidR="00213AAE" w:rsidRDefault="00213AAE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šatňa pre žiakov, zázemie pre upratovačky s výlevkou, práčovňa</w:t>
            </w:r>
          </w:p>
          <w:p w14:paraId="27C796FC" w14:textId="6E67102F" w:rsidR="00213AAE" w:rsidRDefault="00213AAE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79">
              <w:rPr>
                <w:rFonts w:ascii="Times New Roman" w:hAnsi="Times New Roman" w:cs="Times New Roman"/>
                <w:sz w:val="24"/>
                <w:szCs w:val="24"/>
              </w:rPr>
              <w:t xml:space="preserve">vstupná chodba, chodby, </w:t>
            </w:r>
            <w:r w:rsidR="009E6ACA">
              <w:rPr>
                <w:rFonts w:ascii="Times New Roman" w:hAnsi="Times New Roman" w:cs="Times New Roman"/>
                <w:sz w:val="24"/>
                <w:szCs w:val="24"/>
              </w:rPr>
              <w:t xml:space="preserve">2 kmeňové triedy, </w:t>
            </w:r>
            <w:r w:rsidRPr="00932179">
              <w:rPr>
                <w:rFonts w:ascii="Times New Roman" w:hAnsi="Times New Roman" w:cs="Times New Roman"/>
                <w:sz w:val="24"/>
                <w:szCs w:val="24"/>
              </w:rPr>
              <w:t xml:space="preserve">WC personál,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WC  chlapc</w:t>
            </w:r>
            <w:r w:rsidR="009E6A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WC dievčatá,</w:t>
            </w:r>
            <w:r w:rsidR="00A401C2">
              <w:rPr>
                <w:rFonts w:ascii="Times New Roman" w:hAnsi="Times New Roman" w:cs="Times New Roman"/>
                <w:sz w:val="24"/>
                <w:szCs w:val="24"/>
              </w:rPr>
              <w:t xml:space="preserve"> WC pre </w:t>
            </w:r>
            <w:r w:rsidR="00A4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imobilných, hlavný prívod elektriny,</w:t>
            </w:r>
            <w:r w:rsidR="009E6ACA">
              <w:rPr>
                <w:rFonts w:ascii="Times New Roman" w:hAnsi="Times New Roman" w:cs="Times New Roman"/>
                <w:sz w:val="24"/>
                <w:szCs w:val="24"/>
              </w:rPr>
              <w:t xml:space="preserve"> výťah, schodisko, počítačová miestnosť č.1, školská jedáleň a kuchyňa</w:t>
            </w:r>
          </w:p>
          <w:p w14:paraId="428493C5" w14:textId="681149CE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kmeňových tried, počítačová miestnosť č. 2, 2 kabinety pre učiteľov, kabinet s pomôckami, výťah, chodba, schodisko, WC personál, WC dievčatá + sprcha + výlevka, WC chlapci</w:t>
            </w:r>
          </w:p>
          <w:p w14:paraId="31BCA13B" w14:textId="3DE90064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kmeňové triedy, zborovňa pre 1. stupeň, chodby, výťah, WC personál, WC chlapci, WC dievčatá</w:t>
            </w:r>
            <w:r w:rsidR="00513711">
              <w:rPr>
                <w:rFonts w:ascii="Times New Roman" w:hAnsi="Times New Roman" w:cs="Times New Roman"/>
                <w:sz w:val="24"/>
                <w:szCs w:val="24"/>
              </w:rPr>
              <w:t xml:space="preserve"> + miestnosť pre kotol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výlevka, </w:t>
            </w:r>
          </w:p>
          <w:p w14:paraId="68231842" w14:textId="77777777" w:rsidR="009E6ACA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8F76" w14:textId="32FB317C" w:rsidR="009E6ACA" w:rsidRPr="00932179" w:rsidRDefault="009E6ACA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11" w:rsidRPr="006374D6" w14:paraId="61C050FA" w14:textId="77777777" w:rsidTr="00513711">
        <w:tc>
          <w:tcPr>
            <w:tcW w:w="1980" w:type="dxa"/>
          </w:tcPr>
          <w:p w14:paraId="567C6D9E" w14:textId="33B8AC4F" w:rsidR="00513711" w:rsidRP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Hlavná budova – 2. stupeň</w:t>
            </w:r>
          </w:p>
        </w:tc>
        <w:tc>
          <w:tcPr>
            <w:tcW w:w="1701" w:type="dxa"/>
          </w:tcPr>
          <w:p w14:paraId="2CDD5B36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10BD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3E67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Prízemie</w:t>
            </w:r>
          </w:p>
          <w:p w14:paraId="3B5D0ABC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A025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CFDB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F033E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BFD0" w14:textId="77777777" w:rsidR="00CF7B41" w:rsidRDefault="00CF7B4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67750" w14:textId="39F77113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poschodie</w:t>
            </w:r>
          </w:p>
          <w:p w14:paraId="093B13CD" w14:textId="77777777" w:rsidR="00CF7B41" w:rsidRDefault="00CF7B4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1AA3" w14:textId="77777777" w:rsidR="00CF7B41" w:rsidRDefault="00CF7B4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D44C" w14:textId="7F228ACB" w:rsidR="00CF7B41" w:rsidRPr="00513711" w:rsidRDefault="00CF7B4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poschodie</w:t>
            </w:r>
          </w:p>
        </w:tc>
        <w:tc>
          <w:tcPr>
            <w:tcW w:w="5379" w:type="dxa"/>
          </w:tcPr>
          <w:p w14:paraId="4E5FD127" w14:textId="20A1613C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>podlažná budova, ktorú tvorí:</w:t>
            </w:r>
          </w:p>
          <w:p w14:paraId="6EE56936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A463" w14:textId="16D30F1C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>vstupn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vestibul,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 chodb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 kmeňov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 učeb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ňa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binet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asistentov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kancelárie vedenia školy a ekonomického úseku, jazyková učebňa,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41">
              <w:rPr>
                <w:rFonts w:ascii="Times New Roman" w:hAnsi="Times New Roman" w:cs="Times New Roman"/>
                <w:sz w:val="24"/>
                <w:szCs w:val="24"/>
              </w:rPr>
              <w:t xml:space="preserve">šatne, 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>miestnosť pre školníka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dielňa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B41">
              <w:rPr>
                <w:rFonts w:ascii="Times New Roman" w:hAnsi="Times New Roman" w:cs="Times New Roman"/>
                <w:sz w:val="24"/>
                <w:szCs w:val="24"/>
              </w:rPr>
              <w:t xml:space="preserve">serverovňa,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kotolňa, 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 xml:space="preserve"> WC dievčatá a WC chlapci, WC personál, upratovacia miestnosť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3711">
              <w:rPr>
                <w:rFonts w:ascii="Times New Roman" w:hAnsi="Times New Roman" w:cs="Times New Roman"/>
                <w:sz w:val="24"/>
                <w:szCs w:val="24"/>
              </w:rPr>
              <w:t>výlevkou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schodiská</w:t>
            </w:r>
            <w:r w:rsidR="00CF7B41">
              <w:rPr>
                <w:rFonts w:ascii="Times New Roman" w:hAnsi="Times New Roman" w:cs="Times New Roman"/>
                <w:sz w:val="24"/>
                <w:szCs w:val="24"/>
              </w:rPr>
              <w:t>, spojovacia chodba do telocvične</w:t>
            </w:r>
          </w:p>
          <w:p w14:paraId="405F48EF" w14:textId="77777777" w:rsidR="00513711" w:rsidRDefault="0051371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zborovňa pre učiteľov 2. stupňa, 4 kmeňové triedy, školská knižnica, kancelária </w:t>
            </w:r>
            <w:r w:rsidR="00CF7B41">
              <w:rPr>
                <w:rFonts w:ascii="Times New Roman" w:hAnsi="Times New Roman" w:cs="Times New Roman"/>
                <w:sz w:val="24"/>
                <w:szCs w:val="24"/>
              </w:rPr>
              <w:t>inkluzívneho tímu, 2 schodiská, chodba, WC personál, WC chlapci, WC dievčatá</w:t>
            </w:r>
          </w:p>
          <w:p w14:paraId="7A3F1973" w14:textId="255A1016" w:rsidR="00CF7B41" w:rsidRPr="00513711" w:rsidRDefault="00CF7B4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kmeňových tried, 6 kabinetov na pomôcky, odborné laboratórium na fyziku, chémiu, biológiu, miestnosť s bojlerom a práčkou, chodby</w:t>
            </w:r>
          </w:p>
        </w:tc>
      </w:tr>
      <w:tr w:rsidR="00CF7B41" w:rsidRPr="006374D6" w14:paraId="7717B8D1" w14:textId="77777777" w:rsidTr="00FE767F">
        <w:tc>
          <w:tcPr>
            <w:tcW w:w="1980" w:type="dxa"/>
          </w:tcPr>
          <w:p w14:paraId="67FC87FB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5363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F7EEF" w14:textId="5DF9A636" w:rsidR="00CF7B41" w:rsidRPr="00CF7B41" w:rsidRDefault="00CF7B4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Budova telocvične</w:t>
            </w:r>
          </w:p>
        </w:tc>
        <w:tc>
          <w:tcPr>
            <w:tcW w:w="1701" w:type="dxa"/>
          </w:tcPr>
          <w:p w14:paraId="5F9073C0" w14:textId="77777777" w:rsidR="00CF7B41" w:rsidRDefault="00CF7B41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3C22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DB71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B5B0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25E9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Znížené prízemie</w:t>
            </w:r>
          </w:p>
          <w:p w14:paraId="1375420C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50F5" w14:textId="608A46C5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Prízemie</w:t>
            </w:r>
          </w:p>
          <w:p w14:paraId="64606356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F139E" w14:textId="025B52F0" w:rsidR="00FE767F" w:rsidRPr="00CF7B41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poschodie</w:t>
            </w:r>
          </w:p>
        </w:tc>
        <w:tc>
          <w:tcPr>
            <w:tcW w:w="5379" w:type="dxa"/>
          </w:tcPr>
          <w:p w14:paraId="26793D70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29D1" w14:textId="77777777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206E" w14:textId="766DA1D3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Dvojpodlažná budova prepojená so školou spojovacou chodbou, ktorú tvorí:</w:t>
            </w:r>
          </w:p>
          <w:p w14:paraId="73E08F6A" w14:textId="52EB3C5F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chodba, kotolňa, WC chlapci, WC dievčatá, 4 šatne so sprchou, 2 izbový byt s kuchyňou, zázemie pre upratovačku</w:t>
            </w:r>
            <w:r w:rsidR="00A401C2">
              <w:rPr>
                <w:rFonts w:ascii="Times New Roman" w:hAnsi="Times New Roman" w:cs="Times New Roman"/>
                <w:sz w:val="24"/>
                <w:szCs w:val="24"/>
              </w:rPr>
              <w:t>, výlevka</w:t>
            </w:r>
          </w:p>
          <w:p w14:paraId="1524108C" w14:textId="6C080BC0" w:rsidR="00FE767F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športová hala, hľadisko pre divákov, malá telocvičňa, kancelária správcu, vstupný vestibul, schodisko, </w:t>
            </w:r>
          </w:p>
          <w:p w14:paraId="7D2F1BD7" w14:textId="77777777" w:rsidR="00A401C2" w:rsidRDefault="00A401C2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5264" w14:textId="065E03E7" w:rsidR="00CF7B41" w:rsidRPr="00CF7B41" w:rsidRDefault="00FE767F" w:rsidP="00213AA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odborná učebňa</w:t>
            </w:r>
            <w:r w:rsidR="00A401C2">
              <w:rPr>
                <w:rFonts w:ascii="Times New Roman" w:hAnsi="Times New Roman" w:cs="Times New Roman"/>
                <w:sz w:val="24"/>
                <w:szCs w:val="24"/>
              </w:rPr>
              <w:t xml:space="preserve"> techniky + cvičná kuchyňa</w:t>
            </w:r>
          </w:p>
        </w:tc>
      </w:tr>
    </w:tbl>
    <w:p w14:paraId="2DE766A2" w14:textId="77777777" w:rsidR="00ED5043" w:rsidRPr="006374D6" w:rsidRDefault="00ED5043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59148B" w14:textId="5E918D8A" w:rsidR="00ED5043" w:rsidRPr="00A401C2" w:rsidRDefault="00A401C2" w:rsidP="00A401C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60F9" w:rsidRPr="00A401C2">
        <w:rPr>
          <w:rFonts w:ascii="Times New Roman" w:hAnsi="Times New Roman" w:cs="Times New Roman"/>
          <w:sz w:val="24"/>
          <w:szCs w:val="24"/>
        </w:rPr>
        <w:t xml:space="preserve">Hygienické </w:t>
      </w:r>
      <w:r w:rsidR="00ED5043" w:rsidRPr="00A401C2">
        <w:rPr>
          <w:rFonts w:ascii="Times New Roman" w:hAnsi="Times New Roman" w:cs="Times New Roman"/>
          <w:sz w:val="24"/>
          <w:szCs w:val="24"/>
        </w:rPr>
        <w:t>vybavenie školy</w:t>
      </w:r>
      <w:r w:rsidR="00CB60F9" w:rsidRPr="00A401C2">
        <w:rPr>
          <w:rFonts w:ascii="Times New Roman" w:hAnsi="Times New Roman" w:cs="Times New Roman"/>
          <w:sz w:val="24"/>
          <w:szCs w:val="24"/>
        </w:rPr>
        <w:t xml:space="preserve"> a jednotlivých </w:t>
      </w:r>
      <w:r w:rsidR="00ED5043" w:rsidRPr="00A401C2">
        <w:rPr>
          <w:rFonts w:ascii="Times New Roman" w:hAnsi="Times New Roman" w:cs="Times New Roman"/>
          <w:sz w:val="24"/>
          <w:szCs w:val="24"/>
        </w:rPr>
        <w:t>priestorov:</w:t>
      </w:r>
    </w:p>
    <w:p w14:paraId="7175DB1B" w14:textId="71EB941F" w:rsidR="00ED5043" w:rsidRPr="006374D6" w:rsidRDefault="00ED5043" w:rsidP="006374D6">
      <w:pPr>
        <w:pStyle w:val="Odsekzoznamu"/>
        <w:spacing w:after="12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4D6">
        <w:rPr>
          <w:rFonts w:ascii="Times New Roman" w:hAnsi="Times New Roman" w:cs="Times New Roman"/>
          <w:b/>
          <w:bCs/>
          <w:sz w:val="24"/>
          <w:szCs w:val="24"/>
        </w:rPr>
        <w:t>Hlavná budova</w:t>
      </w:r>
      <w:r w:rsidR="00A401C2">
        <w:rPr>
          <w:rFonts w:ascii="Times New Roman" w:hAnsi="Times New Roman" w:cs="Times New Roman"/>
          <w:b/>
          <w:bCs/>
          <w:sz w:val="24"/>
          <w:szCs w:val="24"/>
        </w:rPr>
        <w:t xml:space="preserve"> 1. stupeň</w:t>
      </w:r>
      <w:r w:rsidRPr="006374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638701" w14:textId="3BE88521" w:rsidR="00ED5043" w:rsidRPr="006374D6" w:rsidRDefault="00ED5043" w:rsidP="006374D6">
      <w:pPr>
        <w:pStyle w:val="Odsekzoznamu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Prízemie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pre chlapcov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D90CA7">
        <w:rPr>
          <w:rFonts w:ascii="Times New Roman" w:hAnsi="Times New Roman" w:cs="Times New Roman"/>
          <w:sz w:val="24"/>
          <w:szCs w:val="24"/>
        </w:rPr>
        <w:t>2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misy, </w:t>
      </w:r>
      <w:r w:rsidR="00D90CA7">
        <w:rPr>
          <w:rFonts w:ascii="Times New Roman" w:hAnsi="Times New Roman" w:cs="Times New Roman"/>
          <w:sz w:val="24"/>
          <w:szCs w:val="24"/>
        </w:rPr>
        <w:t>4</w:t>
      </w:r>
      <w:r w:rsidRPr="006374D6">
        <w:rPr>
          <w:rFonts w:ascii="Times New Roman" w:hAnsi="Times New Roman" w:cs="Times New Roman"/>
          <w:sz w:val="24"/>
          <w:szCs w:val="24"/>
        </w:rPr>
        <w:t xml:space="preserve"> pisoáre a </w:t>
      </w:r>
      <w:r w:rsidR="00D90CA7">
        <w:rPr>
          <w:rFonts w:ascii="Times New Roman" w:hAnsi="Times New Roman" w:cs="Times New Roman"/>
          <w:sz w:val="24"/>
          <w:szCs w:val="24"/>
        </w:rPr>
        <w:t>3</w:t>
      </w:r>
      <w:r w:rsidRPr="006374D6">
        <w:rPr>
          <w:rFonts w:ascii="Times New Roman" w:hAnsi="Times New Roman" w:cs="Times New Roman"/>
          <w:sz w:val="24"/>
          <w:szCs w:val="24"/>
        </w:rPr>
        <w:t xml:space="preserve"> umývadl</w:t>
      </w:r>
      <w:r w:rsidR="00D90CA7">
        <w:rPr>
          <w:rFonts w:ascii="Times New Roman" w:hAnsi="Times New Roman" w:cs="Times New Roman"/>
          <w:sz w:val="24"/>
          <w:szCs w:val="24"/>
        </w:rPr>
        <w:t>á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pre dievčatá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Pr="006374D6">
        <w:rPr>
          <w:rFonts w:ascii="Times New Roman" w:hAnsi="Times New Roman" w:cs="Times New Roman"/>
          <w:sz w:val="24"/>
          <w:szCs w:val="24"/>
        </w:rPr>
        <w:t xml:space="preserve"> 3 WC misy, </w:t>
      </w:r>
      <w:r w:rsidR="00D90CA7">
        <w:rPr>
          <w:rFonts w:ascii="Times New Roman" w:hAnsi="Times New Roman" w:cs="Times New Roman"/>
          <w:sz w:val="24"/>
          <w:szCs w:val="24"/>
        </w:rPr>
        <w:t>4</w:t>
      </w:r>
      <w:r w:rsidRPr="006374D6">
        <w:rPr>
          <w:rFonts w:ascii="Times New Roman" w:hAnsi="Times New Roman" w:cs="Times New Roman"/>
          <w:sz w:val="24"/>
          <w:szCs w:val="24"/>
        </w:rPr>
        <w:t xml:space="preserve"> umývadlá, pre personál -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D90CA7">
        <w:rPr>
          <w:rFonts w:ascii="Times New Roman" w:hAnsi="Times New Roman" w:cs="Times New Roman"/>
          <w:sz w:val="24"/>
          <w:szCs w:val="24"/>
        </w:rPr>
        <w:t>1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</w:t>
      </w:r>
      <w:r w:rsidR="00D90CA7">
        <w:rPr>
          <w:rFonts w:ascii="Times New Roman" w:hAnsi="Times New Roman" w:cs="Times New Roman"/>
          <w:sz w:val="24"/>
          <w:szCs w:val="24"/>
        </w:rPr>
        <w:t>a, 1 umývadlo + 1 umývadlo na chodbe pri jedálni</w:t>
      </w:r>
    </w:p>
    <w:p w14:paraId="723F164A" w14:textId="752ADF8E" w:rsidR="00ED5043" w:rsidRDefault="00ED5043" w:rsidP="006374D6">
      <w:pPr>
        <w:pStyle w:val="Odsekzoznamu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1.poschodie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pre chlapcov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3 WC misy, </w:t>
      </w:r>
      <w:r w:rsidR="00D90CA7">
        <w:rPr>
          <w:rFonts w:ascii="Times New Roman" w:hAnsi="Times New Roman" w:cs="Times New Roman"/>
          <w:sz w:val="24"/>
          <w:szCs w:val="24"/>
        </w:rPr>
        <w:t>4</w:t>
      </w:r>
      <w:r w:rsidRPr="006374D6">
        <w:rPr>
          <w:rFonts w:ascii="Times New Roman" w:hAnsi="Times New Roman" w:cs="Times New Roman"/>
          <w:sz w:val="24"/>
          <w:szCs w:val="24"/>
        </w:rPr>
        <w:t xml:space="preserve"> pisoáre a </w:t>
      </w:r>
      <w:r w:rsidR="00D90CA7">
        <w:rPr>
          <w:rFonts w:ascii="Times New Roman" w:hAnsi="Times New Roman" w:cs="Times New Roman"/>
          <w:sz w:val="24"/>
          <w:szCs w:val="24"/>
        </w:rPr>
        <w:t>3</w:t>
      </w:r>
      <w:r w:rsidRPr="006374D6">
        <w:rPr>
          <w:rFonts w:ascii="Times New Roman" w:hAnsi="Times New Roman" w:cs="Times New Roman"/>
          <w:sz w:val="24"/>
          <w:szCs w:val="24"/>
        </w:rPr>
        <w:t xml:space="preserve"> umývadl</w:t>
      </w:r>
      <w:r w:rsidR="00D90CA7">
        <w:rPr>
          <w:rFonts w:ascii="Times New Roman" w:hAnsi="Times New Roman" w:cs="Times New Roman"/>
          <w:sz w:val="24"/>
          <w:szCs w:val="24"/>
        </w:rPr>
        <w:t>á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pre dievčatá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Pr="006374D6">
        <w:rPr>
          <w:rFonts w:ascii="Times New Roman" w:hAnsi="Times New Roman" w:cs="Times New Roman"/>
          <w:sz w:val="24"/>
          <w:szCs w:val="24"/>
        </w:rPr>
        <w:t xml:space="preserve"> 3 WC misy, </w:t>
      </w:r>
      <w:r w:rsidR="00D90CA7">
        <w:rPr>
          <w:rFonts w:ascii="Times New Roman" w:hAnsi="Times New Roman" w:cs="Times New Roman"/>
          <w:sz w:val="24"/>
          <w:szCs w:val="24"/>
        </w:rPr>
        <w:t>5</w:t>
      </w:r>
      <w:r w:rsidRPr="006374D6">
        <w:rPr>
          <w:rFonts w:ascii="Times New Roman" w:hAnsi="Times New Roman" w:cs="Times New Roman"/>
          <w:sz w:val="24"/>
          <w:szCs w:val="24"/>
        </w:rPr>
        <w:t xml:space="preserve"> umývad</w:t>
      </w:r>
      <w:r w:rsidR="00D90CA7">
        <w:rPr>
          <w:rFonts w:ascii="Times New Roman" w:hAnsi="Times New Roman" w:cs="Times New Roman"/>
          <w:sz w:val="24"/>
          <w:szCs w:val="24"/>
        </w:rPr>
        <w:t>iel</w:t>
      </w:r>
      <w:r w:rsidRPr="006374D6">
        <w:rPr>
          <w:rFonts w:ascii="Times New Roman" w:hAnsi="Times New Roman" w:cs="Times New Roman"/>
          <w:sz w:val="24"/>
          <w:szCs w:val="24"/>
        </w:rPr>
        <w:t>,</w:t>
      </w:r>
      <w:r w:rsidR="00D90CA7">
        <w:rPr>
          <w:rFonts w:ascii="Times New Roman" w:hAnsi="Times New Roman" w:cs="Times New Roman"/>
          <w:sz w:val="24"/>
          <w:szCs w:val="24"/>
        </w:rPr>
        <w:t xml:space="preserve"> 1 sprcha, 1 výlevka, </w:t>
      </w:r>
      <w:r w:rsidRPr="006374D6">
        <w:rPr>
          <w:rFonts w:ascii="Times New Roman" w:hAnsi="Times New Roman" w:cs="Times New Roman"/>
          <w:sz w:val="24"/>
          <w:szCs w:val="24"/>
        </w:rPr>
        <w:t xml:space="preserve"> pre personál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D90CA7">
        <w:rPr>
          <w:rFonts w:ascii="Times New Roman" w:hAnsi="Times New Roman" w:cs="Times New Roman"/>
          <w:sz w:val="24"/>
          <w:szCs w:val="24"/>
        </w:rPr>
        <w:t>1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</w:t>
      </w:r>
      <w:r w:rsidR="00D90CA7">
        <w:rPr>
          <w:rFonts w:ascii="Times New Roman" w:hAnsi="Times New Roman" w:cs="Times New Roman"/>
          <w:sz w:val="24"/>
          <w:szCs w:val="24"/>
        </w:rPr>
        <w:t>a</w:t>
      </w:r>
      <w:r w:rsidRPr="006374D6">
        <w:rPr>
          <w:rFonts w:ascii="Times New Roman" w:hAnsi="Times New Roman" w:cs="Times New Roman"/>
          <w:sz w:val="24"/>
          <w:szCs w:val="24"/>
        </w:rPr>
        <w:t xml:space="preserve">, </w:t>
      </w:r>
      <w:r w:rsidR="00D90CA7">
        <w:rPr>
          <w:rFonts w:ascii="Times New Roman" w:hAnsi="Times New Roman" w:cs="Times New Roman"/>
          <w:sz w:val="24"/>
          <w:szCs w:val="24"/>
        </w:rPr>
        <w:t>1 umývadlo</w:t>
      </w:r>
    </w:p>
    <w:p w14:paraId="766DD29F" w14:textId="2AC09967" w:rsidR="00842985" w:rsidRPr="006374D6" w:rsidRDefault="00842985" w:rsidP="006374D6">
      <w:pPr>
        <w:pStyle w:val="Odsekzoznamu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poschodie </w:t>
      </w:r>
      <w:r w:rsidR="00D90C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7">
        <w:rPr>
          <w:rFonts w:ascii="Times New Roman" w:hAnsi="Times New Roman" w:cs="Times New Roman"/>
          <w:sz w:val="24"/>
          <w:szCs w:val="24"/>
        </w:rPr>
        <w:t>pre chlapcov – 2 WC misy, 5 pisoárov, 6 umývadiel, a pre dievčatá 5 WC misy, 6 umývadiel, pre personál -1 WC misa, 1 umývadlo, 1 výlevka</w:t>
      </w:r>
    </w:p>
    <w:p w14:paraId="7947086B" w14:textId="0FABC7CC" w:rsidR="00ED5043" w:rsidRPr="006374D6" w:rsidRDefault="00A401C2" w:rsidP="006374D6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Hlavná</w:t>
      </w:r>
      <w:r w:rsidR="00ED5043" w:rsidRPr="006374D6">
        <w:rPr>
          <w:rFonts w:ascii="Times New Roman" w:hAnsi="Times New Roman" w:cs="Times New Roman"/>
          <w:b/>
          <w:bCs/>
          <w:sz w:val="24"/>
          <w:szCs w:val="24"/>
        </w:rPr>
        <w:t xml:space="preserve"> budova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stupeň:</w:t>
      </w:r>
      <w:r w:rsidR="00ED5043" w:rsidRPr="00637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1AF4AC" w14:textId="2AF65CC7" w:rsidR="00ED5043" w:rsidRDefault="00ED5043" w:rsidP="006374D6">
      <w:pPr>
        <w:pStyle w:val="Odsekzoznamu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Prízemie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pre chlapcov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094285">
        <w:rPr>
          <w:rFonts w:ascii="Times New Roman" w:hAnsi="Times New Roman" w:cs="Times New Roman"/>
          <w:sz w:val="24"/>
          <w:szCs w:val="24"/>
        </w:rPr>
        <w:t>5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misy, </w:t>
      </w:r>
      <w:r w:rsidR="00094285">
        <w:rPr>
          <w:rFonts w:ascii="Times New Roman" w:hAnsi="Times New Roman" w:cs="Times New Roman"/>
          <w:sz w:val="24"/>
          <w:szCs w:val="24"/>
        </w:rPr>
        <w:t>7</w:t>
      </w:r>
      <w:r w:rsidRPr="006374D6">
        <w:rPr>
          <w:rFonts w:ascii="Times New Roman" w:hAnsi="Times New Roman" w:cs="Times New Roman"/>
          <w:sz w:val="24"/>
          <w:szCs w:val="24"/>
        </w:rPr>
        <w:t xml:space="preserve"> pisoár</w:t>
      </w:r>
      <w:r w:rsidR="00094285">
        <w:rPr>
          <w:rFonts w:ascii="Times New Roman" w:hAnsi="Times New Roman" w:cs="Times New Roman"/>
          <w:sz w:val="24"/>
          <w:szCs w:val="24"/>
        </w:rPr>
        <w:t>ov</w:t>
      </w:r>
      <w:r w:rsidRPr="006374D6">
        <w:rPr>
          <w:rFonts w:ascii="Times New Roman" w:hAnsi="Times New Roman" w:cs="Times New Roman"/>
          <w:sz w:val="24"/>
          <w:szCs w:val="24"/>
        </w:rPr>
        <w:t xml:space="preserve"> a </w:t>
      </w:r>
      <w:r w:rsidR="00094285">
        <w:rPr>
          <w:rFonts w:ascii="Times New Roman" w:hAnsi="Times New Roman" w:cs="Times New Roman"/>
          <w:sz w:val="24"/>
          <w:szCs w:val="24"/>
        </w:rPr>
        <w:t>2</w:t>
      </w:r>
      <w:r w:rsidRPr="006374D6">
        <w:rPr>
          <w:rFonts w:ascii="Times New Roman" w:hAnsi="Times New Roman" w:cs="Times New Roman"/>
          <w:sz w:val="24"/>
          <w:szCs w:val="24"/>
        </w:rPr>
        <w:t xml:space="preserve"> umývadl</w:t>
      </w:r>
      <w:r w:rsidR="00094285">
        <w:rPr>
          <w:rFonts w:ascii="Times New Roman" w:hAnsi="Times New Roman" w:cs="Times New Roman"/>
          <w:sz w:val="24"/>
          <w:szCs w:val="24"/>
        </w:rPr>
        <w:t>á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pre dievčatá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094285">
        <w:rPr>
          <w:rFonts w:ascii="Times New Roman" w:hAnsi="Times New Roman" w:cs="Times New Roman"/>
          <w:sz w:val="24"/>
          <w:szCs w:val="24"/>
        </w:rPr>
        <w:t>5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misy, 2 umývadlá, pre personál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094285">
        <w:rPr>
          <w:rFonts w:ascii="Times New Roman" w:hAnsi="Times New Roman" w:cs="Times New Roman"/>
          <w:sz w:val="24"/>
          <w:szCs w:val="24"/>
        </w:rPr>
        <w:t>2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misy</w:t>
      </w:r>
    </w:p>
    <w:p w14:paraId="4D280C2E" w14:textId="77777777" w:rsidR="00094285" w:rsidRDefault="00094285" w:rsidP="00094285">
      <w:pPr>
        <w:pStyle w:val="Odsekzoznamu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poschodie - </w:t>
      </w:r>
      <w:r w:rsidRPr="006374D6">
        <w:rPr>
          <w:rFonts w:ascii="Times New Roman" w:hAnsi="Times New Roman" w:cs="Times New Roman"/>
          <w:sz w:val="24"/>
          <w:szCs w:val="24"/>
        </w:rPr>
        <w:t xml:space="preserve">pre chlapcov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misy,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74D6">
        <w:rPr>
          <w:rFonts w:ascii="Times New Roman" w:hAnsi="Times New Roman" w:cs="Times New Roman"/>
          <w:sz w:val="24"/>
          <w:szCs w:val="24"/>
        </w:rPr>
        <w:t xml:space="preserve"> pisoár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6374D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74D6">
        <w:rPr>
          <w:rFonts w:ascii="Times New Roman" w:hAnsi="Times New Roman" w:cs="Times New Roman"/>
          <w:sz w:val="24"/>
          <w:szCs w:val="24"/>
        </w:rPr>
        <w:t xml:space="preserve"> umývadl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374D6">
        <w:rPr>
          <w:rFonts w:ascii="Times New Roman" w:hAnsi="Times New Roman" w:cs="Times New Roman"/>
          <w:sz w:val="24"/>
          <w:szCs w:val="24"/>
        </w:rPr>
        <w:t xml:space="preserve"> a pre dievčatá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misy, 2 umývadlá, pre personál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74D6">
        <w:rPr>
          <w:rFonts w:ascii="Times New Roman" w:hAnsi="Times New Roman" w:cs="Times New Roman"/>
          <w:sz w:val="24"/>
          <w:szCs w:val="24"/>
        </w:rPr>
        <w:t xml:space="preserve"> WC misy</w:t>
      </w:r>
    </w:p>
    <w:p w14:paraId="0C727032" w14:textId="146816A8" w:rsidR="00094285" w:rsidRPr="006374D6" w:rsidRDefault="00094285" w:rsidP="00094285">
      <w:pPr>
        <w:pStyle w:val="Odsekzoznamu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93171" w14:textId="77777777" w:rsidR="00ED5043" w:rsidRPr="00A401C2" w:rsidRDefault="009E2325" w:rsidP="006374D6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C2">
        <w:rPr>
          <w:rFonts w:ascii="Times New Roman" w:hAnsi="Times New Roman" w:cs="Times New Roman"/>
          <w:b/>
          <w:bCs/>
          <w:sz w:val="24"/>
          <w:szCs w:val="24"/>
        </w:rPr>
        <w:t>Telocvičňa</w:t>
      </w:r>
      <w:r w:rsidR="00ED5043" w:rsidRPr="00A4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5A966A" w14:textId="2B15D281" w:rsidR="00ED5043" w:rsidRPr="006374D6" w:rsidRDefault="00094285" w:rsidP="006374D6">
      <w:pPr>
        <w:pStyle w:val="Odsekzoznamu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Znížený suterén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pre </w:t>
      </w:r>
      <w:r w:rsidR="00F074E8">
        <w:rPr>
          <w:rFonts w:ascii="Times New Roman" w:hAnsi="Times New Roman" w:cs="Times New Roman"/>
          <w:sz w:val="24"/>
          <w:szCs w:val="24"/>
        </w:rPr>
        <w:t>chlapcov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 WC misy,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 pisoáre 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 umývadl</w:t>
      </w:r>
      <w:r>
        <w:rPr>
          <w:rFonts w:ascii="Times New Roman" w:hAnsi="Times New Roman" w:cs="Times New Roman"/>
          <w:sz w:val="24"/>
          <w:szCs w:val="24"/>
        </w:rPr>
        <w:t>á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ED5043" w:rsidRPr="006374D6">
        <w:rPr>
          <w:rFonts w:ascii="Times New Roman" w:hAnsi="Times New Roman" w:cs="Times New Roman"/>
          <w:sz w:val="24"/>
          <w:szCs w:val="24"/>
        </w:rPr>
        <w:t>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pre dievčatá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 WC misy, </w:t>
      </w:r>
      <w:r w:rsidR="00F074E8">
        <w:rPr>
          <w:rFonts w:ascii="Times New Roman" w:hAnsi="Times New Roman" w:cs="Times New Roman"/>
          <w:sz w:val="24"/>
          <w:szCs w:val="24"/>
        </w:rPr>
        <w:t>1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 umývadl</w:t>
      </w:r>
      <w:r w:rsidR="00F074E8">
        <w:rPr>
          <w:rFonts w:ascii="Times New Roman" w:hAnsi="Times New Roman" w:cs="Times New Roman"/>
          <w:sz w:val="24"/>
          <w:szCs w:val="24"/>
        </w:rPr>
        <w:t>o</w:t>
      </w:r>
      <w:r w:rsidR="00ED5043" w:rsidRPr="006374D6">
        <w:rPr>
          <w:rFonts w:ascii="Times New Roman" w:hAnsi="Times New Roman" w:cs="Times New Roman"/>
          <w:sz w:val="24"/>
          <w:szCs w:val="24"/>
        </w:rPr>
        <w:t xml:space="preserve">, </w:t>
      </w:r>
      <w:r w:rsidR="00F074E8">
        <w:rPr>
          <w:rFonts w:ascii="Times New Roman" w:hAnsi="Times New Roman" w:cs="Times New Roman"/>
          <w:sz w:val="24"/>
          <w:szCs w:val="24"/>
        </w:rPr>
        <w:t>4 šatne so sprchami, ktoré škola nevyužíva</w:t>
      </w:r>
    </w:p>
    <w:p w14:paraId="180E7A7A" w14:textId="77777777" w:rsidR="00ED5043" w:rsidRDefault="00ED5043" w:rsidP="006374D6">
      <w:pPr>
        <w:pStyle w:val="Odsekzoznamu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3FDC7" w14:textId="77777777" w:rsidR="00D90CA7" w:rsidRPr="006374D6" w:rsidRDefault="00D90CA7" w:rsidP="006374D6">
      <w:pPr>
        <w:pStyle w:val="Odsekzoznamu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D4D6B" w14:textId="4D09ACFD" w:rsidR="002F39E3" w:rsidRPr="00A401C2" w:rsidRDefault="00A401C2" w:rsidP="00A401C2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r w:rsidR="002F39E3" w:rsidRPr="00A401C2">
        <w:rPr>
          <w:rFonts w:ascii="Times New Roman" w:hAnsi="Times New Roman" w:cs="Times New Roman"/>
          <w:bCs/>
          <w:sz w:val="24"/>
          <w:szCs w:val="24"/>
        </w:rPr>
        <w:t>Kapacita učební a ostatných priestorov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8"/>
        <w:gridCol w:w="2084"/>
        <w:gridCol w:w="1278"/>
        <w:gridCol w:w="1393"/>
        <w:gridCol w:w="1386"/>
      </w:tblGrid>
      <w:tr w:rsidR="006374D6" w:rsidRPr="006374D6" w14:paraId="6F7A77C3" w14:textId="77777777" w:rsidTr="006F7172">
        <w:trPr>
          <w:trHeight w:val="92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FD6E" w14:textId="5914B72F" w:rsidR="002F39E3" w:rsidRPr="006374D6" w:rsidRDefault="002F39E3" w:rsidP="006374D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b/>
                <w:sz w:val="24"/>
                <w:szCs w:val="24"/>
              </w:rPr>
              <w:t>Druh priestoru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2CAC" w14:textId="66827252" w:rsidR="002F39E3" w:rsidRPr="006374D6" w:rsidRDefault="002F39E3" w:rsidP="006374D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b/>
                <w:sz w:val="24"/>
                <w:szCs w:val="24"/>
              </w:rPr>
              <w:t>Rozmery</w:t>
            </w:r>
            <w:r w:rsidR="002A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</w:t>
            </w:r>
            <w:r w:rsidR="002A49EA" w:rsidRPr="006374D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6F71" w14:textId="5A1F3DF5" w:rsidR="002F39E3" w:rsidRPr="002A49EA" w:rsidRDefault="002F39E3" w:rsidP="006374D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EA">
              <w:rPr>
                <w:rFonts w:ascii="Times New Roman" w:hAnsi="Times New Roman" w:cs="Times New Roman"/>
                <w:b/>
                <w:sz w:val="24"/>
                <w:szCs w:val="24"/>
              </w:rPr>
              <w:t>Výmera</w:t>
            </w:r>
            <w:r w:rsidR="002A49EA" w:rsidRPr="002A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m² bez nábytku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1B4A" w14:textId="77777777" w:rsidR="002F39E3" w:rsidRPr="006374D6" w:rsidRDefault="002F39E3" w:rsidP="006374D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b/>
                <w:sz w:val="24"/>
                <w:szCs w:val="24"/>
              </w:rPr>
              <w:t>Predpis na žiaka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CC89" w14:textId="77777777" w:rsidR="002F39E3" w:rsidRPr="006374D6" w:rsidRDefault="002F39E3" w:rsidP="006374D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b/>
                <w:sz w:val="24"/>
                <w:szCs w:val="24"/>
              </w:rPr>
              <w:t>Kapacita</w:t>
            </w:r>
          </w:p>
        </w:tc>
      </w:tr>
      <w:tr w:rsidR="00822D13" w:rsidRPr="006374D6" w14:paraId="0B3ECD36" w14:textId="77777777" w:rsidTr="001823BF">
        <w:trPr>
          <w:trHeight w:val="536"/>
        </w:trPr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398E" w14:textId="16B20501" w:rsidR="00822D13" w:rsidRPr="006374D6" w:rsidRDefault="00822D13" w:rsidP="006374D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Kmeňové učebne 1. stupeň </w:t>
            </w:r>
          </w:p>
        </w:tc>
      </w:tr>
      <w:tr w:rsidR="00707653" w:rsidRPr="006374D6" w14:paraId="031E5438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656E" w14:textId="77777777" w:rsidR="00707653" w:rsidRPr="006374D6" w:rsidRDefault="00707653" w:rsidP="0070765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D14E2" w14:textId="43179045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8,9x7,8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71FD6" w14:textId="51145525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69,42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006E" w14:textId="77777777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2B76" w14:textId="216FEC17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707653" w:rsidRPr="006374D6" w14:paraId="2A2145D4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8FAE" w14:textId="77777777" w:rsidR="00707653" w:rsidRPr="006374D6" w:rsidRDefault="00707653" w:rsidP="0070765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1EDEB" w14:textId="361C4420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8,3x6,6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10379" w14:textId="43C0DB37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54,78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0E26" w14:textId="77777777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EB5CD" w14:textId="4CE38BB2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07653" w:rsidRPr="006374D6" w14:paraId="5ABE0F41" w14:textId="77777777" w:rsidTr="006F7172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8D03" w14:textId="77777777" w:rsidR="00707653" w:rsidRPr="006374D6" w:rsidRDefault="00707653" w:rsidP="0070765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E925E" w14:textId="501B8F1C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8,8x5,7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1F7AA" w14:textId="0B7D41EC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1497" w14:textId="77777777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DCAE8" w14:textId="6805D344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07653" w:rsidRPr="006374D6" w14:paraId="4AF4DA79" w14:textId="77777777" w:rsidTr="006F7172">
        <w:trPr>
          <w:trHeight w:val="52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1CCF" w14:textId="77777777" w:rsidR="00707653" w:rsidRPr="006374D6" w:rsidRDefault="00707653" w:rsidP="0070765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A1621" w14:textId="6D006563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8,3x5,7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FBD2A" w14:textId="1CE46E17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D18B" w14:textId="77777777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A0CD" w14:textId="1B9A8C78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707653" w:rsidRPr="006374D6" w14:paraId="2E0207C1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337E" w14:textId="77777777" w:rsidR="00707653" w:rsidRPr="006374D6" w:rsidRDefault="00707653" w:rsidP="0070765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A32F4" w14:textId="7CDECF54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7,2x5,8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18DBD" w14:textId="40207DA0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41,76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4FFF" w14:textId="77777777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4B64B" w14:textId="1BF999EE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07653" w:rsidRPr="006374D6" w14:paraId="62B50ADC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29B" w14:textId="557EF63B" w:rsidR="00707653" w:rsidRPr="006374D6" w:rsidRDefault="00707653" w:rsidP="0070765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02AFF" w14:textId="584B2E06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7,2x5,8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47B0" w14:textId="398026DD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F69D" w14:textId="12578EFE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1D068" w14:textId="69A06F1D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07653" w:rsidRPr="006374D6" w14:paraId="7EF4C5F0" w14:textId="77777777" w:rsidTr="006F7172">
        <w:trPr>
          <w:trHeight w:val="4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7509" w14:textId="17021B7B" w:rsidR="00707653" w:rsidRPr="006374D6" w:rsidRDefault="00707653" w:rsidP="0070765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CAF50" w14:textId="538FDD21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12x7,2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E701F" w14:textId="045FBE8F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29DC" w14:textId="4415546E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2932C" w14:textId="01391766" w:rsidR="00707653" w:rsidRPr="006374D6" w:rsidRDefault="00707653" w:rsidP="0070765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F7172" w:rsidRPr="006374D6" w14:paraId="305E0C9D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88EB" w14:textId="790DA2CF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8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3553F" w14:textId="55690C4B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9,9x13,28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A1C5D" w14:textId="3A098B4A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109,39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0AC0" w14:textId="0154D59C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C6866" w14:textId="3DD9950B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F7172" w:rsidRPr="006374D6" w14:paraId="134BCE1E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AAAB" w14:textId="3F91D483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E2E79" w14:textId="4F78C1D5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7,86x13,5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9B551" w14:textId="66B0DC85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94,77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CAB4" w14:textId="2E936663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632E9" w14:textId="561739BD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6F7172" w:rsidRPr="006374D6" w14:paraId="4369CFC8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1496" w14:textId="3E62FF78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>Kmeňová učebňa 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5A777" w14:textId="063F0BB8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13,28x7,1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66C6D" w14:textId="3BB1549B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95,76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7686" w14:textId="67CBBDF4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E638" w14:textId="539CBE7B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7172" w:rsidRPr="006374D6" w14:paraId="5ADE256F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1032" w14:textId="31249024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A2455" w14:textId="467BE5F4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13,28x6,5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0A65F" w14:textId="1A318F9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6E05" w14:textId="0E4324C1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71AF" w14:textId="3DAFD7E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7172" w:rsidRPr="006374D6" w14:paraId="1C2722C3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EBAB" w14:textId="306CEEA4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3B884" w14:textId="774B8D09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6,5x7,14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A7F0A" w14:textId="286E9971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47,61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695E" w14:textId="40E5B98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F009C" w14:textId="3B5F1778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F7172" w:rsidRPr="006374D6" w14:paraId="2C8F3E14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4E43" w14:textId="63FA19EC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13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01564" w14:textId="6BA45AB5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6,5x10,6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167E2" w14:textId="1B38C2D3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18AE" w14:textId="480A8F4F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E7AF1" w14:textId="3D382530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F7172" w:rsidRPr="006374D6" w14:paraId="29291BC4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4688" w14:textId="68418359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14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78AE6" w14:textId="13B1993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13,28x6,5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87BEF" w14:textId="1F4EDE5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6C9E" w14:textId="5828B6CB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C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EDFB5" w14:textId="6D4BB2B1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6F7172" w:rsidRPr="006374D6" w14:paraId="2F07E430" w14:textId="77777777" w:rsidTr="003B31A5">
        <w:trPr>
          <w:trHeight w:val="536"/>
        </w:trPr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DAF6" w14:textId="60FFEFE6" w:rsidR="006F7172" w:rsidRPr="006374D6" w:rsidRDefault="006F7172" w:rsidP="00822D1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Kmeňové učebne 2. stupeň</w:t>
            </w:r>
          </w:p>
        </w:tc>
      </w:tr>
      <w:tr w:rsidR="006F7172" w:rsidRPr="006374D6" w14:paraId="5ABF7358" w14:textId="77777777" w:rsidTr="008563D6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EF18" w14:textId="77D6B32F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32ABD" w14:textId="519BF1BF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8,8x6,1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B3EEB" w14:textId="417599A3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53,68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A84C" w14:textId="37E9CBA0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A26CD" w14:textId="0D2D8511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F7172" w:rsidRPr="006374D6" w14:paraId="3195B9B1" w14:textId="77777777" w:rsidTr="008563D6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4CE9" w14:textId="02A51820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394D" w14:textId="61C97EF8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9,7x6,4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9EA5A" w14:textId="5793E08C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62,08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856B" w14:textId="1F357F56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B2421" w14:textId="28A19581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F7172" w:rsidRPr="006374D6" w14:paraId="4C00BD07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EB70" w14:textId="129B3575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5E728" w14:textId="2DD9DA9F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8,8x6,1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1973E" w14:textId="5F1A4EFF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53,68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D15A" w14:textId="6262C149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73DE" w14:textId="577A046D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F7172" w:rsidRPr="006374D6" w14:paraId="088AAE0D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83EB" w14:textId="675E74F6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1A810" w14:textId="5E59092F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9,1x6,4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318D" w14:textId="0F557B4F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A97E" w14:textId="019DEC75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9143F" w14:textId="583ABA2D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F7172" w:rsidRPr="006374D6" w14:paraId="6BD8B8D7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D12F" w14:textId="2DB9FFB3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Kmeňová učebňa ZŠ – 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CD537" w14:textId="33A9762E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8,7x6,3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C49FC" w14:textId="5D68440A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54,81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52CA" w14:textId="2284FD4D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7EE2A" w14:textId="40CDE773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F7172" w:rsidRPr="006374D6" w14:paraId="1B16A295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0C69" w14:textId="539332F1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FF2C" w14:textId="6266298D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8,9x6,1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A0B88" w14:textId="04071245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54,29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445C" w14:textId="62F640AC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0631A" w14:textId="1A7130B6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F7172" w:rsidRPr="006374D6" w14:paraId="010792A2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29B0" w14:textId="51163B3D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5FB55" w14:textId="65FBA38F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8,7x6,1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7E722" w14:textId="1E54A45B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FBD6" w14:textId="1C1BF9B0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C1D94" w14:textId="091670CD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F7172" w:rsidRPr="006374D6" w14:paraId="7C2AA79F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F87E" w14:textId="5CEB7E62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8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9B09F" w14:textId="694AB9E0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8,9x6,3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9A79B" w14:textId="3031EEE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AD64" w14:textId="7846A60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BA520" w14:textId="0E4D5E76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F7172" w:rsidRPr="006374D6" w14:paraId="62CCF863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674A" w14:textId="515C4CAB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04457" w14:textId="083BCC37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8,8x6,4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AC23B" w14:textId="06A613F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1864" w14:textId="495B8918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68EB1" w14:textId="3CB375A0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F7172" w:rsidRPr="006374D6" w14:paraId="4889907D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D0DE" w14:textId="5CF61882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>Kmeňová učebňa 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CBDB" w14:textId="0822D3B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8,7x6,3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79076" w14:textId="2C57D51A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54,81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DB1B" w14:textId="57A74CFC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B654A" w14:textId="3A5F7D61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F7172" w:rsidRPr="006374D6" w14:paraId="71227FC9" w14:textId="77777777" w:rsidTr="008563D6">
        <w:trPr>
          <w:trHeight w:val="55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E59F" w14:textId="337EF98A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B9">
              <w:rPr>
                <w:rFonts w:ascii="Times New Roman" w:hAnsi="Times New Roman" w:cs="Times New Roman"/>
                <w:sz w:val="24"/>
                <w:szCs w:val="24"/>
              </w:rPr>
              <w:t xml:space="preserve">Kmeňová učebňa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DF947" w14:textId="0FC0A17B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8,9x6,3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0DD94" w14:textId="40970409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46DE" w14:textId="484155A2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FF">
              <w:rPr>
                <w:rFonts w:ascii="Times New Roman" w:hAnsi="Times New Roman" w:cs="Times New Roman"/>
                <w:sz w:val="24"/>
                <w:szCs w:val="24"/>
              </w:rPr>
              <w:t>1,65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86CCA" w14:textId="57B94624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A49EA" w:rsidRPr="006374D6" w14:paraId="038A2C42" w14:textId="77777777" w:rsidTr="004E07BA">
        <w:trPr>
          <w:trHeight w:val="536"/>
        </w:trPr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43E" w14:textId="6B445575" w:rsidR="002A49EA" w:rsidRPr="006374D6" w:rsidRDefault="002A49E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učebne</w:t>
            </w:r>
          </w:p>
        </w:tc>
      </w:tr>
      <w:tr w:rsidR="002A49EA" w:rsidRPr="006374D6" w14:paraId="6B3DF34F" w14:textId="77777777" w:rsidTr="00851E61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8B82" w14:textId="71F1C3F1" w:rsidR="002A49EA" w:rsidRPr="006374D6" w:rsidRDefault="002A49EA" w:rsidP="002A49E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Jazyková učebňa –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4E885" w14:textId="7B64FB92" w:rsidR="002A49EA" w:rsidRPr="006374D6" w:rsidRDefault="002A49EA" w:rsidP="002A49E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6,15x6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91E8B" w14:textId="7A44732D" w:rsidR="002A49EA" w:rsidRPr="006374D6" w:rsidRDefault="002A49EA" w:rsidP="002A49E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875F" w14:textId="14BD3BAB" w:rsidR="002A49EA" w:rsidRPr="006374D6" w:rsidRDefault="002A49EA" w:rsidP="002A49E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  <w:r w:rsidRPr="006374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2F4A" w14:textId="733300DB" w:rsidR="002A49EA" w:rsidRPr="006374D6" w:rsidRDefault="002A49EA" w:rsidP="002A49E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7172" w:rsidRPr="006374D6" w14:paraId="1ABB29A2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9812" w14:textId="388CCE23" w:rsidR="006F7172" w:rsidRPr="006374D6" w:rsidRDefault="002A49EA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Učebňa techniky</w:t>
            </w:r>
            <w:r w:rsidR="0077628A">
              <w:rPr>
                <w:rFonts w:ascii="Times New Roman" w:hAnsi="Times New Roman" w:cs="Times New Roman"/>
                <w:sz w:val="24"/>
                <w:szCs w:val="24"/>
              </w:rPr>
              <w:t xml:space="preserve"> + cvičná kuchyňa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F6E8" w14:textId="77777777" w:rsidR="006F7172" w:rsidRDefault="0077628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6,8x11,5</w:t>
            </w:r>
          </w:p>
          <w:p w14:paraId="4A96D47D" w14:textId="617D9A28" w:rsidR="0077628A" w:rsidRPr="006374D6" w:rsidRDefault="0077628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3,8x5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9342" w14:textId="43B90E80" w:rsidR="006F7172" w:rsidRPr="006374D6" w:rsidRDefault="0077628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0845" w14:textId="7B78E62D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  <w:r w:rsidRPr="006374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08E0" w14:textId="23BDDE4B" w:rsidR="006F7172" w:rsidRPr="006374D6" w:rsidRDefault="0077628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7172" w:rsidRPr="006374D6" w14:paraId="355142E5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DE6E" w14:textId="77777777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Počítačová učebňa –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ECBE" w14:textId="2A7C24A9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F324" w14:textId="42D96ECA" w:rsidR="006F7172" w:rsidRPr="006374D6" w:rsidRDefault="002A49E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30,11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75CF" w14:textId="77777777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  <w:r w:rsidRPr="006374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55D9" w14:textId="6C91B78E" w:rsidR="006F7172" w:rsidRPr="006374D6" w:rsidRDefault="002A49E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7172" w:rsidRPr="006374D6" w14:paraId="355C066D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1599" w14:textId="77777777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Počítačová učebňa –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5039" w14:textId="2D3BBF31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52AD" w14:textId="3CFB39B4" w:rsidR="006F7172" w:rsidRPr="006374D6" w:rsidRDefault="002A49E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AAFC" w14:textId="77777777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  <w:r w:rsidRPr="006374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745F" w14:textId="04616978" w:rsidR="006F7172" w:rsidRPr="006374D6" w:rsidRDefault="002A49E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7172" w:rsidRPr="006374D6" w14:paraId="4B7AF0C6" w14:textId="77777777" w:rsidTr="006F7172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9C81" w14:textId="64AB7BAA" w:rsidR="006F7172" w:rsidRPr="006374D6" w:rsidRDefault="006F7172" w:rsidP="006F71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Laboratórium –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E605" w14:textId="77777777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7,60 m x 5,70 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09AF" w14:textId="77777777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43,32 m</w:t>
            </w:r>
            <w:r w:rsidRPr="006374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5D6F" w14:textId="77777777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  <w:r w:rsidRPr="006374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4384" w14:textId="77777777" w:rsidR="006F7172" w:rsidRPr="006374D6" w:rsidRDefault="006F7172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49EA" w:rsidRPr="006374D6" w14:paraId="24436334" w14:textId="77777777" w:rsidTr="009E3FA0">
        <w:trPr>
          <w:trHeight w:val="53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59FE" w14:textId="77777777" w:rsidR="002A49EA" w:rsidRPr="006374D6" w:rsidRDefault="002A49EA" w:rsidP="002A49E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Školská knižnica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C34D0" w14:textId="14584E24" w:rsidR="002A49EA" w:rsidRPr="006374D6" w:rsidRDefault="002A49EA" w:rsidP="002A49E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8,8x6,1=53,68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2CEFD" w14:textId="7D470E38" w:rsidR="002A49EA" w:rsidRPr="006374D6" w:rsidRDefault="002A49EA" w:rsidP="002A49E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53,68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A3AD" w14:textId="77777777" w:rsidR="002A49EA" w:rsidRPr="006374D6" w:rsidRDefault="002A49EA" w:rsidP="002A49E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  <w:r w:rsidRPr="006374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0B40" w14:textId="12CD4D74" w:rsidR="002A49EA" w:rsidRPr="006374D6" w:rsidRDefault="002A49EA" w:rsidP="002A49E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49EA" w:rsidRPr="006374D6" w14:paraId="453F5D61" w14:textId="77777777" w:rsidTr="003E3B30">
        <w:trPr>
          <w:trHeight w:val="245"/>
        </w:trPr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F7B3" w14:textId="49CCE1AC" w:rsidR="002A49EA" w:rsidRPr="006374D6" w:rsidRDefault="002A49EA" w:rsidP="006F717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</w:t>
            </w:r>
          </w:p>
        </w:tc>
      </w:tr>
      <w:tr w:rsidR="00B443B6" w:rsidRPr="006374D6" w14:paraId="5F806FCB" w14:textId="77777777" w:rsidTr="00F013FA">
        <w:trPr>
          <w:trHeight w:val="2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8A45" w14:textId="77777777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Školský klub detí –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264BE" w14:textId="1DBC3071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8,9x7,8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F812C" w14:textId="2573189C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69,42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5F03" w14:textId="77777777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8AA77" w14:textId="56162DCF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443B6" w:rsidRPr="006374D6" w14:paraId="4535F061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B368" w14:textId="77777777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Školský klub detí –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895DE" w14:textId="004D277A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8,3x6,6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A2D81" w14:textId="1BF92B6F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54,78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8F1F" w14:textId="77777777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F6943" w14:textId="0C54B7F9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B443B6" w:rsidRPr="006374D6" w14:paraId="2E66DEFA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7C72" w14:textId="53F9FCEA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F10FB" w14:textId="68905D13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8,8x5,7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B58DC" w14:textId="51C477C5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A413" w14:textId="73AAEB5F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F308F" w14:textId="0E59EAA9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443B6" w:rsidRPr="006374D6" w14:paraId="0F989B76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EE91" w14:textId="1A4DF863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11108" w14:textId="0CBD7460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8,3x5,7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75061" w14:textId="4E0A5EAF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3F14" w14:textId="50903C4D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7B1B0" w14:textId="0084B299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B443B6" w:rsidRPr="006374D6" w14:paraId="5DD35E10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EF9F" w14:textId="31DB80B5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78266" w14:textId="64063480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7,2x5,8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26284" w14:textId="53403979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2550" w14:textId="14D77E22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65338" w14:textId="2A9DE3A5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443B6" w:rsidRPr="006374D6" w14:paraId="7065CB3C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7A09" w14:textId="18D8A084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2662B" w14:textId="3CF181BD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7,2x5,8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62A42" w14:textId="6032B11F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E703" w14:textId="0BB2870E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E5167" w14:textId="093C6D11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443B6" w:rsidRPr="006374D6" w14:paraId="55E4520B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4EAD" w14:textId="1241EF70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8272D" w14:textId="490FE57B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12x7,2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3CB80" w14:textId="0DE505EE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EBC1" w14:textId="565F8F78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B276C" w14:textId="62AF5371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443B6" w:rsidRPr="006374D6" w14:paraId="441D0ECA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5AEB" w14:textId="2C2070A2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8CAED" w14:textId="01E36AB1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9,9x13,2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DD2F8" w14:textId="62407CCA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109,39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4B03" w14:textId="17A5DAB5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1808A" w14:textId="25394601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443B6" w:rsidRPr="006374D6" w14:paraId="4F3660FE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6D9E" w14:textId="23B415FD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A23D5" w14:textId="5F00358F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7,86x13,5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D8FA0" w14:textId="2613A989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94,77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C0AC" w14:textId="0A8AFFCD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B4E45" w14:textId="4258FA78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443B6" w:rsidRPr="006374D6" w14:paraId="6A4C7318" w14:textId="77777777" w:rsidTr="00476487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C564" w14:textId="471FE7A7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8745C" w14:textId="5B5BA68A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13,28x7,1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4979C" w14:textId="6610D7B1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95,76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F944" w14:textId="109AA4D5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F7085" w14:textId="73866CBD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443B6" w:rsidRPr="006374D6" w14:paraId="2249D8BB" w14:textId="77777777" w:rsidTr="00476487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057D" w14:textId="2E06BD0C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Školský klub detí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E49C7" w14:textId="2F2FA028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13,28x6,5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12811" w14:textId="511FE5DD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E6AC" w14:textId="2E32A0BE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02DCD" w14:textId="4EC79DAD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443B6" w:rsidRPr="006374D6" w14:paraId="58B1DCC1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4DD0" w14:textId="62EA4E01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Školský klub detí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1C9CE" w14:textId="4FC22620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6,5x7,14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7A1E0" w14:textId="663D8778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47,61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F781" w14:textId="217017A2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8BD46" w14:textId="23603D1A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B443B6" w:rsidRPr="006374D6" w14:paraId="6CC3EF91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0590" w14:textId="1FFD529C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Školský klub detí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A2740" w14:textId="6182EB5F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6,5x10,6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09617" w14:textId="768C811D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FA60" w14:textId="1FF1C592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3FED5" w14:textId="0EECDEF5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B443B6" w:rsidRPr="006374D6" w14:paraId="25E57F3E" w14:textId="77777777" w:rsidTr="00F013FA">
        <w:trPr>
          <w:trHeight w:val="37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84BD" w14:textId="5456F526" w:rsidR="00B443B6" w:rsidRPr="006374D6" w:rsidRDefault="00B443B6" w:rsidP="00B443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Školský klub detí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31242" w14:textId="07421B11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13,28x6,5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078BF" w14:textId="0E151373" w:rsidR="00B443B6" w:rsidRPr="006374D6" w:rsidRDefault="00B443B6" w:rsidP="00B443B6">
            <w:pPr>
              <w:tabs>
                <w:tab w:val="left" w:pos="6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FA25" w14:textId="26D04BEC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30">
              <w:rPr>
                <w:rFonts w:ascii="Times New Roman" w:hAnsi="Times New Roman" w:cs="Times New Roman"/>
                <w:sz w:val="24"/>
                <w:szCs w:val="24"/>
              </w:rPr>
              <w:t>2 m²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D5794" w14:textId="6031524D" w:rsidR="00B443B6" w:rsidRPr="006374D6" w:rsidRDefault="00B443B6" w:rsidP="00B443B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14:paraId="41538631" w14:textId="77777777" w:rsidR="002F39E3" w:rsidRPr="006374D6" w:rsidRDefault="002F39E3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CE2F" w14:textId="635BD781" w:rsidR="002F39E3" w:rsidRPr="00A401C2" w:rsidRDefault="00A401C2" w:rsidP="00A401C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F39E3" w:rsidRPr="00A401C2">
        <w:rPr>
          <w:rFonts w:ascii="Times New Roman" w:hAnsi="Times New Roman" w:cs="Times New Roman"/>
          <w:sz w:val="24"/>
          <w:szCs w:val="24"/>
        </w:rPr>
        <w:t xml:space="preserve">Priestorové usporiadanie a funkčné členenie </w:t>
      </w:r>
      <w:r w:rsidR="009E2325" w:rsidRPr="00A401C2">
        <w:rPr>
          <w:rFonts w:ascii="Times New Roman" w:hAnsi="Times New Roman" w:cs="Times New Roman"/>
          <w:sz w:val="24"/>
          <w:szCs w:val="24"/>
        </w:rPr>
        <w:t xml:space="preserve">učební </w:t>
      </w:r>
      <w:r w:rsidR="002F39E3" w:rsidRPr="00A401C2">
        <w:rPr>
          <w:rFonts w:ascii="Times New Roman" w:hAnsi="Times New Roman" w:cs="Times New Roman"/>
          <w:sz w:val="24"/>
          <w:szCs w:val="24"/>
        </w:rPr>
        <w:t xml:space="preserve">zodpovedá veku, zdravotnému stavu, telesným rozmerom detí. Každá učebňa je vybavená dostatočným množstvom rôznych veľkostných typov vhodného školského nábytku. </w:t>
      </w:r>
    </w:p>
    <w:p w14:paraId="11D6028C" w14:textId="77777777" w:rsidR="00B90B36" w:rsidRPr="006374D6" w:rsidRDefault="00B90B36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C7838" w14:textId="77777777" w:rsidR="00CB48C9" w:rsidRPr="006374D6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D6">
        <w:rPr>
          <w:rFonts w:ascii="Times New Roman" w:hAnsi="Times New Roman" w:cs="Times New Roman"/>
          <w:b/>
          <w:bCs/>
          <w:sz w:val="32"/>
          <w:szCs w:val="32"/>
        </w:rPr>
        <w:t xml:space="preserve">Čl. </w:t>
      </w:r>
      <w:r w:rsidR="00B90B36" w:rsidRPr="006374D6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70CE17E" w14:textId="77777777" w:rsidR="00CB48C9" w:rsidRPr="006374D6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D6">
        <w:rPr>
          <w:rFonts w:ascii="Times New Roman" w:hAnsi="Times New Roman" w:cs="Times New Roman"/>
          <w:b/>
          <w:bCs/>
          <w:sz w:val="32"/>
          <w:szCs w:val="32"/>
        </w:rPr>
        <w:t xml:space="preserve"> Organizácia prevádzky školy</w:t>
      </w:r>
    </w:p>
    <w:p w14:paraId="4433A738" w14:textId="77777777" w:rsidR="00CB48C9" w:rsidRPr="006374D6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2E058" w14:textId="77777777" w:rsidR="00B90B36" w:rsidRPr="006374D6" w:rsidRDefault="00B90B36" w:rsidP="006374D6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Výchovno-vzdelávacia činnosť sa v škole realizuje v súlade s</w:t>
      </w:r>
      <w:r w:rsidR="00D33D43" w:rsidRPr="006374D6">
        <w:rPr>
          <w:rFonts w:ascii="Times New Roman" w:hAnsi="Times New Roman" w:cs="Times New Roman"/>
          <w:sz w:val="24"/>
          <w:szCs w:val="24"/>
        </w:rPr>
        <w:t> platnou právnou úpravou, najmä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zákonom č. 245/2008</w:t>
      </w:r>
      <w:r w:rsidR="00D33D4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Z. z. o výchove a vzdelávaní (školský zákon) a o zmene a doplnení niektorých zákonov v</w:t>
      </w:r>
      <w:r w:rsidR="00D33D4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znení neskorších predpisov </w:t>
      </w:r>
      <w:r w:rsidR="00D33D43" w:rsidRPr="006374D6">
        <w:rPr>
          <w:rFonts w:ascii="Times New Roman" w:hAnsi="Times New Roman" w:cs="Times New Roman"/>
          <w:sz w:val="24"/>
          <w:szCs w:val="24"/>
        </w:rPr>
        <w:t xml:space="preserve">a vykonávacími vyhláškami ministerstva školstva. </w:t>
      </w:r>
    </w:p>
    <w:p w14:paraId="5F855101" w14:textId="427B91F3" w:rsidR="00D33D43" w:rsidRPr="006374D6" w:rsidRDefault="00D33D43" w:rsidP="006374D6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Organizácia prevádzky školy je upravená vo vnútorných predpisoch školy, </w:t>
      </w:r>
      <w:r w:rsidR="002E0F9C" w:rsidRPr="006374D6">
        <w:rPr>
          <w:rFonts w:ascii="Times New Roman" w:hAnsi="Times New Roman" w:cs="Times New Roman"/>
          <w:sz w:val="24"/>
          <w:szCs w:val="24"/>
        </w:rPr>
        <w:t xml:space="preserve">ktorými sú </w:t>
      </w:r>
      <w:r w:rsidRPr="006374D6">
        <w:rPr>
          <w:rFonts w:ascii="Times New Roman" w:hAnsi="Times New Roman" w:cs="Times New Roman"/>
          <w:sz w:val="24"/>
          <w:szCs w:val="24"/>
        </w:rPr>
        <w:t>najmä</w:t>
      </w:r>
      <w:r w:rsidR="00B90B36" w:rsidRPr="006374D6">
        <w:rPr>
          <w:rFonts w:ascii="Times New Roman" w:hAnsi="Times New Roman" w:cs="Times New Roman"/>
          <w:sz w:val="24"/>
          <w:szCs w:val="24"/>
        </w:rPr>
        <w:t xml:space="preserve"> prevádzkový poriadok, školský poriadok,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B90B36" w:rsidRPr="006374D6">
        <w:rPr>
          <w:rFonts w:ascii="Times New Roman" w:hAnsi="Times New Roman" w:cs="Times New Roman"/>
          <w:sz w:val="24"/>
          <w:szCs w:val="24"/>
        </w:rPr>
        <w:t>pracovný poriadok, organizačný poriadok, prevádzkové poriadky odborných učební,</w:t>
      </w:r>
      <w:r w:rsidR="002E0F9C" w:rsidRPr="006374D6">
        <w:rPr>
          <w:rFonts w:ascii="Times New Roman" w:hAnsi="Times New Roman" w:cs="Times New Roman"/>
          <w:sz w:val="24"/>
          <w:szCs w:val="24"/>
        </w:rPr>
        <w:t xml:space="preserve"> prevádzkový poriadok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2E0F9C" w:rsidRPr="006374D6">
        <w:rPr>
          <w:rFonts w:ascii="Times New Roman" w:hAnsi="Times New Roman" w:cs="Times New Roman"/>
          <w:sz w:val="24"/>
          <w:szCs w:val="24"/>
        </w:rPr>
        <w:t xml:space="preserve">počítačovej učebne, </w:t>
      </w:r>
      <w:r w:rsidR="00B90B36" w:rsidRPr="006374D6">
        <w:rPr>
          <w:rFonts w:ascii="Times New Roman" w:hAnsi="Times New Roman" w:cs="Times New Roman"/>
          <w:sz w:val="24"/>
          <w:szCs w:val="24"/>
        </w:rPr>
        <w:t xml:space="preserve">prevádzkový poriadok telocvične, prevádzkový poriadok </w:t>
      </w:r>
      <w:r w:rsidRPr="006374D6">
        <w:rPr>
          <w:rFonts w:ascii="Times New Roman" w:hAnsi="Times New Roman" w:cs="Times New Roman"/>
          <w:sz w:val="24"/>
          <w:szCs w:val="24"/>
        </w:rPr>
        <w:t>školskej jedálne</w:t>
      </w:r>
      <w:r w:rsidR="00B443B6">
        <w:rPr>
          <w:rFonts w:ascii="Times New Roman" w:hAnsi="Times New Roman" w:cs="Times New Roman"/>
          <w:sz w:val="24"/>
          <w:szCs w:val="24"/>
        </w:rPr>
        <w:t xml:space="preserve"> a kuchyne</w:t>
      </w:r>
      <w:r w:rsidRPr="00637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186AE" w14:textId="77777777" w:rsidR="00081A00" w:rsidRPr="006374D6" w:rsidRDefault="00081A00" w:rsidP="006374D6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Organizácia prevádzky školy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zohľadňuje vekové a fyzické osobitosti</w:t>
      </w:r>
      <w:r w:rsidR="002E0F9C" w:rsidRPr="006374D6">
        <w:rPr>
          <w:rFonts w:ascii="Times New Roman" w:hAnsi="Times New Roman" w:cs="Times New Roman"/>
          <w:sz w:val="24"/>
          <w:szCs w:val="24"/>
        </w:rPr>
        <w:t xml:space="preserve"> žiakov</w:t>
      </w:r>
      <w:r w:rsidRPr="006374D6">
        <w:rPr>
          <w:rFonts w:ascii="Times New Roman" w:hAnsi="Times New Roman" w:cs="Times New Roman"/>
          <w:sz w:val="24"/>
          <w:szCs w:val="24"/>
        </w:rPr>
        <w:t xml:space="preserve">, zabezpečuje pohybový a stravovací režim </w:t>
      </w:r>
      <w:r w:rsidR="002E0F9C" w:rsidRPr="006374D6">
        <w:rPr>
          <w:rFonts w:ascii="Times New Roman" w:hAnsi="Times New Roman" w:cs="Times New Roman"/>
          <w:sz w:val="24"/>
          <w:szCs w:val="24"/>
        </w:rPr>
        <w:t>žiakov</w:t>
      </w:r>
      <w:r w:rsidRPr="006374D6">
        <w:rPr>
          <w:rFonts w:ascii="Times New Roman" w:hAnsi="Times New Roman" w:cs="Times New Roman"/>
          <w:sz w:val="24"/>
          <w:szCs w:val="24"/>
        </w:rPr>
        <w:t xml:space="preserve"> a zamestnancov.</w:t>
      </w:r>
    </w:p>
    <w:p w14:paraId="3C188998" w14:textId="77777777" w:rsidR="00081A00" w:rsidRPr="006374D6" w:rsidRDefault="00081A00" w:rsidP="006374D6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V škole je možná prítomnosť </w:t>
      </w:r>
      <w:r w:rsidR="002E0F9C" w:rsidRPr="006374D6">
        <w:rPr>
          <w:rFonts w:ascii="Times New Roman" w:hAnsi="Times New Roman" w:cs="Times New Roman"/>
          <w:sz w:val="24"/>
          <w:szCs w:val="24"/>
        </w:rPr>
        <w:t>žiakov</w:t>
      </w:r>
      <w:r w:rsidRPr="006374D6">
        <w:rPr>
          <w:rFonts w:ascii="Times New Roman" w:hAnsi="Times New Roman" w:cs="Times New Roman"/>
          <w:sz w:val="24"/>
          <w:szCs w:val="24"/>
        </w:rPr>
        <w:t>, ktor</w:t>
      </w:r>
      <w:r w:rsidR="002E0F9C" w:rsidRPr="006374D6">
        <w:rPr>
          <w:rFonts w:ascii="Times New Roman" w:hAnsi="Times New Roman" w:cs="Times New Roman"/>
          <w:sz w:val="24"/>
          <w:szCs w:val="24"/>
        </w:rPr>
        <w:t>í</w:t>
      </w:r>
      <w:r w:rsidRPr="006374D6">
        <w:rPr>
          <w:rFonts w:ascii="Times New Roman" w:hAnsi="Times New Roman" w:cs="Times New Roman"/>
          <w:sz w:val="24"/>
          <w:szCs w:val="24"/>
        </w:rPr>
        <w:t xml:space="preserve"> sú zdravotne spôsobil</w:t>
      </w:r>
      <w:r w:rsidR="002E0F9C" w:rsidRPr="006374D6">
        <w:rPr>
          <w:rFonts w:ascii="Times New Roman" w:hAnsi="Times New Roman" w:cs="Times New Roman"/>
          <w:sz w:val="24"/>
          <w:szCs w:val="24"/>
        </w:rPr>
        <w:t>í</w:t>
      </w:r>
      <w:r w:rsidRPr="006374D6">
        <w:rPr>
          <w:rFonts w:ascii="Times New Roman" w:hAnsi="Times New Roman" w:cs="Times New Roman"/>
          <w:sz w:val="24"/>
          <w:szCs w:val="24"/>
        </w:rPr>
        <w:t>, neprejavujú príznaky akútneho ochorenia, nemajú nariadené karanténne opatrenia.</w:t>
      </w:r>
    </w:p>
    <w:p w14:paraId="14635188" w14:textId="3666CF46" w:rsidR="002E0F9C" w:rsidRPr="006374D6" w:rsidRDefault="00B90B36" w:rsidP="006374D6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Do </w:t>
      </w:r>
      <w:r w:rsidR="002E0F9C" w:rsidRPr="006374D6">
        <w:rPr>
          <w:rFonts w:ascii="Times New Roman" w:hAnsi="Times New Roman" w:cs="Times New Roman"/>
          <w:sz w:val="24"/>
          <w:szCs w:val="24"/>
        </w:rPr>
        <w:t>hlavnej  budovy</w:t>
      </w:r>
      <w:r w:rsidR="00D33D43" w:rsidRPr="006374D6">
        <w:rPr>
          <w:rFonts w:ascii="Times New Roman" w:hAnsi="Times New Roman" w:cs="Times New Roman"/>
          <w:sz w:val="24"/>
          <w:szCs w:val="24"/>
        </w:rPr>
        <w:t xml:space="preserve"> školy</w:t>
      </w:r>
      <w:r w:rsidRPr="006374D6">
        <w:rPr>
          <w:rFonts w:ascii="Times New Roman" w:hAnsi="Times New Roman" w:cs="Times New Roman"/>
          <w:sz w:val="24"/>
          <w:szCs w:val="24"/>
        </w:rPr>
        <w:t xml:space="preserve"> sa vchádza</w:t>
      </w:r>
      <w:r w:rsidR="00D33D4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hlavným vchod</w:t>
      </w:r>
      <w:r w:rsidR="00B443B6">
        <w:rPr>
          <w:rFonts w:ascii="Times New Roman" w:hAnsi="Times New Roman" w:cs="Times New Roman"/>
          <w:sz w:val="24"/>
          <w:szCs w:val="24"/>
        </w:rPr>
        <w:t>om</w:t>
      </w:r>
      <w:r w:rsidRPr="006374D6">
        <w:rPr>
          <w:rFonts w:ascii="Times New Roman" w:hAnsi="Times New Roman" w:cs="Times New Roman"/>
          <w:sz w:val="24"/>
          <w:szCs w:val="24"/>
        </w:rPr>
        <w:t>, ktor</w:t>
      </w:r>
      <w:r w:rsidR="00B443B6">
        <w:rPr>
          <w:rFonts w:ascii="Times New Roman" w:hAnsi="Times New Roman" w:cs="Times New Roman"/>
          <w:sz w:val="24"/>
          <w:szCs w:val="24"/>
        </w:rPr>
        <w:t>ý</w:t>
      </w:r>
      <w:r w:rsidRPr="006374D6">
        <w:rPr>
          <w:rFonts w:ascii="Times New Roman" w:hAnsi="Times New Roman" w:cs="Times New Roman"/>
          <w:sz w:val="24"/>
          <w:szCs w:val="24"/>
        </w:rPr>
        <w:t xml:space="preserve"> sa v čase vyučovania otvára</w:t>
      </w:r>
      <w:r w:rsidR="00B443B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denne o </w:t>
      </w:r>
      <w:r w:rsidR="00B443B6">
        <w:rPr>
          <w:rFonts w:ascii="Times New Roman" w:hAnsi="Times New Roman" w:cs="Times New Roman"/>
          <w:sz w:val="24"/>
          <w:szCs w:val="24"/>
        </w:rPr>
        <w:t>7</w:t>
      </w:r>
      <w:r w:rsidRPr="006374D6">
        <w:rPr>
          <w:rFonts w:ascii="Times New Roman" w:hAnsi="Times New Roman" w:cs="Times New Roman"/>
          <w:sz w:val="24"/>
          <w:szCs w:val="24"/>
        </w:rPr>
        <w:t>,</w:t>
      </w:r>
      <w:r w:rsidR="00B443B6">
        <w:rPr>
          <w:rFonts w:ascii="Times New Roman" w:hAnsi="Times New Roman" w:cs="Times New Roman"/>
          <w:sz w:val="24"/>
          <w:szCs w:val="24"/>
        </w:rPr>
        <w:t>45</w:t>
      </w:r>
      <w:r w:rsidRPr="006374D6">
        <w:rPr>
          <w:rFonts w:ascii="Times New Roman" w:hAnsi="Times New Roman" w:cs="Times New Roman"/>
          <w:sz w:val="24"/>
          <w:szCs w:val="24"/>
        </w:rPr>
        <w:t xml:space="preserve"> hod</w:t>
      </w:r>
      <w:r w:rsidR="009265B6">
        <w:rPr>
          <w:rFonts w:ascii="Times New Roman" w:hAnsi="Times New Roman" w:cs="Times New Roman"/>
          <w:sz w:val="24"/>
          <w:szCs w:val="24"/>
        </w:rPr>
        <w:t>.</w:t>
      </w:r>
      <w:r w:rsidRPr="006374D6">
        <w:rPr>
          <w:rFonts w:ascii="Times New Roman" w:hAnsi="Times New Roman" w:cs="Times New Roman"/>
          <w:sz w:val="24"/>
          <w:szCs w:val="24"/>
        </w:rPr>
        <w:t xml:space="preserve"> pre žiakov.</w:t>
      </w:r>
      <w:r w:rsidR="009265B6">
        <w:rPr>
          <w:rFonts w:ascii="Times New Roman" w:hAnsi="Times New Roman" w:cs="Times New Roman"/>
          <w:sz w:val="24"/>
          <w:szCs w:val="24"/>
        </w:rPr>
        <w:t xml:space="preserve"> Zamestnanci vstupujú bočným vchodom, ktorý je prístupný od 6,30 hod.</w:t>
      </w:r>
    </w:p>
    <w:p w14:paraId="413B828E" w14:textId="77777777" w:rsidR="00D33D43" w:rsidRPr="006374D6" w:rsidRDefault="00D33D43" w:rsidP="006374D6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Harmonogram vyučovania a prestávok je uvedený v školskom poriadku. Malé prestávky využívajú žiaci na vykonanie osobných potrieb, prípravu na ďalšiu hodinu, krátky oddych a pohyb. Veľká prestávka medzi 2. a 3. vyučovacou hodinou je určená na konzumáciu desiaty</w:t>
      </w:r>
      <w:r w:rsidR="002E0F9C" w:rsidRPr="006374D6">
        <w:rPr>
          <w:rFonts w:ascii="Times New Roman" w:hAnsi="Times New Roman" w:cs="Times New Roman"/>
          <w:sz w:val="24"/>
          <w:szCs w:val="24"/>
        </w:rPr>
        <w:t xml:space="preserve"> a na pohybovú aktivitu, prípadne oddych</w:t>
      </w:r>
      <w:r w:rsidRPr="00637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C6B9D" w14:textId="6C576121" w:rsidR="00D33D43" w:rsidRPr="006374D6" w:rsidRDefault="00D33D43" w:rsidP="006374D6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lastRenderedPageBreak/>
        <w:t>Z bezpečnostných dôvodov sa žiaci zdržiavajú počas všetkých prestávok v</w:t>
      </w:r>
      <w:r w:rsidR="009265B6">
        <w:rPr>
          <w:rFonts w:ascii="Times New Roman" w:hAnsi="Times New Roman" w:cs="Times New Roman"/>
          <w:sz w:val="24"/>
          <w:szCs w:val="24"/>
        </w:rPr>
        <w:t> </w:t>
      </w:r>
      <w:r w:rsidRPr="006374D6">
        <w:rPr>
          <w:rFonts w:ascii="Times New Roman" w:hAnsi="Times New Roman" w:cs="Times New Roman"/>
          <w:sz w:val="24"/>
          <w:szCs w:val="24"/>
        </w:rPr>
        <w:t>triedach</w:t>
      </w:r>
      <w:r w:rsidR="009265B6">
        <w:rPr>
          <w:rFonts w:ascii="Times New Roman" w:hAnsi="Times New Roman" w:cs="Times New Roman"/>
          <w:sz w:val="24"/>
          <w:szCs w:val="24"/>
        </w:rPr>
        <w:t>, na chodbách v oddychových zónach a v prípade priaznivého počasia na školskom dvore.</w:t>
      </w:r>
    </w:p>
    <w:p w14:paraId="2E891A56" w14:textId="77777777" w:rsidR="00081A00" w:rsidRPr="006374D6" w:rsidRDefault="00081A00" w:rsidP="006374D6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Dozor počas prestávok a v školskej jedálni je vykonávaný podľa plánu</w:t>
      </w:r>
      <w:r w:rsidR="002E0F9C" w:rsidRPr="006374D6">
        <w:rPr>
          <w:rFonts w:ascii="Times New Roman" w:hAnsi="Times New Roman" w:cs="Times New Roman"/>
          <w:sz w:val="24"/>
          <w:szCs w:val="24"/>
        </w:rPr>
        <w:t xml:space="preserve"> pedagogického dozoru</w:t>
      </w:r>
      <w:r w:rsidRPr="006374D6">
        <w:rPr>
          <w:rFonts w:ascii="Times New Roman" w:hAnsi="Times New Roman" w:cs="Times New Roman"/>
          <w:sz w:val="24"/>
          <w:szCs w:val="24"/>
        </w:rPr>
        <w:t xml:space="preserve">, ktorý je vyvesený v zborovni školy. </w:t>
      </w:r>
    </w:p>
    <w:p w14:paraId="5CC426D6" w14:textId="77777777" w:rsidR="00D33D43" w:rsidRPr="006374D6" w:rsidRDefault="00D33D43" w:rsidP="00D13E67">
      <w:pPr>
        <w:pStyle w:val="Odsekzoznamu"/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Pohybový režim žiakov je zabezpečený na hodinách povinnej telesnej výchovy podľa učebných plánov.</w:t>
      </w:r>
    </w:p>
    <w:p w14:paraId="6C12D886" w14:textId="7C979B60" w:rsidR="00081A00" w:rsidRPr="006374D6" w:rsidRDefault="00081A00" w:rsidP="00D13E67">
      <w:pPr>
        <w:pStyle w:val="Odsekzoznamu"/>
        <w:numPr>
          <w:ilvl w:val="0"/>
          <w:numId w:val="43"/>
        </w:numPr>
        <w:tabs>
          <w:tab w:val="clear" w:pos="107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Realizáciu a kontrolu rozsadzovania žiakov podľa telesnej výšky a druhu zdravotného postihnutia žiaka vykonáva triedny učiteľ vždy na začiatku školského roka. Vyššie deti sedia v zadných laviciach, deti s poruchami zraku v predných laviciach a ľaváci. Každý vyučujúci má povinnosť upozorňovať žiakov počas vyučovania na správne držanie tela pri sedení a podľa potreby zaraďovať do vyučovacej hodiny malé formy </w:t>
      </w:r>
      <w:r w:rsidR="002E0F9C" w:rsidRPr="006374D6">
        <w:rPr>
          <w:rFonts w:ascii="Times New Roman" w:hAnsi="Times New Roman" w:cs="Times New Roman"/>
          <w:sz w:val="24"/>
          <w:szCs w:val="24"/>
        </w:rPr>
        <w:t>pohybovej</w:t>
      </w:r>
      <w:r w:rsidRPr="006374D6">
        <w:rPr>
          <w:rFonts w:ascii="Times New Roman" w:hAnsi="Times New Roman" w:cs="Times New Roman"/>
          <w:sz w:val="24"/>
          <w:szCs w:val="24"/>
        </w:rPr>
        <w:t xml:space="preserve"> výchovy.</w:t>
      </w:r>
    </w:p>
    <w:p w14:paraId="3642B692" w14:textId="77777777" w:rsidR="00D13E67" w:rsidRDefault="00D33D43" w:rsidP="00D13E67">
      <w:pPr>
        <w:pStyle w:val="Odsekzoznamu"/>
        <w:numPr>
          <w:ilvl w:val="0"/>
          <w:numId w:val="44"/>
        </w:numPr>
        <w:tabs>
          <w:tab w:val="clear" w:pos="720"/>
        </w:tabs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Krúžková činnosť školy prebieha v popoludňajších hodinách. Činnosť krúžkov a doučovacie hodiny sa konajú po vyučovaní podľa daného rozvrhu.</w:t>
      </w:r>
    </w:p>
    <w:p w14:paraId="3D20CDCB" w14:textId="6362E04B" w:rsidR="002C31CC" w:rsidRPr="00D13E67" w:rsidRDefault="00D13E67" w:rsidP="00D13E67">
      <w:pPr>
        <w:pStyle w:val="Odsekzoznamu"/>
        <w:numPr>
          <w:ilvl w:val="0"/>
          <w:numId w:val="44"/>
        </w:numPr>
        <w:tabs>
          <w:tab w:val="clear" w:pos="720"/>
        </w:tabs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 xml:space="preserve"> </w:t>
      </w:r>
      <w:r w:rsidR="00D33D43" w:rsidRPr="00D13E67">
        <w:rPr>
          <w:rFonts w:ascii="Times New Roman" w:hAnsi="Times New Roman" w:cs="Times New Roman"/>
          <w:sz w:val="24"/>
          <w:szCs w:val="24"/>
        </w:rPr>
        <w:t xml:space="preserve">Školský klub detí (ŠKD) má </w:t>
      </w:r>
      <w:r w:rsidR="009265B6">
        <w:rPr>
          <w:rFonts w:ascii="Times New Roman" w:hAnsi="Times New Roman" w:cs="Times New Roman"/>
          <w:sz w:val="24"/>
          <w:szCs w:val="24"/>
        </w:rPr>
        <w:t>9</w:t>
      </w:r>
      <w:r w:rsidR="00D33D43" w:rsidRPr="00D13E67">
        <w:rPr>
          <w:rFonts w:ascii="Times New Roman" w:hAnsi="Times New Roman" w:cs="Times New Roman"/>
          <w:sz w:val="24"/>
          <w:szCs w:val="24"/>
        </w:rPr>
        <w:t xml:space="preserve"> oddelen</w:t>
      </w:r>
      <w:r w:rsidR="009265B6">
        <w:rPr>
          <w:rFonts w:ascii="Times New Roman" w:hAnsi="Times New Roman" w:cs="Times New Roman"/>
          <w:sz w:val="24"/>
          <w:szCs w:val="24"/>
        </w:rPr>
        <w:t>í</w:t>
      </w:r>
      <w:r w:rsidR="00D33D43" w:rsidRPr="00D13E67">
        <w:rPr>
          <w:rFonts w:ascii="Times New Roman" w:hAnsi="Times New Roman" w:cs="Times New Roman"/>
          <w:sz w:val="24"/>
          <w:szCs w:val="24"/>
        </w:rPr>
        <w:t xml:space="preserve">, ranný školský klub začína od </w:t>
      </w:r>
      <w:r w:rsidR="009265B6">
        <w:rPr>
          <w:rFonts w:ascii="Times New Roman" w:hAnsi="Times New Roman" w:cs="Times New Roman"/>
          <w:sz w:val="24"/>
          <w:szCs w:val="24"/>
        </w:rPr>
        <w:t>6,30</w:t>
      </w:r>
      <w:r w:rsidR="00D33D43" w:rsidRPr="00D13E67">
        <w:rPr>
          <w:rFonts w:ascii="Times New Roman" w:hAnsi="Times New Roman" w:cs="Times New Roman"/>
          <w:sz w:val="24"/>
          <w:szCs w:val="24"/>
        </w:rPr>
        <w:t xml:space="preserve"> hod., popoludňajšia činnosť začína od </w:t>
      </w:r>
      <w:r w:rsidR="009265B6">
        <w:rPr>
          <w:rFonts w:ascii="Times New Roman" w:hAnsi="Times New Roman" w:cs="Times New Roman"/>
          <w:sz w:val="24"/>
          <w:szCs w:val="24"/>
        </w:rPr>
        <w:t>11,40</w:t>
      </w:r>
      <w:r w:rsidR="00D33D43" w:rsidRPr="00D13E67">
        <w:rPr>
          <w:rFonts w:ascii="Times New Roman" w:hAnsi="Times New Roman" w:cs="Times New Roman"/>
          <w:sz w:val="24"/>
          <w:szCs w:val="24"/>
        </w:rPr>
        <w:t xml:space="preserve"> hod. Činnosť ŠKD končí o </w:t>
      </w:r>
      <w:r w:rsidR="009265B6">
        <w:rPr>
          <w:rFonts w:ascii="Times New Roman" w:hAnsi="Times New Roman" w:cs="Times New Roman"/>
          <w:sz w:val="24"/>
          <w:szCs w:val="24"/>
        </w:rPr>
        <w:t>17,00</w:t>
      </w:r>
      <w:r w:rsidR="00D33D43" w:rsidRPr="00D13E67">
        <w:rPr>
          <w:rFonts w:ascii="Times New Roman" w:hAnsi="Times New Roman" w:cs="Times New Roman"/>
          <w:sz w:val="24"/>
          <w:szCs w:val="24"/>
        </w:rPr>
        <w:t xml:space="preserve"> hod. </w:t>
      </w:r>
      <w:r w:rsidR="006206ED" w:rsidRPr="00D13E67">
        <w:rPr>
          <w:rFonts w:ascii="Times New Roman" w:hAnsi="Times New Roman" w:cs="Times New Roman"/>
          <w:sz w:val="24"/>
          <w:szCs w:val="24"/>
        </w:rPr>
        <w:t>Za bezpečnosť žiakov v ŠKD zodpovedá od prevzatia žiakov až po ich odchod domov vychovávateľka. Vychovávateľka, ktorá má rannú ŠKD</w:t>
      </w:r>
      <w:r w:rsidR="000F39FE" w:rsidRPr="00D13E67">
        <w:rPr>
          <w:rFonts w:ascii="Times New Roman" w:hAnsi="Times New Roman" w:cs="Times New Roman"/>
          <w:sz w:val="24"/>
          <w:szCs w:val="24"/>
        </w:rPr>
        <w:t>,</w:t>
      </w:r>
      <w:r w:rsidR="006206ED" w:rsidRPr="00D13E67">
        <w:rPr>
          <w:rFonts w:ascii="Times New Roman" w:hAnsi="Times New Roman" w:cs="Times New Roman"/>
          <w:sz w:val="24"/>
          <w:szCs w:val="24"/>
        </w:rPr>
        <w:t xml:space="preserve"> si žiakov prevezme</w:t>
      </w:r>
      <w:r w:rsidR="00FE2DF0" w:rsidRPr="00D13E67">
        <w:rPr>
          <w:rFonts w:ascii="Times New Roman" w:hAnsi="Times New Roman" w:cs="Times New Roman"/>
          <w:sz w:val="24"/>
          <w:szCs w:val="24"/>
        </w:rPr>
        <w:t xml:space="preserve"> </w:t>
      </w:r>
      <w:r w:rsidR="002E0F9C" w:rsidRPr="00D13E67">
        <w:rPr>
          <w:rFonts w:ascii="Times New Roman" w:hAnsi="Times New Roman" w:cs="Times New Roman"/>
          <w:sz w:val="24"/>
          <w:szCs w:val="24"/>
        </w:rPr>
        <w:t xml:space="preserve">a </w:t>
      </w:r>
      <w:r w:rsidR="006206ED" w:rsidRPr="00D13E67">
        <w:rPr>
          <w:rFonts w:ascii="Times New Roman" w:hAnsi="Times New Roman" w:cs="Times New Roman"/>
          <w:sz w:val="24"/>
          <w:szCs w:val="24"/>
        </w:rPr>
        <w:t>uvedie</w:t>
      </w:r>
      <w:r w:rsidR="00FE2DF0" w:rsidRPr="00D13E67">
        <w:rPr>
          <w:rFonts w:ascii="Times New Roman" w:hAnsi="Times New Roman" w:cs="Times New Roman"/>
          <w:sz w:val="24"/>
          <w:szCs w:val="24"/>
        </w:rPr>
        <w:t xml:space="preserve"> </w:t>
      </w:r>
      <w:r w:rsidR="006206ED" w:rsidRPr="00D13E67">
        <w:rPr>
          <w:rFonts w:ascii="Times New Roman" w:hAnsi="Times New Roman" w:cs="Times New Roman"/>
          <w:sz w:val="24"/>
          <w:szCs w:val="24"/>
        </w:rPr>
        <w:t>do priestorov ŠKD. Žiaci nikdy neprichádzajú do ŠKD samostatne, len v sprievode zodpovednej osoby. Rodičia si môžu prísť po svoje deti do ŠKD najskôr o</w:t>
      </w:r>
      <w:r w:rsidR="00F84B01">
        <w:rPr>
          <w:rFonts w:ascii="Times New Roman" w:hAnsi="Times New Roman" w:cs="Times New Roman"/>
          <w:sz w:val="24"/>
          <w:szCs w:val="24"/>
        </w:rPr>
        <w:t> 12,00</w:t>
      </w:r>
      <w:r w:rsidR="006206ED" w:rsidRPr="00D13E67">
        <w:rPr>
          <w:rFonts w:ascii="Times New Roman" w:hAnsi="Times New Roman" w:cs="Times New Roman"/>
          <w:sz w:val="24"/>
          <w:szCs w:val="24"/>
        </w:rPr>
        <w:t xml:space="preserve"> hod. </w:t>
      </w:r>
      <w:r w:rsidR="00F84B01">
        <w:rPr>
          <w:rFonts w:ascii="Times New Roman" w:hAnsi="Times New Roman" w:cs="Times New Roman"/>
          <w:sz w:val="24"/>
          <w:szCs w:val="24"/>
        </w:rPr>
        <w:t>a potom v každú celú hodinu. Rodičia si vyžiadajú dieťa z ŠKD cez videovrátnika alebo mobilným telefónom. Rodičia nevstupujú do priestorov ŠKD.</w:t>
      </w:r>
    </w:p>
    <w:p w14:paraId="4A4F18C8" w14:textId="3BF83BF4" w:rsidR="00D33D43" w:rsidRPr="006374D6" w:rsidRDefault="006206ED" w:rsidP="002C31CC">
      <w:pPr>
        <w:pStyle w:val="Odsekzoznamu"/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3AE33" w14:textId="77777777" w:rsidR="00F47786" w:rsidRPr="002C31CC" w:rsidRDefault="00F47786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31CC">
        <w:rPr>
          <w:rFonts w:ascii="Times New Roman" w:hAnsi="Times New Roman" w:cs="Times New Roman"/>
          <w:b/>
          <w:bCs/>
          <w:sz w:val="32"/>
          <w:szCs w:val="32"/>
        </w:rPr>
        <w:t xml:space="preserve">Čl. </w:t>
      </w:r>
      <w:r w:rsidR="00144657" w:rsidRPr="002C31CC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65A7765A" w14:textId="0C0B9682" w:rsidR="00F47786" w:rsidRPr="002C31CC" w:rsidRDefault="00436428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31CC">
        <w:rPr>
          <w:rFonts w:ascii="Times New Roman" w:hAnsi="Times New Roman" w:cs="Times New Roman"/>
          <w:b/>
          <w:bCs/>
          <w:sz w:val="32"/>
          <w:szCs w:val="32"/>
        </w:rPr>
        <w:t>Postup pri prejavoch príznakov akútneho ochorenia alebo prenosného parazitárneho</w:t>
      </w:r>
      <w:r w:rsidR="002C31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C31CC">
        <w:rPr>
          <w:rFonts w:ascii="Times New Roman" w:hAnsi="Times New Roman" w:cs="Times New Roman"/>
          <w:b/>
          <w:bCs/>
          <w:sz w:val="32"/>
          <w:szCs w:val="32"/>
        </w:rPr>
        <w:t>ochorenia počas pobytu dieťaťa v</w:t>
      </w:r>
      <w:r w:rsidR="00F47786" w:rsidRPr="002C31CC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2C31CC">
        <w:rPr>
          <w:rFonts w:ascii="Times New Roman" w:hAnsi="Times New Roman" w:cs="Times New Roman"/>
          <w:b/>
          <w:bCs/>
          <w:sz w:val="32"/>
          <w:szCs w:val="32"/>
        </w:rPr>
        <w:t>škole</w:t>
      </w:r>
      <w:r w:rsidR="00F47786" w:rsidRPr="002C31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4743A87" w14:textId="77777777" w:rsidR="00F82AC7" w:rsidRPr="006374D6" w:rsidRDefault="00F82AC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63318" w14:textId="77777777" w:rsidR="00F82AC7" w:rsidRPr="006374D6" w:rsidRDefault="0014465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1. </w:t>
      </w:r>
      <w:r w:rsidR="00F82AC7" w:rsidRPr="006374D6">
        <w:rPr>
          <w:rFonts w:ascii="Times New Roman" w:hAnsi="Times New Roman" w:cs="Times New Roman"/>
          <w:sz w:val="24"/>
          <w:szCs w:val="24"/>
        </w:rPr>
        <w:t>Pri výskyte akútneho ochorenia alebo prenosného parazitárneho ochorenia žiaka počas vyučovania je učiteľ</w:t>
      </w:r>
      <w:r w:rsidR="000F39FE" w:rsidRPr="006374D6">
        <w:rPr>
          <w:rFonts w:ascii="Times New Roman" w:hAnsi="Times New Roman" w:cs="Times New Roman"/>
          <w:sz w:val="24"/>
          <w:szCs w:val="24"/>
        </w:rPr>
        <w:t>: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308B1" w14:textId="77777777" w:rsidR="00F82AC7" w:rsidRPr="006374D6" w:rsidRDefault="00F82AC7" w:rsidP="004B064D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povinný upovedomiť o tejto skutočnosti triedneho učiteľa, ktorý oznámi udalosť zákonným zástupcom žiaka,</w:t>
      </w:r>
    </w:p>
    <w:p w14:paraId="56415A7F" w14:textId="77777777" w:rsidR="00571F5A" w:rsidRPr="006374D6" w:rsidRDefault="00F82AC7" w:rsidP="004B064D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lastRenderedPageBreak/>
        <w:t>izolovať chorého žiaka od ostatných žiakov v miestnosti, v ktorej sa nenachádzajú žiadne iné osoby</w:t>
      </w:r>
      <w:r w:rsidR="000F39FE" w:rsidRPr="006374D6">
        <w:rPr>
          <w:rFonts w:ascii="Times New Roman" w:hAnsi="Times New Roman" w:cs="Times New Roman"/>
          <w:sz w:val="24"/>
          <w:szCs w:val="24"/>
        </w:rPr>
        <w:t>,</w:t>
      </w:r>
    </w:p>
    <w:p w14:paraId="24399F11" w14:textId="77777777" w:rsidR="00F82AC7" w:rsidRPr="006374D6" w:rsidRDefault="00571F5A" w:rsidP="004B064D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ak je to možné</w:t>
      </w:r>
      <w:r w:rsidR="002E0F9C" w:rsidRPr="006374D6">
        <w:rPr>
          <w:rFonts w:ascii="Times New Roman" w:hAnsi="Times New Roman" w:cs="Times New Roman"/>
          <w:sz w:val="24"/>
          <w:szCs w:val="24"/>
        </w:rPr>
        <w:t>,</w:t>
      </w:r>
      <w:r w:rsidRPr="006374D6">
        <w:rPr>
          <w:rFonts w:ascii="Times New Roman" w:hAnsi="Times New Roman" w:cs="Times New Roman"/>
          <w:sz w:val="24"/>
          <w:szCs w:val="24"/>
        </w:rPr>
        <w:t xml:space="preserve"> odviesť žiaka v sprievode dospelej osoby domov alebo odovzdať žiaka zákonnému zástupcovi</w:t>
      </w:r>
      <w:r w:rsidR="00F82AC7" w:rsidRPr="00637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81C5A" w14:textId="77777777" w:rsidR="00F82AC7" w:rsidRPr="006374D6" w:rsidRDefault="0014465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2. </w:t>
      </w:r>
      <w:r w:rsidR="00F82AC7" w:rsidRPr="006374D6">
        <w:rPr>
          <w:rFonts w:ascii="Times New Roman" w:hAnsi="Times New Roman" w:cs="Times New Roman"/>
          <w:sz w:val="24"/>
          <w:szCs w:val="24"/>
        </w:rPr>
        <w:t xml:space="preserve">Pri akútnom ochorení </w:t>
      </w:r>
      <w:r w:rsidR="002E0F9C" w:rsidRPr="006374D6">
        <w:rPr>
          <w:rFonts w:ascii="Times New Roman" w:hAnsi="Times New Roman" w:cs="Times New Roman"/>
          <w:sz w:val="24"/>
          <w:szCs w:val="24"/>
        </w:rPr>
        <w:t xml:space="preserve">a </w:t>
      </w:r>
      <w:r w:rsidR="00F82AC7" w:rsidRPr="006374D6">
        <w:rPr>
          <w:rFonts w:ascii="Times New Roman" w:hAnsi="Times New Roman" w:cs="Times New Roman"/>
          <w:sz w:val="24"/>
          <w:szCs w:val="24"/>
        </w:rPr>
        <w:t>pri poskytovaní pomoci učiteľ postupuje podľa závažnosti vzniknutej situácie:</w:t>
      </w:r>
    </w:p>
    <w:p w14:paraId="538485FB" w14:textId="77777777" w:rsidR="00F82AC7" w:rsidRPr="006374D6" w:rsidRDefault="00F82AC7" w:rsidP="006374D6">
      <w:pPr>
        <w:pStyle w:val="Odsekzoznamu"/>
        <w:numPr>
          <w:ilvl w:val="0"/>
          <w:numId w:val="25"/>
        </w:numPr>
        <w:spacing w:after="12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poskytne prvú pomoc,</w:t>
      </w:r>
    </w:p>
    <w:p w14:paraId="1E14CD7F" w14:textId="77777777" w:rsidR="002E0F9C" w:rsidRPr="006374D6" w:rsidRDefault="00F82AC7" w:rsidP="006374D6">
      <w:pPr>
        <w:pStyle w:val="Odsekzoznamu"/>
        <w:numPr>
          <w:ilvl w:val="0"/>
          <w:numId w:val="25"/>
        </w:numPr>
        <w:spacing w:after="12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privolá rýchlu zdravotnú službu</w:t>
      </w:r>
      <w:r w:rsidR="002E0F9C" w:rsidRPr="006374D6">
        <w:rPr>
          <w:rFonts w:ascii="Times New Roman" w:hAnsi="Times New Roman" w:cs="Times New Roman"/>
          <w:sz w:val="24"/>
          <w:szCs w:val="24"/>
        </w:rPr>
        <w:t>,</w:t>
      </w:r>
    </w:p>
    <w:p w14:paraId="1F1C366A" w14:textId="77777777" w:rsidR="00F82AC7" w:rsidRPr="006374D6" w:rsidRDefault="002E0F9C" w:rsidP="006374D6">
      <w:pPr>
        <w:pStyle w:val="Odsekzoznamu"/>
        <w:numPr>
          <w:ilvl w:val="0"/>
          <w:numId w:val="25"/>
        </w:numPr>
        <w:spacing w:after="12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zabezpečí žiakovi potrebné pohodlie a podľa potreby prísun tekutín</w:t>
      </w:r>
      <w:r w:rsidR="00F82AC7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1860399B" w14:textId="57ED998E" w:rsidR="001A5122" w:rsidRPr="006374D6" w:rsidRDefault="00144657" w:rsidP="004B064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3.</w:t>
      </w:r>
      <w:r w:rsidR="004B064D">
        <w:rPr>
          <w:rFonts w:ascii="Times New Roman" w:hAnsi="Times New Roman" w:cs="Times New Roman"/>
          <w:sz w:val="24"/>
          <w:szCs w:val="24"/>
        </w:rPr>
        <w:t xml:space="preserve"> </w:t>
      </w:r>
      <w:r w:rsidR="00F82AC7" w:rsidRPr="006374D6">
        <w:rPr>
          <w:rFonts w:ascii="Times New Roman" w:hAnsi="Times New Roman" w:cs="Times New Roman"/>
          <w:sz w:val="24"/>
          <w:szCs w:val="24"/>
        </w:rPr>
        <w:t>Pri výskyte prenosného parazitárneho ochorenia (zavšivenie – pedikulóza) v triede triedny učiteľ</w:t>
      </w:r>
      <w:r w:rsidR="002E0F9C" w:rsidRPr="006374D6">
        <w:rPr>
          <w:rFonts w:ascii="Times New Roman" w:hAnsi="Times New Roman" w:cs="Times New Roman"/>
          <w:sz w:val="24"/>
          <w:szCs w:val="24"/>
        </w:rPr>
        <w:t>:</w:t>
      </w:r>
      <w:r w:rsidR="00F82AC7"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B285" w14:textId="77777777" w:rsidR="001A5122" w:rsidRPr="006374D6" w:rsidRDefault="00F82AC7" w:rsidP="004B064D">
      <w:pPr>
        <w:pStyle w:val="Odsekzoznamu"/>
        <w:numPr>
          <w:ilvl w:val="0"/>
          <w:numId w:val="26"/>
        </w:numPr>
        <w:spacing w:after="12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informuje riaditeľa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školy a bezodkladne aj zákonného zástupcu žiaka</w:t>
      </w:r>
      <w:r w:rsidR="001A5122" w:rsidRPr="006374D6">
        <w:rPr>
          <w:rFonts w:ascii="Times New Roman" w:hAnsi="Times New Roman" w:cs="Times New Roman"/>
          <w:sz w:val="24"/>
          <w:szCs w:val="24"/>
        </w:rPr>
        <w:t>,</w:t>
      </w:r>
    </w:p>
    <w:p w14:paraId="03636F89" w14:textId="77777777" w:rsidR="002E0F9C" w:rsidRPr="006374D6" w:rsidRDefault="001A5122" w:rsidP="004B064D">
      <w:pPr>
        <w:pStyle w:val="Odsekzoznamu"/>
        <w:numPr>
          <w:ilvl w:val="0"/>
          <w:numId w:val="26"/>
        </w:numPr>
        <w:spacing w:after="12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izoluje žiaka od ostatných žiakov</w:t>
      </w:r>
      <w:r w:rsidR="002E0F9C" w:rsidRPr="006374D6">
        <w:rPr>
          <w:rFonts w:ascii="Times New Roman" w:hAnsi="Times New Roman" w:cs="Times New Roman"/>
          <w:sz w:val="24"/>
          <w:szCs w:val="24"/>
        </w:rPr>
        <w:t>,</w:t>
      </w:r>
    </w:p>
    <w:p w14:paraId="18BA9EBB" w14:textId="77777777" w:rsidR="001A5122" w:rsidRPr="006374D6" w:rsidRDefault="002E0F9C" w:rsidP="004B064D">
      <w:pPr>
        <w:pStyle w:val="Odsekzoznamu"/>
        <w:numPr>
          <w:ilvl w:val="0"/>
          <w:numId w:val="26"/>
        </w:numPr>
        <w:spacing w:after="12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písomne na túto skutočnosť upozorní zákonných zástupcov všetkých žiakov</w:t>
      </w:r>
      <w:r w:rsidR="001A5122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4A683C1B" w14:textId="77777777" w:rsidR="002E0F9C" w:rsidRPr="006374D6" w:rsidRDefault="0014465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4. </w:t>
      </w:r>
      <w:r w:rsidR="00F82AC7" w:rsidRPr="006374D6">
        <w:rPr>
          <w:rFonts w:ascii="Times New Roman" w:hAnsi="Times New Roman" w:cs="Times New Roman"/>
          <w:sz w:val="24"/>
          <w:szCs w:val="24"/>
        </w:rPr>
        <w:t xml:space="preserve">Riaditeľ školy bezodkladne informuje ostatných učiteľov. </w:t>
      </w:r>
    </w:p>
    <w:p w14:paraId="1BD6BF49" w14:textId="77777777" w:rsidR="00F82AC7" w:rsidRPr="006374D6" w:rsidRDefault="0014465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5.</w:t>
      </w:r>
      <w:r w:rsidR="00F82AC7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2E0F9C" w:rsidRPr="006374D6">
        <w:rPr>
          <w:rFonts w:ascii="Times New Roman" w:hAnsi="Times New Roman" w:cs="Times New Roman"/>
          <w:sz w:val="24"/>
          <w:szCs w:val="24"/>
        </w:rPr>
        <w:t xml:space="preserve">Pri výskyte prenosného parazitárneho ochorenia (zavšivenie – pedikulóza) </w:t>
      </w:r>
      <w:r w:rsidR="00F82AC7" w:rsidRPr="006374D6">
        <w:rPr>
          <w:rFonts w:ascii="Times New Roman" w:hAnsi="Times New Roman" w:cs="Times New Roman"/>
          <w:sz w:val="24"/>
          <w:szCs w:val="24"/>
        </w:rPr>
        <w:t>je nutné</w:t>
      </w:r>
      <w:r w:rsidR="001A5122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F82AC7" w:rsidRPr="006374D6">
        <w:rPr>
          <w:rFonts w:ascii="Times New Roman" w:hAnsi="Times New Roman" w:cs="Times New Roman"/>
          <w:sz w:val="24"/>
          <w:szCs w:val="24"/>
        </w:rPr>
        <w:t>vykonať</w:t>
      </w:r>
      <w:r w:rsidR="00E75CE5" w:rsidRPr="006374D6">
        <w:rPr>
          <w:rFonts w:ascii="Times New Roman" w:hAnsi="Times New Roman" w:cs="Times New Roman"/>
          <w:sz w:val="24"/>
          <w:szCs w:val="24"/>
        </w:rPr>
        <w:t xml:space="preserve"> nasledovné opatrenia</w:t>
      </w:r>
      <w:r w:rsidR="00F82AC7" w:rsidRPr="006374D6">
        <w:rPr>
          <w:rFonts w:ascii="Times New Roman" w:hAnsi="Times New Roman" w:cs="Times New Roman"/>
          <w:sz w:val="24"/>
          <w:szCs w:val="24"/>
        </w:rPr>
        <w:t>:</w:t>
      </w:r>
    </w:p>
    <w:p w14:paraId="18752771" w14:textId="77777777" w:rsidR="00F82AC7" w:rsidRPr="006374D6" w:rsidRDefault="00F82AC7" w:rsidP="006374D6">
      <w:pPr>
        <w:pStyle w:val="Odsekzoznamu"/>
        <w:numPr>
          <w:ilvl w:val="0"/>
          <w:numId w:val="22"/>
        </w:numPr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</w:t>
      </w:r>
      <w:r w:rsidR="001A5122" w:rsidRPr="006374D6">
        <w:rPr>
          <w:rFonts w:ascii="Times New Roman" w:hAnsi="Times New Roman" w:cs="Times New Roman"/>
          <w:sz w:val="24"/>
          <w:szCs w:val="24"/>
        </w:rPr>
        <w:t> </w:t>
      </w:r>
      <w:r w:rsidRPr="006374D6">
        <w:rPr>
          <w:rFonts w:ascii="Times New Roman" w:hAnsi="Times New Roman" w:cs="Times New Roman"/>
          <w:sz w:val="24"/>
          <w:szCs w:val="24"/>
        </w:rPr>
        <w:t>rodine</w:t>
      </w:r>
      <w:r w:rsidR="001A5122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0F39FE" w:rsidRPr="006374D6">
        <w:rPr>
          <w:rFonts w:ascii="Times New Roman" w:hAnsi="Times New Roman" w:cs="Times New Roman"/>
          <w:sz w:val="24"/>
          <w:szCs w:val="24"/>
        </w:rPr>
        <w:t>–</w:t>
      </w:r>
      <w:r w:rsidR="001A5122" w:rsidRPr="006374D6">
        <w:rPr>
          <w:rFonts w:ascii="Times New Roman" w:hAnsi="Times New Roman" w:cs="Times New Roman"/>
          <w:sz w:val="24"/>
          <w:szCs w:val="24"/>
        </w:rPr>
        <w:t xml:space="preserve"> k</w:t>
      </w:r>
      <w:r w:rsidRPr="006374D6">
        <w:rPr>
          <w:rFonts w:ascii="Times New Roman" w:hAnsi="Times New Roman" w:cs="Times New Roman"/>
          <w:sz w:val="24"/>
          <w:szCs w:val="24"/>
        </w:rPr>
        <w:t xml:space="preserve">eď </w:t>
      </w:r>
      <w:r w:rsidR="001A5122" w:rsidRPr="006374D6">
        <w:rPr>
          <w:rFonts w:ascii="Times New Roman" w:hAnsi="Times New Roman" w:cs="Times New Roman"/>
          <w:sz w:val="24"/>
          <w:szCs w:val="24"/>
        </w:rPr>
        <w:t>zákonný zástupca</w:t>
      </w:r>
      <w:r w:rsidRPr="006374D6">
        <w:rPr>
          <w:rFonts w:ascii="Times New Roman" w:hAnsi="Times New Roman" w:cs="Times New Roman"/>
          <w:sz w:val="24"/>
          <w:szCs w:val="24"/>
        </w:rPr>
        <w:t xml:space="preserve"> zistí </w:t>
      </w:r>
      <w:r w:rsidR="001A5122" w:rsidRPr="006374D6">
        <w:rPr>
          <w:rFonts w:ascii="Times New Roman" w:hAnsi="Times New Roman" w:cs="Times New Roman"/>
          <w:sz w:val="24"/>
          <w:szCs w:val="24"/>
        </w:rPr>
        <w:t>prenosné parazitárne ochorenie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dieťaťa, ohlási bezodkladne túto skutočnosť</w:t>
      </w:r>
      <w:r w:rsidR="001A5122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triednemu učiteľovi alebo </w:t>
      </w:r>
      <w:r w:rsidR="001A5122" w:rsidRPr="006374D6">
        <w:rPr>
          <w:rFonts w:ascii="Times New Roman" w:hAnsi="Times New Roman" w:cs="Times New Roman"/>
          <w:sz w:val="24"/>
          <w:szCs w:val="24"/>
        </w:rPr>
        <w:t>riaditeľovi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školy. V prípade ojedinelého výskytu dieťa nenavštevuje</w:t>
      </w:r>
      <w:r w:rsidR="001A5122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žiacky kolektív až do vykonania </w:t>
      </w:r>
      <w:r w:rsidR="002E0F9C" w:rsidRPr="006374D6">
        <w:rPr>
          <w:rFonts w:ascii="Times New Roman" w:hAnsi="Times New Roman" w:cs="Times New Roman"/>
          <w:sz w:val="24"/>
          <w:szCs w:val="24"/>
        </w:rPr>
        <w:t>potrebných</w:t>
      </w:r>
      <w:r w:rsidRPr="006374D6">
        <w:rPr>
          <w:rFonts w:ascii="Times New Roman" w:hAnsi="Times New Roman" w:cs="Times New Roman"/>
          <w:sz w:val="24"/>
          <w:szCs w:val="24"/>
        </w:rPr>
        <w:t xml:space="preserve"> opatrení. </w:t>
      </w:r>
      <w:r w:rsidR="001A5122" w:rsidRPr="006374D6">
        <w:rPr>
          <w:rFonts w:ascii="Times New Roman" w:hAnsi="Times New Roman" w:cs="Times New Roman"/>
          <w:sz w:val="24"/>
          <w:szCs w:val="24"/>
        </w:rPr>
        <w:t xml:space="preserve">V rodine </w:t>
      </w:r>
      <w:r w:rsidRPr="006374D6">
        <w:rPr>
          <w:rFonts w:ascii="Times New Roman" w:hAnsi="Times New Roman" w:cs="Times New Roman"/>
          <w:sz w:val="24"/>
          <w:szCs w:val="24"/>
        </w:rPr>
        <w:t>je nutné včas začať dezinsek</w:t>
      </w:r>
      <w:r w:rsidR="001A5122" w:rsidRPr="006374D6">
        <w:rPr>
          <w:rFonts w:ascii="Times New Roman" w:hAnsi="Times New Roman" w:cs="Times New Roman"/>
          <w:sz w:val="24"/>
          <w:szCs w:val="24"/>
        </w:rPr>
        <w:t>ciu</w:t>
      </w:r>
      <w:r w:rsidR="00724512" w:rsidRPr="006374D6">
        <w:rPr>
          <w:rFonts w:ascii="Times New Roman" w:hAnsi="Times New Roman" w:cs="Times New Roman"/>
          <w:sz w:val="24"/>
          <w:szCs w:val="24"/>
        </w:rPr>
        <w:t>;</w:t>
      </w:r>
      <w:r w:rsidR="001A5122"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B68BF" w14:textId="77777777" w:rsidR="001A5122" w:rsidRPr="006374D6" w:rsidRDefault="001A5122" w:rsidP="006374D6">
      <w:pPr>
        <w:pStyle w:val="Odsekzoznamu"/>
        <w:numPr>
          <w:ilvl w:val="0"/>
          <w:numId w:val="22"/>
        </w:numPr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 triede, prípadne v iných miestnostiach</w:t>
      </w:r>
      <w:r w:rsidR="00724512" w:rsidRPr="006374D6">
        <w:rPr>
          <w:rFonts w:ascii="Times New Roman" w:hAnsi="Times New Roman" w:cs="Times New Roman"/>
          <w:sz w:val="24"/>
          <w:szCs w:val="24"/>
        </w:rPr>
        <w:t>,</w:t>
      </w:r>
      <w:r w:rsidRPr="006374D6">
        <w:rPr>
          <w:rFonts w:ascii="Times New Roman" w:hAnsi="Times New Roman" w:cs="Times New Roman"/>
          <w:sz w:val="24"/>
          <w:szCs w:val="24"/>
        </w:rPr>
        <w:t xml:space="preserve"> ako napr. telocvičňa</w:t>
      </w:r>
      <w:r w:rsidR="00724512" w:rsidRPr="006374D6">
        <w:rPr>
          <w:rFonts w:ascii="Times New Roman" w:hAnsi="Times New Roman" w:cs="Times New Roman"/>
          <w:sz w:val="24"/>
          <w:szCs w:val="24"/>
        </w:rPr>
        <w:t>,</w:t>
      </w:r>
      <w:r w:rsidR="00A1019C" w:rsidRPr="006374D6">
        <w:rPr>
          <w:rFonts w:ascii="Times New Roman" w:hAnsi="Times New Roman" w:cs="Times New Roman"/>
          <w:sz w:val="24"/>
          <w:szCs w:val="24"/>
        </w:rPr>
        <w:t xml:space="preserve"> je nutné vykonať dezinsekciu</w:t>
      </w:r>
      <w:r w:rsidR="00724512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0A2E3E62" w14:textId="235D4155" w:rsidR="00A1019C" w:rsidRPr="006374D6" w:rsidRDefault="0014465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6.</w:t>
      </w:r>
      <w:r w:rsidR="004B064D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6374D6">
        <w:rPr>
          <w:rFonts w:ascii="Times New Roman" w:hAnsi="Times New Roman" w:cs="Times New Roman"/>
          <w:sz w:val="24"/>
          <w:szCs w:val="24"/>
        </w:rPr>
        <w:t>Ak sa prenosné parazitárne ochorenie v priebehu 21 dní objav</w:t>
      </w:r>
      <w:r w:rsidR="00E75CE5" w:rsidRPr="006374D6">
        <w:rPr>
          <w:rFonts w:ascii="Times New Roman" w:hAnsi="Times New Roman" w:cs="Times New Roman"/>
          <w:sz w:val="24"/>
          <w:szCs w:val="24"/>
        </w:rPr>
        <w:t>í</w:t>
      </w:r>
      <w:r w:rsidR="00A1019C" w:rsidRPr="006374D6">
        <w:rPr>
          <w:rFonts w:ascii="Times New Roman" w:hAnsi="Times New Roman" w:cs="Times New Roman"/>
          <w:sz w:val="24"/>
          <w:szCs w:val="24"/>
        </w:rPr>
        <w:t xml:space="preserve"> aj u ďalších detí v kolektíve triedy, je potrebné vykonať represívne opatrenia ako pri hromadnom výskyte.</w:t>
      </w:r>
    </w:p>
    <w:p w14:paraId="2B1BE4A8" w14:textId="4BA0190B" w:rsidR="00E75CE5" w:rsidRPr="006374D6" w:rsidRDefault="0014465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7.</w:t>
      </w:r>
      <w:r w:rsidR="004B064D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6374D6">
        <w:rPr>
          <w:rFonts w:ascii="Times New Roman" w:hAnsi="Times New Roman" w:cs="Times New Roman"/>
          <w:sz w:val="24"/>
          <w:szCs w:val="24"/>
        </w:rPr>
        <w:t xml:space="preserve">Za hromadný výskyt </w:t>
      </w:r>
      <w:r w:rsidR="00E75CE5" w:rsidRPr="006374D6">
        <w:rPr>
          <w:rFonts w:ascii="Times New Roman" w:hAnsi="Times New Roman" w:cs="Times New Roman"/>
          <w:sz w:val="24"/>
          <w:szCs w:val="24"/>
        </w:rPr>
        <w:t xml:space="preserve">prenosného parazitárneho ochorenia (zavšivenie – pedikulóza) </w:t>
      </w:r>
      <w:r w:rsidR="00A1019C" w:rsidRPr="006374D6">
        <w:rPr>
          <w:rFonts w:ascii="Times New Roman" w:hAnsi="Times New Roman" w:cs="Times New Roman"/>
          <w:sz w:val="24"/>
          <w:szCs w:val="24"/>
        </w:rPr>
        <w:t xml:space="preserve">sa považuje postihnutie dvoch a viacerých detí v kolektíve triedy. </w:t>
      </w:r>
    </w:p>
    <w:p w14:paraId="681FDD91" w14:textId="77777777" w:rsidR="00A1019C" w:rsidRPr="006374D6" w:rsidRDefault="00E75CE5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8. </w:t>
      </w:r>
      <w:r w:rsidR="00A1019C" w:rsidRPr="006374D6">
        <w:rPr>
          <w:rFonts w:ascii="Times New Roman" w:hAnsi="Times New Roman" w:cs="Times New Roman"/>
          <w:sz w:val="24"/>
          <w:szCs w:val="24"/>
        </w:rPr>
        <w:t xml:space="preserve">Triedny učiteľ operatívne, okamžite upovedomí všetkých zákonných zástupcov žiakov, aby vykonali doma všetky dezinsekčné opatrenia. Opatrenia sa musia vykonať naraz a u všetkých žiakov a ich rodinných príslušníkov, aby sa prenosné parazitárne ochorenie ďalej nešírilo. </w:t>
      </w:r>
    </w:p>
    <w:p w14:paraId="2983EA08" w14:textId="77777777" w:rsidR="00A1019C" w:rsidRPr="006374D6" w:rsidRDefault="00E75CE5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44657" w:rsidRPr="006374D6">
        <w:rPr>
          <w:rFonts w:ascii="Times New Roman" w:hAnsi="Times New Roman" w:cs="Times New Roman"/>
          <w:sz w:val="24"/>
          <w:szCs w:val="24"/>
        </w:rPr>
        <w:t xml:space="preserve">. </w:t>
      </w:r>
      <w:r w:rsidR="00A1019C" w:rsidRPr="006374D6">
        <w:rPr>
          <w:rFonts w:ascii="Times New Roman" w:hAnsi="Times New Roman" w:cs="Times New Roman"/>
          <w:sz w:val="24"/>
          <w:szCs w:val="24"/>
        </w:rPr>
        <w:t>Ak sa do 21 dní od prvého výskytu prenosného parazitárneho ochorenia v triede ochorenie neobjaví, ohnisko je považované za zneškodnené.</w:t>
      </w:r>
    </w:p>
    <w:p w14:paraId="44B5ED07" w14:textId="5128BF44" w:rsidR="00A1019C" w:rsidRPr="006374D6" w:rsidRDefault="00E75CE5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10.</w:t>
      </w:r>
      <w:r w:rsidR="004B064D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6374D6">
        <w:rPr>
          <w:rFonts w:ascii="Times New Roman" w:hAnsi="Times New Roman" w:cs="Times New Roman"/>
          <w:sz w:val="24"/>
          <w:szCs w:val="24"/>
        </w:rPr>
        <w:t>V prípade nejasností alebo opakovaného výskytu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6374D6">
        <w:rPr>
          <w:rFonts w:ascii="Times New Roman" w:hAnsi="Times New Roman" w:cs="Times New Roman"/>
          <w:sz w:val="24"/>
          <w:szCs w:val="24"/>
        </w:rPr>
        <w:t>prenosného parazitárneho ochorenia v triede je potrebné kontaktovať odbor epidemiológie RÚVZ.</w:t>
      </w:r>
    </w:p>
    <w:p w14:paraId="12530142" w14:textId="77777777" w:rsidR="00436428" w:rsidRPr="006374D6" w:rsidRDefault="00E75CE5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11. </w:t>
      </w:r>
      <w:r w:rsidR="00A1019C" w:rsidRPr="006374D6">
        <w:rPr>
          <w:rFonts w:ascii="Times New Roman" w:hAnsi="Times New Roman" w:cs="Times New Roman"/>
          <w:sz w:val="24"/>
          <w:szCs w:val="24"/>
        </w:rPr>
        <w:t>K</w:t>
      </w:r>
      <w:r w:rsidR="00436428" w:rsidRPr="006374D6">
        <w:rPr>
          <w:rFonts w:ascii="Times New Roman" w:hAnsi="Times New Roman" w:cs="Times New Roman"/>
          <w:sz w:val="24"/>
          <w:szCs w:val="24"/>
        </w:rPr>
        <w:t>aždé dieťa musí používať vlastné potreby osobnej hygieny</w:t>
      </w:r>
      <w:r w:rsidR="00A1019C" w:rsidRPr="006374D6">
        <w:rPr>
          <w:rFonts w:ascii="Times New Roman" w:hAnsi="Times New Roman" w:cs="Times New Roman"/>
          <w:sz w:val="24"/>
          <w:szCs w:val="24"/>
        </w:rPr>
        <w:t>. Je zakázané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6374D6">
        <w:rPr>
          <w:rFonts w:ascii="Times New Roman" w:hAnsi="Times New Roman" w:cs="Times New Roman"/>
          <w:sz w:val="24"/>
          <w:szCs w:val="24"/>
        </w:rPr>
        <w:t>ich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6374D6">
        <w:rPr>
          <w:rFonts w:ascii="Times New Roman" w:hAnsi="Times New Roman" w:cs="Times New Roman"/>
          <w:sz w:val="24"/>
          <w:szCs w:val="24"/>
        </w:rPr>
        <w:t>vzájomné požičiavanie. Platí to aj v prípade čiapok, šatiek, prípadne iných pokrývok hlavy.</w:t>
      </w:r>
    </w:p>
    <w:p w14:paraId="1564010B" w14:textId="233E7603" w:rsidR="009C7208" w:rsidRPr="006374D6" w:rsidRDefault="00E75CE5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12.</w:t>
      </w:r>
      <w:r w:rsidR="004B064D">
        <w:rPr>
          <w:rFonts w:ascii="Times New Roman" w:hAnsi="Times New Roman" w:cs="Times New Roman"/>
          <w:sz w:val="24"/>
          <w:szCs w:val="24"/>
        </w:rPr>
        <w:t xml:space="preserve"> </w:t>
      </w:r>
      <w:r w:rsidR="009C7208" w:rsidRPr="006374D6">
        <w:rPr>
          <w:rFonts w:ascii="Times New Roman" w:hAnsi="Times New Roman" w:cs="Times New Roman"/>
          <w:sz w:val="24"/>
          <w:szCs w:val="24"/>
        </w:rPr>
        <w:t>V rámci výskytu chrípkových ochorení, chrípke podobných ochorení a iných vírusových ochorení je riaditeľ školy povinný</w:t>
      </w:r>
      <w:r w:rsidR="00724512" w:rsidRPr="006374D6">
        <w:rPr>
          <w:rFonts w:ascii="Times New Roman" w:hAnsi="Times New Roman" w:cs="Times New Roman"/>
          <w:sz w:val="24"/>
          <w:szCs w:val="24"/>
        </w:rPr>
        <w:t>:</w:t>
      </w:r>
      <w:r w:rsidR="009C7208"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8C216" w14:textId="77777777" w:rsidR="009C7208" w:rsidRPr="006374D6" w:rsidRDefault="009C7208" w:rsidP="006374D6">
      <w:pPr>
        <w:pStyle w:val="Odsekzoznamu"/>
        <w:numPr>
          <w:ilvl w:val="2"/>
          <w:numId w:val="23"/>
        </w:numPr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konzultovať postup s</w:t>
      </w:r>
      <w:r w:rsidR="00724512" w:rsidRPr="006374D6">
        <w:rPr>
          <w:rFonts w:ascii="Times New Roman" w:hAnsi="Times New Roman" w:cs="Times New Roman"/>
          <w:sz w:val="24"/>
          <w:szCs w:val="24"/>
        </w:rPr>
        <w:t> </w:t>
      </w:r>
      <w:r w:rsidRPr="006374D6">
        <w:rPr>
          <w:rFonts w:ascii="Times New Roman" w:hAnsi="Times New Roman" w:cs="Times New Roman"/>
          <w:sz w:val="24"/>
          <w:szCs w:val="24"/>
        </w:rPr>
        <w:t>RÚVZ</w:t>
      </w:r>
      <w:r w:rsidR="00724512" w:rsidRPr="006374D6">
        <w:rPr>
          <w:rFonts w:ascii="Times New Roman" w:hAnsi="Times New Roman" w:cs="Times New Roman"/>
          <w:sz w:val="24"/>
          <w:szCs w:val="24"/>
        </w:rPr>
        <w:t>,</w:t>
      </w:r>
    </w:p>
    <w:p w14:paraId="718A9D95" w14:textId="77777777" w:rsidR="009C7208" w:rsidRPr="006374D6" w:rsidRDefault="009C7208" w:rsidP="006374D6">
      <w:pPr>
        <w:pStyle w:val="Odsekzoznamu"/>
        <w:numPr>
          <w:ilvl w:val="2"/>
          <w:numId w:val="23"/>
        </w:numPr>
        <w:spacing w:after="12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 rámci postupu sa riadiť pokynmi RÚVZ a pokynmi a usmerneniami ministerstva školstva</w:t>
      </w:r>
      <w:r w:rsidR="00144657" w:rsidRPr="006374D6">
        <w:rPr>
          <w:rFonts w:ascii="Times New Roman" w:hAnsi="Times New Roman" w:cs="Times New Roman"/>
          <w:sz w:val="24"/>
          <w:szCs w:val="24"/>
        </w:rPr>
        <w:t>.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C43EE" w14:textId="77777777" w:rsidR="00F82AC7" w:rsidRPr="006374D6" w:rsidRDefault="00F82AC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6E364" w14:textId="77777777" w:rsidR="00A1019C" w:rsidRPr="004B064D" w:rsidRDefault="00A1019C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64D">
        <w:rPr>
          <w:rFonts w:ascii="Times New Roman" w:hAnsi="Times New Roman" w:cs="Times New Roman"/>
          <w:b/>
          <w:bCs/>
          <w:sz w:val="32"/>
          <w:szCs w:val="32"/>
        </w:rPr>
        <w:t xml:space="preserve">Čl. </w:t>
      </w:r>
      <w:r w:rsidR="00081A00" w:rsidRPr="004B064D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305E5CC1" w14:textId="77777777" w:rsidR="00A1019C" w:rsidRPr="004B064D" w:rsidRDefault="00A1019C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64D">
        <w:rPr>
          <w:rFonts w:ascii="Times New Roman" w:hAnsi="Times New Roman" w:cs="Times New Roman"/>
          <w:b/>
          <w:bCs/>
          <w:sz w:val="32"/>
          <w:szCs w:val="32"/>
        </w:rPr>
        <w:t>Poskytovanie prvej pomoci pri úrazoch</w:t>
      </w:r>
    </w:p>
    <w:p w14:paraId="2F192165" w14:textId="77777777" w:rsidR="00F82AC7" w:rsidRPr="006374D6" w:rsidRDefault="00F82AC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EBE4" w14:textId="77777777" w:rsidR="00F43853" w:rsidRPr="006374D6" w:rsidRDefault="009C7208" w:rsidP="006374D6">
      <w:pPr>
        <w:pStyle w:val="Odsekzoznamu"/>
        <w:numPr>
          <w:ilvl w:val="2"/>
          <w:numId w:val="2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Každý </w:t>
      </w:r>
      <w:r w:rsidR="00F43853" w:rsidRPr="006374D6">
        <w:rPr>
          <w:rFonts w:ascii="Times New Roman" w:hAnsi="Times New Roman" w:cs="Times New Roman"/>
          <w:sz w:val="24"/>
          <w:szCs w:val="24"/>
        </w:rPr>
        <w:t>učiteľ</w:t>
      </w:r>
      <w:r w:rsidRPr="006374D6">
        <w:rPr>
          <w:rFonts w:ascii="Times New Roman" w:hAnsi="Times New Roman" w:cs="Times New Roman"/>
          <w:sz w:val="24"/>
          <w:szCs w:val="24"/>
        </w:rPr>
        <w:t xml:space="preserve"> je zodpovedný za organizáciu práce žiakov tak, aby predchádzal úrazom</w:t>
      </w:r>
      <w:r w:rsidR="00F43853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40C07F9E" w14:textId="77777777" w:rsidR="00F43853" w:rsidRPr="006374D6" w:rsidRDefault="009C7208" w:rsidP="006374D6">
      <w:pPr>
        <w:pStyle w:val="Odsekzoznamu"/>
        <w:numPr>
          <w:ilvl w:val="2"/>
          <w:numId w:val="2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V prípade úrazu </w:t>
      </w:r>
      <w:r w:rsidR="00F43853" w:rsidRPr="006374D6">
        <w:rPr>
          <w:rFonts w:ascii="Times New Roman" w:hAnsi="Times New Roman" w:cs="Times New Roman"/>
          <w:sz w:val="24"/>
          <w:szCs w:val="24"/>
        </w:rPr>
        <w:t xml:space="preserve">je učiteľ povinný poskytnúť </w:t>
      </w:r>
      <w:r w:rsidRPr="006374D6">
        <w:rPr>
          <w:rFonts w:ascii="Times New Roman" w:hAnsi="Times New Roman" w:cs="Times New Roman"/>
          <w:sz w:val="24"/>
          <w:szCs w:val="24"/>
        </w:rPr>
        <w:t>žiakovi prvú pomoc</w:t>
      </w:r>
      <w:r w:rsidR="00081A00" w:rsidRPr="006374D6">
        <w:rPr>
          <w:rFonts w:ascii="Times New Roman" w:hAnsi="Times New Roman" w:cs="Times New Roman"/>
          <w:sz w:val="24"/>
          <w:szCs w:val="24"/>
        </w:rPr>
        <w:t xml:space="preserve"> a zabezpečiť následné ošetrenie</w:t>
      </w:r>
      <w:r w:rsidR="00362B13" w:rsidRPr="006374D6">
        <w:rPr>
          <w:rFonts w:ascii="Times New Roman" w:hAnsi="Times New Roman" w:cs="Times New Roman"/>
          <w:sz w:val="24"/>
          <w:szCs w:val="24"/>
        </w:rPr>
        <w:t xml:space="preserve"> zraneného</w:t>
      </w:r>
      <w:r w:rsidR="00081A00" w:rsidRPr="006374D6">
        <w:rPr>
          <w:rFonts w:ascii="Times New Roman" w:hAnsi="Times New Roman" w:cs="Times New Roman"/>
          <w:sz w:val="24"/>
          <w:szCs w:val="24"/>
        </w:rPr>
        <w:t xml:space="preserve"> žiaka</w:t>
      </w:r>
      <w:r w:rsidR="00362B13" w:rsidRPr="006374D6">
        <w:rPr>
          <w:rFonts w:ascii="Times New Roman" w:hAnsi="Times New Roman" w:cs="Times New Roman"/>
          <w:sz w:val="24"/>
          <w:szCs w:val="24"/>
        </w:rPr>
        <w:t>, pričom postupuje podľa pokynov pre poskytovanie prvej pomoci, ktor</w:t>
      </w:r>
      <w:r w:rsidR="00724512" w:rsidRPr="006374D6">
        <w:rPr>
          <w:rFonts w:ascii="Times New Roman" w:hAnsi="Times New Roman" w:cs="Times New Roman"/>
          <w:sz w:val="24"/>
          <w:szCs w:val="24"/>
        </w:rPr>
        <w:t>é</w:t>
      </w:r>
      <w:r w:rsidR="00362B1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724512" w:rsidRPr="006374D6">
        <w:rPr>
          <w:rFonts w:ascii="Times New Roman" w:hAnsi="Times New Roman" w:cs="Times New Roman"/>
          <w:sz w:val="24"/>
          <w:szCs w:val="24"/>
        </w:rPr>
        <w:t>sú</w:t>
      </w:r>
      <w:r w:rsidR="00362B13" w:rsidRPr="006374D6">
        <w:rPr>
          <w:rFonts w:ascii="Times New Roman" w:hAnsi="Times New Roman" w:cs="Times New Roman"/>
          <w:sz w:val="24"/>
          <w:szCs w:val="24"/>
        </w:rPr>
        <w:t xml:space="preserve"> súčasťou dokumentácie BOZP na </w:t>
      </w:r>
      <w:r w:rsidR="00081A00" w:rsidRPr="006374D6">
        <w:rPr>
          <w:rFonts w:ascii="Times New Roman" w:hAnsi="Times New Roman" w:cs="Times New Roman"/>
          <w:sz w:val="24"/>
          <w:szCs w:val="24"/>
        </w:rPr>
        <w:t>škole.</w:t>
      </w:r>
      <w:r w:rsidRPr="006374D6">
        <w:rPr>
          <w:rFonts w:ascii="Times New Roman" w:hAnsi="Times New Roman" w:cs="Times New Roman"/>
          <w:sz w:val="24"/>
          <w:szCs w:val="24"/>
        </w:rPr>
        <w:t xml:space="preserve"> V prípade potreby zavolá telefonicky rýchlu zdravotnícku pomoc alebo o to požiada riaditeľa školy</w:t>
      </w:r>
      <w:r w:rsidR="00F43853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33EC988E" w14:textId="43C21D4A" w:rsidR="00E75CE5" w:rsidRPr="006374D6" w:rsidRDefault="00E75CE5" w:rsidP="006374D6">
      <w:pPr>
        <w:pStyle w:val="Odsekzoznamu"/>
        <w:numPr>
          <w:ilvl w:val="2"/>
          <w:numId w:val="2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Z</w:t>
      </w:r>
      <w:r w:rsidR="009C7208" w:rsidRPr="006374D6">
        <w:rPr>
          <w:rFonts w:ascii="Times New Roman" w:hAnsi="Times New Roman" w:cs="Times New Roman"/>
          <w:sz w:val="24"/>
          <w:szCs w:val="24"/>
        </w:rPr>
        <w:t xml:space="preserve">ákonný zástupca </w:t>
      </w:r>
      <w:r w:rsidRPr="006374D6">
        <w:rPr>
          <w:rFonts w:ascii="Times New Roman" w:hAnsi="Times New Roman" w:cs="Times New Roman"/>
          <w:sz w:val="24"/>
          <w:szCs w:val="24"/>
        </w:rPr>
        <w:t xml:space="preserve">je </w:t>
      </w:r>
      <w:r w:rsidR="009C7208" w:rsidRPr="006374D6">
        <w:rPr>
          <w:rFonts w:ascii="Times New Roman" w:hAnsi="Times New Roman" w:cs="Times New Roman"/>
          <w:sz w:val="24"/>
          <w:szCs w:val="24"/>
        </w:rPr>
        <w:t>informovaný o</w:t>
      </w:r>
      <w:r w:rsidR="00F43853" w:rsidRPr="006374D6">
        <w:rPr>
          <w:rFonts w:ascii="Times New Roman" w:hAnsi="Times New Roman" w:cs="Times New Roman"/>
          <w:sz w:val="24"/>
          <w:szCs w:val="24"/>
        </w:rPr>
        <w:t> </w:t>
      </w:r>
      <w:r w:rsidR="009C7208" w:rsidRPr="006374D6">
        <w:rPr>
          <w:rFonts w:ascii="Times New Roman" w:hAnsi="Times New Roman" w:cs="Times New Roman"/>
          <w:sz w:val="24"/>
          <w:szCs w:val="24"/>
        </w:rPr>
        <w:t>úraze</w:t>
      </w:r>
      <w:r w:rsidR="00F43853" w:rsidRPr="006374D6">
        <w:rPr>
          <w:rFonts w:ascii="Times New Roman" w:hAnsi="Times New Roman" w:cs="Times New Roman"/>
          <w:sz w:val="24"/>
          <w:szCs w:val="24"/>
        </w:rPr>
        <w:t xml:space="preserve"> dieťaťa</w:t>
      </w:r>
      <w:r w:rsidR="00742B23">
        <w:rPr>
          <w:rFonts w:ascii="Times New Roman" w:hAnsi="Times New Roman" w:cs="Times New Roman"/>
          <w:sz w:val="24"/>
          <w:szCs w:val="24"/>
        </w:rPr>
        <w:t xml:space="preserve"> dozorkonajúcim učiteľom alebo</w:t>
      </w:r>
      <w:r w:rsidR="00F4385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riaditeľom školy.</w:t>
      </w:r>
    </w:p>
    <w:p w14:paraId="16A5565B" w14:textId="16F1041E" w:rsidR="00F43853" w:rsidRPr="006374D6" w:rsidRDefault="00E75CE5" w:rsidP="006374D6">
      <w:pPr>
        <w:pStyle w:val="Odsekzoznamu"/>
        <w:numPr>
          <w:ilvl w:val="2"/>
          <w:numId w:val="2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A</w:t>
      </w:r>
      <w:r w:rsidR="00F43853" w:rsidRPr="006374D6">
        <w:rPr>
          <w:rFonts w:ascii="Times New Roman" w:hAnsi="Times New Roman" w:cs="Times New Roman"/>
          <w:sz w:val="24"/>
          <w:szCs w:val="24"/>
        </w:rPr>
        <w:t xml:space="preserve">k dieťa </w:t>
      </w:r>
      <w:r w:rsidR="009C7208" w:rsidRPr="006374D6">
        <w:rPr>
          <w:rFonts w:ascii="Times New Roman" w:hAnsi="Times New Roman" w:cs="Times New Roman"/>
          <w:sz w:val="24"/>
          <w:szCs w:val="24"/>
        </w:rPr>
        <w:t>nepotrebuje rýchlu lekársku pomoc,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riaditeľ školy </w:t>
      </w:r>
      <w:r w:rsidR="009C7208" w:rsidRPr="006374D6">
        <w:rPr>
          <w:rFonts w:ascii="Times New Roman" w:hAnsi="Times New Roman" w:cs="Times New Roman"/>
          <w:sz w:val="24"/>
          <w:szCs w:val="24"/>
        </w:rPr>
        <w:t xml:space="preserve">požiada </w:t>
      </w:r>
      <w:r w:rsidR="00F43853" w:rsidRPr="006374D6">
        <w:rPr>
          <w:rFonts w:ascii="Times New Roman" w:hAnsi="Times New Roman" w:cs="Times New Roman"/>
          <w:sz w:val="24"/>
          <w:szCs w:val="24"/>
        </w:rPr>
        <w:t>zákonných zástupcov</w:t>
      </w:r>
      <w:r w:rsidR="009C7208" w:rsidRPr="006374D6">
        <w:rPr>
          <w:rFonts w:ascii="Times New Roman" w:hAnsi="Times New Roman" w:cs="Times New Roman"/>
          <w:sz w:val="24"/>
          <w:szCs w:val="24"/>
        </w:rPr>
        <w:t>, aby odprevadili dieťa na ošetrenie</w:t>
      </w:r>
      <w:r w:rsidR="00081A00" w:rsidRPr="006374D6">
        <w:rPr>
          <w:rFonts w:ascii="Times New Roman" w:hAnsi="Times New Roman" w:cs="Times New Roman"/>
          <w:sz w:val="24"/>
          <w:szCs w:val="24"/>
        </w:rPr>
        <w:t xml:space="preserve"> do zdravotníckeho zariadenia</w:t>
      </w:r>
      <w:r w:rsidR="009C7208" w:rsidRPr="006374D6">
        <w:rPr>
          <w:rFonts w:ascii="Times New Roman" w:hAnsi="Times New Roman" w:cs="Times New Roman"/>
          <w:sz w:val="24"/>
          <w:szCs w:val="24"/>
        </w:rPr>
        <w:t xml:space="preserve">. Ak nezastihne </w:t>
      </w:r>
      <w:r w:rsidRPr="006374D6">
        <w:rPr>
          <w:rFonts w:ascii="Times New Roman" w:hAnsi="Times New Roman" w:cs="Times New Roman"/>
          <w:sz w:val="24"/>
          <w:szCs w:val="24"/>
        </w:rPr>
        <w:t>zákonných zástupcov</w:t>
      </w:r>
      <w:r w:rsidR="009C7208" w:rsidRPr="006374D6">
        <w:rPr>
          <w:rFonts w:ascii="Times New Roman" w:hAnsi="Times New Roman" w:cs="Times New Roman"/>
          <w:sz w:val="24"/>
          <w:szCs w:val="24"/>
        </w:rPr>
        <w:t>, so žiakom na ošetrenie ide učiteľ</w:t>
      </w:r>
      <w:r w:rsidR="00742B23">
        <w:rPr>
          <w:rFonts w:ascii="Times New Roman" w:hAnsi="Times New Roman" w:cs="Times New Roman"/>
          <w:sz w:val="24"/>
          <w:szCs w:val="24"/>
        </w:rPr>
        <w:t>.</w:t>
      </w:r>
      <w:r w:rsidR="009C7208" w:rsidRPr="006374D6">
        <w:rPr>
          <w:rFonts w:ascii="Times New Roman" w:hAnsi="Times New Roman" w:cs="Times New Roman"/>
          <w:sz w:val="24"/>
          <w:szCs w:val="24"/>
        </w:rPr>
        <w:t xml:space="preserve"> Ak žiak ostane v ďalšom ošetrení zdravotníckeho zariadenia, informuje r</w:t>
      </w:r>
      <w:r w:rsidR="00F43853" w:rsidRPr="006374D6">
        <w:rPr>
          <w:rFonts w:ascii="Times New Roman" w:hAnsi="Times New Roman" w:cs="Times New Roman"/>
          <w:sz w:val="24"/>
          <w:szCs w:val="24"/>
        </w:rPr>
        <w:t>iaditeľ školy zákonných zástupcov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9C7208" w:rsidRPr="006374D6">
        <w:rPr>
          <w:rFonts w:ascii="Times New Roman" w:hAnsi="Times New Roman" w:cs="Times New Roman"/>
          <w:sz w:val="24"/>
          <w:szCs w:val="24"/>
        </w:rPr>
        <w:t xml:space="preserve">o mieste pobytu žiaka. </w:t>
      </w:r>
    </w:p>
    <w:p w14:paraId="5FEEA192" w14:textId="0B7C98DE" w:rsidR="00081A00" w:rsidRPr="006374D6" w:rsidRDefault="00F43853" w:rsidP="006374D6">
      <w:pPr>
        <w:pStyle w:val="Odsekzoznamu"/>
        <w:numPr>
          <w:ilvl w:val="2"/>
          <w:numId w:val="2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Učiteľ je povinný úrazy vždy zapísať </w:t>
      </w:r>
      <w:r w:rsidR="009C7208" w:rsidRPr="006374D6">
        <w:rPr>
          <w:rFonts w:ascii="Times New Roman" w:hAnsi="Times New Roman" w:cs="Times New Roman"/>
          <w:sz w:val="24"/>
          <w:szCs w:val="24"/>
        </w:rPr>
        <w:t xml:space="preserve">do </w:t>
      </w:r>
      <w:r w:rsidR="00081A00" w:rsidRPr="006374D6">
        <w:rPr>
          <w:rFonts w:ascii="Times New Roman" w:hAnsi="Times New Roman" w:cs="Times New Roman"/>
          <w:sz w:val="24"/>
          <w:szCs w:val="24"/>
        </w:rPr>
        <w:t>evidencie úrazov</w:t>
      </w:r>
      <w:r w:rsidR="00742B23">
        <w:rPr>
          <w:rFonts w:ascii="Times New Roman" w:hAnsi="Times New Roman" w:cs="Times New Roman"/>
          <w:sz w:val="24"/>
          <w:szCs w:val="24"/>
        </w:rPr>
        <w:t>.</w:t>
      </w:r>
    </w:p>
    <w:p w14:paraId="60B946F0" w14:textId="77777777" w:rsidR="00362B13" w:rsidRPr="006374D6" w:rsidRDefault="00362B13" w:rsidP="006374D6">
      <w:pPr>
        <w:pStyle w:val="Odsekzoznamu"/>
        <w:numPr>
          <w:ilvl w:val="2"/>
          <w:numId w:val="2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lastRenderedPageBreak/>
        <w:t xml:space="preserve">Podrobné pokyny pri úrazoch v škole sú uvedené v </w:t>
      </w:r>
      <w:r w:rsidR="00081A00" w:rsidRPr="006374D6">
        <w:rPr>
          <w:rFonts w:ascii="Times New Roman" w:hAnsi="Times New Roman" w:cs="Times New Roman"/>
          <w:sz w:val="24"/>
          <w:szCs w:val="24"/>
        </w:rPr>
        <w:t>m</w:t>
      </w:r>
      <w:r w:rsidRPr="006374D6">
        <w:rPr>
          <w:rFonts w:ascii="Times New Roman" w:hAnsi="Times New Roman" w:cs="Times New Roman"/>
          <w:sz w:val="24"/>
          <w:szCs w:val="24"/>
        </w:rPr>
        <w:t xml:space="preserve">etodickom usmernení </w:t>
      </w:r>
      <w:r w:rsidR="00081A00" w:rsidRPr="006374D6">
        <w:rPr>
          <w:rFonts w:ascii="Times New Roman" w:hAnsi="Times New Roman" w:cs="Times New Roman"/>
          <w:sz w:val="24"/>
          <w:szCs w:val="24"/>
        </w:rPr>
        <w:t>ministerstva školstva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k zavedeniu jednotného postupu škôl, školských zariadení a vysokých škôl pri vzniku registrovaného školského úrazu a pri evidencii nebezpečných udalostí</w:t>
      </w:r>
      <w:r w:rsidR="00081A00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3EE34A6A" w14:textId="77777777" w:rsidR="009C7208" w:rsidRPr="006374D6" w:rsidRDefault="009C720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AAD8F" w14:textId="77777777" w:rsidR="00571F5A" w:rsidRPr="004B064D" w:rsidRDefault="00571F5A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64D">
        <w:rPr>
          <w:rFonts w:ascii="Times New Roman" w:hAnsi="Times New Roman" w:cs="Times New Roman"/>
          <w:b/>
          <w:bCs/>
          <w:sz w:val="32"/>
          <w:szCs w:val="32"/>
        </w:rPr>
        <w:t xml:space="preserve">Čl. </w:t>
      </w:r>
      <w:r w:rsidR="00081A00" w:rsidRPr="004B064D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1ED113C1" w14:textId="77777777" w:rsidR="00571F5A" w:rsidRPr="004B064D" w:rsidRDefault="00571F5A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64D">
        <w:rPr>
          <w:rFonts w:ascii="Times New Roman" w:hAnsi="Times New Roman" w:cs="Times New Roman"/>
          <w:b/>
          <w:bCs/>
          <w:sz w:val="32"/>
          <w:szCs w:val="32"/>
        </w:rPr>
        <w:t>Zabezpečenie prevádzky školy</w:t>
      </w:r>
    </w:p>
    <w:p w14:paraId="55EF8D8E" w14:textId="77777777" w:rsidR="00571F5A" w:rsidRPr="006374D6" w:rsidRDefault="00571F5A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67480" w14:textId="77777777" w:rsidR="00F21168" w:rsidRPr="006374D6" w:rsidRDefault="00F21168" w:rsidP="006374D6">
      <w:pPr>
        <w:pStyle w:val="Odsekzoznamu"/>
        <w:numPr>
          <w:ilvl w:val="0"/>
          <w:numId w:val="3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Objekty školy sú zásobované pitnou vodou z verejného vodného zdroja. Prevádzka školy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je zabezpečená dostatočným množstvom zdravotne bezchybnej pitnej vody. Kontrolu kvality pitnej vody vykonáva RÚVZ </w:t>
      </w:r>
      <w:r w:rsidR="00E75CE5" w:rsidRPr="006374D6">
        <w:rPr>
          <w:rFonts w:ascii="Times New Roman" w:hAnsi="Times New Roman" w:cs="Times New Roman"/>
          <w:sz w:val="24"/>
          <w:szCs w:val="24"/>
        </w:rPr>
        <w:t>s</w:t>
      </w:r>
      <w:r w:rsidRPr="006374D6">
        <w:rPr>
          <w:rFonts w:ascii="Times New Roman" w:hAnsi="Times New Roman" w:cs="Times New Roman"/>
          <w:sz w:val="24"/>
          <w:szCs w:val="24"/>
        </w:rPr>
        <w:t xml:space="preserve"> vodárenskou spoločnosťou, ktorá zabezpečuje d</w:t>
      </w:r>
      <w:r w:rsidR="00571F5A" w:rsidRPr="006374D6">
        <w:rPr>
          <w:rFonts w:ascii="Times New Roman" w:hAnsi="Times New Roman" w:cs="Times New Roman"/>
          <w:sz w:val="24"/>
          <w:szCs w:val="24"/>
        </w:rPr>
        <w:t>odávk</w:t>
      </w:r>
      <w:r w:rsidRPr="006374D6">
        <w:rPr>
          <w:rFonts w:ascii="Times New Roman" w:hAnsi="Times New Roman" w:cs="Times New Roman"/>
          <w:sz w:val="24"/>
          <w:szCs w:val="24"/>
        </w:rPr>
        <w:t xml:space="preserve">u vody </w:t>
      </w:r>
      <w:r w:rsidR="00571F5A" w:rsidRPr="006374D6">
        <w:rPr>
          <w:rFonts w:ascii="Times New Roman" w:hAnsi="Times New Roman" w:cs="Times New Roman"/>
          <w:sz w:val="24"/>
          <w:szCs w:val="24"/>
        </w:rPr>
        <w:t>v priestoroch školy</w:t>
      </w:r>
      <w:r w:rsidRPr="006374D6">
        <w:rPr>
          <w:rFonts w:ascii="Times New Roman" w:hAnsi="Times New Roman" w:cs="Times New Roman"/>
          <w:sz w:val="24"/>
          <w:szCs w:val="24"/>
        </w:rPr>
        <w:t>.</w:t>
      </w:r>
    </w:p>
    <w:p w14:paraId="12802C44" w14:textId="77777777" w:rsidR="00571F5A" w:rsidRPr="006374D6" w:rsidRDefault="00F21168" w:rsidP="006374D6">
      <w:pPr>
        <w:pStyle w:val="Odsekzoznamu"/>
        <w:numPr>
          <w:ilvl w:val="0"/>
          <w:numId w:val="3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Pitná v</w:t>
      </w:r>
      <w:r w:rsidR="00571F5A" w:rsidRPr="006374D6">
        <w:rPr>
          <w:rFonts w:ascii="Times New Roman" w:hAnsi="Times New Roman" w:cs="Times New Roman"/>
          <w:sz w:val="24"/>
          <w:szCs w:val="24"/>
        </w:rPr>
        <w:t>oda je k dispozícii vo všetkých zariadeniach pre osobnú hygienu</w:t>
      </w:r>
      <w:r w:rsidRPr="006374D6">
        <w:rPr>
          <w:rFonts w:ascii="Times New Roman" w:hAnsi="Times New Roman" w:cs="Times New Roman"/>
          <w:sz w:val="24"/>
          <w:szCs w:val="24"/>
        </w:rPr>
        <w:t xml:space="preserve"> a v školskej jedálni a školskej kuchyni.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571F5A" w:rsidRPr="006374D6">
        <w:rPr>
          <w:rFonts w:ascii="Times New Roman" w:hAnsi="Times New Roman" w:cs="Times New Roman"/>
          <w:sz w:val="24"/>
          <w:szCs w:val="24"/>
        </w:rPr>
        <w:t>V učebni</w:t>
      </w:r>
      <w:r w:rsidRPr="006374D6">
        <w:rPr>
          <w:rFonts w:ascii="Times New Roman" w:hAnsi="Times New Roman" w:cs="Times New Roman"/>
          <w:sz w:val="24"/>
          <w:szCs w:val="24"/>
        </w:rPr>
        <w:t>ach</w:t>
      </w:r>
      <w:r w:rsidR="00571F5A" w:rsidRPr="006374D6">
        <w:rPr>
          <w:rFonts w:ascii="Times New Roman" w:hAnsi="Times New Roman" w:cs="Times New Roman"/>
          <w:sz w:val="24"/>
          <w:szCs w:val="24"/>
        </w:rPr>
        <w:t xml:space="preserve"> je umiestnené umývadlo s pitn</w:t>
      </w:r>
      <w:r w:rsidR="00E75CE5" w:rsidRPr="006374D6">
        <w:rPr>
          <w:rFonts w:ascii="Times New Roman" w:hAnsi="Times New Roman" w:cs="Times New Roman"/>
          <w:sz w:val="24"/>
          <w:szCs w:val="24"/>
        </w:rPr>
        <w:t>ou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571F5A" w:rsidRPr="006374D6">
        <w:rPr>
          <w:rFonts w:ascii="Times New Roman" w:hAnsi="Times New Roman" w:cs="Times New Roman"/>
          <w:sz w:val="24"/>
          <w:szCs w:val="24"/>
        </w:rPr>
        <w:t>vod</w:t>
      </w:r>
      <w:r w:rsidR="00E75CE5" w:rsidRPr="006374D6">
        <w:rPr>
          <w:rFonts w:ascii="Times New Roman" w:hAnsi="Times New Roman" w:cs="Times New Roman"/>
          <w:sz w:val="24"/>
          <w:szCs w:val="24"/>
        </w:rPr>
        <w:t>ou</w:t>
      </w:r>
      <w:r w:rsidR="00571F5A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5A2EF768" w14:textId="29BBE8ED" w:rsidR="00F21168" w:rsidRPr="006374D6" w:rsidRDefault="00F21168" w:rsidP="006374D6">
      <w:pPr>
        <w:pStyle w:val="Odsekzoznamu"/>
        <w:numPr>
          <w:ilvl w:val="0"/>
          <w:numId w:val="3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Objekty školy </w:t>
      </w:r>
      <w:r w:rsidR="00144657" w:rsidRPr="006374D6">
        <w:rPr>
          <w:rFonts w:ascii="Times New Roman" w:hAnsi="Times New Roman" w:cs="Times New Roman"/>
          <w:sz w:val="24"/>
          <w:szCs w:val="24"/>
        </w:rPr>
        <w:t>sú</w:t>
      </w:r>
      <w:r w:rsidRPr="006374D6">
        <w:rPr>
          <w:rFonts w:ascii="Times New Roman" w:hAnsi="Times New Roman" w:cs="Times New Roman"/>
          <w:sz w:val="24"/>
          <w:szCs w:val="24"/>
        </w:rPr>
        <w:t xml:space="preserve"> vykurovan</w:t>
      </w:r>
      <w:r w:rsidR="00144657" w:rsidRPr="006374D6">
        <w:rPr>
          <w:rFonts w:ascii="Times New Roman" w:hAnsi="Times New Roman" w:cs="Times New Roman"/>
          <w:sz w:val="24"/>
          <w:szCs w:val="24"/>
        </w:rPr>
        <w:t>é</w:t>
      </w:r>
      <w:r w:rsidRPr="006374D6">
        <w:rPr>
          <w:rFonts w:ascii="Times New Roman" w:hAnsi="Times New Roman" w:cs="Times New Roman"/>
          <w:sz w:val="24"/>
          <w:szCs w:val="24"/>
        </w:rPr>
        <w:t xml:space="preserve"> formou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742B23">
        <w:rPr>
          <w:rFonts w:ascii="Times New Roman" w:hAnsi="Times New Roman" w:cs="Times New Roman"/>
          <w:sz w:val="24"/>
          <w:szCs w:val="24"/>
        </w:rPr>
        <w:t>ústredného kúrenia</w:t>
      </w:r>
      <w:r w:rsidR="004B064D">
        <w:rPr>
          <w:rFonts w:ascii="Times New Roman" w:hAnsi="Times New Roman" w:cs="Times New Roman"/>
          <w:sz w:val="24"/>
          <w:szCs w:val="24"/>
        </w:rPr>
        <w:t>.</w:t>
      </w:r>
    </w:p>
    <w:p w14:paraId="56D62E4A" w14:textId="56EFD1C9" w:rsidR="007D3ACC" w:rsidRDefault="007D3ACC" w:rsidP="006374D6">
      <w:pPr>
        <w:pStyle w:val="Odsekzoznamu"/>
        <w:numPr>
          <w:ilvl w:val="0"/>
          <w:numId w:val="3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Komunálny odpad sa zhromažďuje do vyčlenených nádob, ktoré sú umiestnené v každej miestnosti a obsah po naplnení každodenne vynášajú upratovačka do kontajnerov, ktorých odvoz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742B23">
        <w:rPr>
          <w:rFonts w:ascii="Times New Roman" w:hAnsi="Times New Roman" w:cs="Times New Roman"/>
          <w:sz w:val="24"/>
          <w:szCs w:val="24"/>
        </w:rPr>
        <w:t>Obec Šenkvice.</w:t>
      </w:r>
    </w:p>
    <w:p w14:paraId="619EAAE1" w14:textId="57D9B578" w:rsidR="00092F89" w:rsidRDefault="00092F89" w:rsidP="006374D6">
      <w:pPr>
        <w:pStyle w:val="Odsekzoznamu"/>
        <w:numPr>
          <w:ilvl w:val="0"/>
          <w:numId w:val="3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Odpadové vody sú odvádzané prostredníctvom kanalizácie.</w:t>
      </w:r>
    </w:p>
    <w:p w14:paraId="261FAF82" w14:textId="77777777" w:rsidR="00092F89" w:rsidRDefault="00092F89" w:rsidP="006374D6">
      <w:pPr>
        <w:pStyle w:val="Odsekzoznamu"/>
        <w:numPr>
          <w:ilvl w:val="0"/>
          <w:numId w:val="3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92F89">
        <w:rPr>
          <w:rFonts w:ascii="Times New Roman" w:hAnsi="Times New Roman" w:cs="Times New Roman"/>
          <w:sz w:val="24"/>
          <w:szCs w:val="24"/>
        </w:rPr>
        <w:t xml:space="preserve"> základnej škole je zabezpečená teplota: </w:t>
      </w:r>
    </w:p>
    <w:p w14:paraId="011373B3" w14:textId="77777777" w:rsidR="00092F89" w:rsidRDefault="00092F89" w:rsidP="00092F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F89">
        <w:rPr>
          <w:rFonts w:ascii="Times New Roman" w:hAnsi="Times New Roman" w:cs="Times New Roman"/>
          <w:sz w:val="24"/>
          <w:szCs w:val="24"/>
        </w:rPr>
        <w:t>• v učebniach teplota najmenej 20°C</w:t>
      </w:r>
    </w:p>
    <w:p w14:paraId="580D79B7" w14:textId="77777777" w:rsidR="00092F89" w:rsidRDefault="00092F89" w:rsidP="00092F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F89">
        <w:rPr>
          <w:rFonts w:ascii="Times New Roman" w:hAnsi="Times New Roman" w:cs="Times New Roman"/>
          <w:sz w:val="24"/>
          <w:szCs w:val="24"/>
        </w:rPr>
        <w:t xml:space="preserve"> • v priestoroch na výučbu telesnej výchovy najmenej 15°C</w:t>
      </w:r>
    </w:p>
    <w:p w14:paraId="51A26C75" w14:textId="77777777" w:rsidR="00092F89" w:rsidRDefault="00092F89" w:rsidP="00092F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F89">
        <w:rPr>
          <w:rFonts w:ascii="Times New Roman" w:hAnsi="Times New Roman" w:cs="Times New Roman"/>
          <w:sz w:val="24"/>
          <w:szCs w:val="24"/>
        </w:rPr>
        <w:t xml:space="preserve"> • v šatniach pri telocvični najmenej 20°C </w:t>
      </w:r>
    </w:p>
    <w:p w14:paraId="0E54233F" w14:textId="77777777" w:rsidR="00092F89" w:rsidRDefault="00092F89" w:rsidP="00092F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F89">
        <w:rPr>
          <w:rFonts w:ascii="Times New Roman" w:hAnsi="Times New Roman" w:cs="Times New Roman"/>
          <w:sz w:val="24"/>
          <w:szCs w:val="24"/>
        </w:rPr>
        <w:t xml:space="preserve">• v šatniach a iných priestoroch na odkladanie vrchného odevu žiakov najmenej 15°C </w:t>
      </w:r>
    </w:p>
    <w:p w14:paraId="3852BA37" w14:textId="25BB1349" w:rsidR="00092F89" w:rsidRDefault="00092F89" w:rsidP="00092F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F89">
        <w:rPr>
          <w:rFonts w:ascii="Times New Roman" w:hAnsi="Times New Roman" w:cs="Times New Roman"/>
          <w:sz w:val="24"/>
          <w:szCs w:val="24"/>
        </w:rPr>
        <w:t xml:space="preserve">• na chodbách a záchodoch najmenej 15°C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EE65F" w14:textId="1CCE4B81" w:rsidR="00092F89" w:rsidRPr="00092F89" w:rsidRDefault="00092F89" w:rsidP="00092F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</w:t>
      </w:r>
      <w:r w:rsidRPr="00092F89">
        <w:rPr>
          <w:rFonts w:ascii="Times New Roman" w:hAnsi="Times New Roman" w:cs="Times New Roman"/>
          <w:sz w:val="24"/>
          <w:szCs w:val="24"/>
        </w:rPr>
        <w:t>ýmena vzduchu je zabezpečená prirodzeným vetraním vždy počas prestávok vo vyučovaní a počas vyučovania podľa potreby</w:t>
      </w:r>
      <w:r>
        <w:rPr>
          <w:rFonts w:ascii="Times New Roman" w:hAnsi="Times New Roman" w:cs="Times New Roman"/>
          <w:sz w:val="24"/>
          <w:szCs w:val="24"/>
        </w:rPr>
        <w:t>. V priestoroch prístavby 1. stupňa je výmena vzduchu zabezpečená rekuperáciou.</w:t>
      </w:r>
    </w:p>
    <w:p w14:paraId="76AEAD74" w14:textId="77777777" w:rsidR="00F21168" w:rsidRPr="006374D6" w:rsidRDefault="00F21168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3906" w14:textId="77777777" w:rsidR="00362B13" w:rsidRPr="004B064D" w:rsidRDefault="00362B13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64D">
        <w:rPr>
          <w:rFonts w:ascii="Times New Roman" w:hAnsi="Times New Roman" w:cs="Times New Roman"/>
          <w:b/>
          <w:bCs/>
          <w:sz w:val="32"/>
          <w:szCs w:val="32"/>
        </w:rPr>
        <w:t>Čl.</w:t>
      </w:r>
      <w:r w:rsidR="00081A00" w:rsidRPr="004B064D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14:paraId="0E0745B8" w14:textId="77777777" w:rsidR="00846A92" w:rsidRPr="004B064D" w:rsidRDefault="00846A92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64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Režim stravovania </w:t>
      </w:r>
    </w:p>
    <w:p w14:paraId="5242D9C0" w14:textId="77777777" w:rsidR="00846A92" w:rsidRPr="006374D6" w:rsidRDefault="00846A92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8A00A" w14:textId="77777777" w:rsidR="00BE0630" w:rsidRPr="006374D6" w:rsidRDefault="00846A92" w:rsidP="006374D6">
      <w:pPr>
        <w:pStyle w:val="l3"/>
        <w:numPr>
          <w:ilvl w:val="1"/>
          <w:numId w:val="25"/>
        </w:numPr>
        <w:shd w:val="clear" w:color="auto" w:fill="FFFFFF"/>
        <w:spacing w:before="0" w:beforeAutospacing="0" w:after="120" w:afterAutospacing="0" w:line="360" w:lineRule="auto"/>
        <w:ind w:left="284" w:hanging="284"/>
        <w:jc w:val="both"/>
      </w:pPr>
      <w:r w:rsidRPr="006374D6">
        <w:t>Režim stravovania v</w:t>
      </w:r>
      <w:r w:rsidR="00BE0630" w:rsidRPr="006374D6">
        <w:t xml:space="preserve"> škole </w:t>
      </w:r>
      <w:r w:rsidRPr="006374D6">
        <w:t xml:space="preserve"> sa organizuje tak, aby zodpovedal veku, zdravotnému stavu a fyzickej záťaži detí a žiakov. </w:t>
      </w:r>
    </w:p>
    <w:p w14:paraId="2DFD1866" w14:textId="77777777" w:rsidR="00BE0630" w:rsidRPr="006374D6" w:rsidRDefault="00BE0630" w:rsidP="006374D6">
      <w:pPr>
        <w:pStyle w:val="l3"/>
        <w:numPr>
          <w:ilvl w:val="1"/>
          <w:numId w:val="25"/>
        </w:numPr>
        <w:shd w:val="clear" w:color="auto" w:fill="FFFFFF"/>
        <w:spacing w:before="0" w:beforeAutospacing="0" w:after="120" w:afterAutospacing="0" w:line="360" w:lineRule="auto"/>
        <w:ind w:left="284" w:hanging="284"/>
        <w:jc w:val="both"/>
      </w:pPr>
      <w:r w:rsidRPr="006374D6">
        <w:t xml:space="preserve">Podávaná strava musí byť  zdravotne neškodná a výživovo hodnotná. </w:t>
      </w:r>
    </w:p>
    <w:p w14:paraId="3B9AC2F8" w14:textId="133D99D3" w:rsidR="00846A92" w:rsidRPr="006374D6" w:rsidRDefault="00BE0630" w:rsidP="006374D6">
      <w:pPr>
        <w:pStyle w:val="l3"/>
        <w:numPr>
          <w:ilvl w:val="1"/>
          <w:numId w:val="25"/>
        </w:numPr>
        <w:shd w:val="clear" w:color="auto" w:fill="FFFFFF"/>
        <w:spacing w:before="0" w:beforeAutospacing="0" w:after="120" w:afterAutospacing="0" w:line="360" w:lineRule="auto"/>
        <w:ind w:left="284" w:hanging="284"/>
        <w:jc w:val="both"/>
      </w:pPr>
      <w:r w:rsidRPr="006374D6">
        <w:t xml:space="preserve">V rámci režimu stravovania musí byť zabezpečený </w:t>
      </w:r>
      <w:r w:rsidR="00846A92" w:rsidRPr="006374D6">
        <w:t xml:space="preserve">pitný režim detí a žiakov počas celého pobytu v </w:t>
      </w:r>
      <w:r w:rsidRPr="006374D6">
        <w:t>škole</w:t>
      </w:r>
      <w:r w:rsidR="00846A92" w:rsidRPr="006374D6">
        <w:t xml:space="preserve"> podávaním pitnej vody alebo výživovo hodnotných nápojov</w:t>
      </w:r>
      <w:r w:rsidRPr="006374D6">
        <w:t xml:space="preserve">. Pitie musí byť zabezpečené </w:t>
      </w:r>
      <w:r w:rsidR="00846A92" w:rsidRPr="006374D6">
        <w:t xml:space="preserve"> hygienicky vyhovujúcim spôsobom.</w:t>
      </w:r>
    </w:p>
    <w:p w14:paraId="6BA91506" w14:textId="76A2889F" w:rsidR="00BE0630" w:rsidRPr="006374D6" w:rsidRDefault="00BE0630" w:rsidP="006374D6">
      <w:pPr>
        <w:pStyle w:val="l3"/>
        <w:numPr>
          <w:ilvl w:val="1"/>
          <w:numId w:val="25"/>
        </w:numPr>
        <w:shd w:val="clear" w:color="auto" w:fill="FFFFFF"/>
        <w:spacing w:before="0" w:beforeAutospacing="0" w:after="120" w:afterAutospacing="0" w:line="360" w:lineRule="auto"/>
        <w:ind w:left="284" w:hanging="284"/>
        <w:jc w:val="both"/>
      </w:pPr>
      <w:r w:rsidRPr="006374D6">
        <w:t xml:space="preserve">Doplnkové stravovanie sa v škole </w:t>
      </w:r>
      <w:r w:rsidR="00846A92" w:rsidRPr="006374D6">
        <w:t xml:space="preserve">poskytuje </w:t>
      </w:r>
      <w:r w:rsidRPr="006374D6">
        <w:t>v súlade s §</w:t>
      </w:r>
      <w:r w:rsidR="004B064D">
        <w:t xml:space="preserve"> </w:t>
      </w:r>
      <w:r w:rsidRPr="006374D6">
        <w:t>7 ods. 3 vyhlášky Ministerstva zdravotníctva SR č. 75/2023 Z. z. o podrobnostiach a požiadavkách na zariadenia pre deti a mládež.</w:t>
      </w:r>
    </w:p>
    <w:p w14:paraId="528A5A12" w14:textId="3E7AA902" w:rsidR="00846A92" w:rsidRPr="006374D6" w:rsidRDefault="00BE0630" w:rsidP="006374D6">
      <w:pPr>
        <w:pStyle w:val="l3"/>
        <w:numPr>
          <w:ilvl w:val="1"/>
          <w:numId w:val="25"/>
        </w:numPr>
        <w:shd w:val="clear" w:color="auto" w:fill="FFFFFF"/>
        <w:spacing w:before="0" w:beforeAutospacing="0" w:after="120" w:afterAutospacing="0" w:line="360" w:lineRule="auto"/>
        <w:ind w:left="284" w:hanging="284"/>
        <w:jc w:val="both"/>
      </w:pPr>
      <w:r w:rsidRPr="006374D6">
        <w:t>Stravovanie detí a žiakov je priestorovo oddelené od p</w:t>
      </w:r>
      <w:r w:rsidR="00846A92" w:rsidRPr="006374D6">
        <w:t>oskytovani</w:t>
      </w:r>
      <w:r w:rsidRPr="006374D6">
        <w:t>a</w:t>
      </w:r>
      <w:r w:rsidR="00846A92" w:rsidRPr="006374D6">
        <w:t xml:space="preserve"> stravovacích služieb verejnosti. Rozsah stravovacích služieb </w:t>
      </w:r>
      <w:r w:rsidRPr="006374D6">
        <w:t xml:space="preserve">musí byť určený </w:t>
      </w:r>
      <w:r w:rsidR="00846A92" w:rsidRPr="006374D6">
        <w:t xml:space="preserve"> v súlade s priestorovou kapacitou a s vybavením jedálne tak, aby neohrozoval zdravotnú neškodnosť podávaných pokrmov a dodržiavanie zásad prevádzkovej a osobnej hygieny.</w:t>
      </w:r>
    </w:p>
    <w:p w14:paraId="2B1EAD2D" w14:textId="77777777" w:rsidR="00846A92" w:rsidRPr="006374D6" w:rsidRDefault="00846A92" w:rsidP="006374D6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9D553" w14:textId="7F5C8D36" w:rsidR="00846A92" w:rsidRPr="004B064D" w:rsidRDefault="00846A92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64D">
        <w:rPr>
          <w:rFonts w:ascii="Times New Roman" w:hAnsi="Times New Roman" w:cs="Times New Roman"/>
          <w:b/>
          <w:bCs/>
          <w:sz w:val="32"/>
          <w:szCs w:val="32"/>
        </w:rPr>
        <w:t>Čl. 9</w:t>
      </w:r>
    </w:p>
    <w:p w14:paraId="2F3554A7" w14:textId="77777777" w:rsidR="00081A00" w:rsidRPr="004B064D" w:rsidRDefault="00362B13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64D">
        <w:rPr>
          <w:rFonts w:ascii="Times New Roman" w:hAnsi="Times New Roman" w:cs="Times New Roman"/>
          <w:b/>
          <w:bCs/>
          <w:sz w:val="32"/>
          <w:szCs w:val="32"/>
        </w:rPr>
        <w:t>Zabezpečenie čistoty a údržby jednotlivých priestorov školy</w:t>
      </w:r>
    </w:p>
    <w:p w14:paraId="2BFD4A5C" w14:textId="77777777" w:rsidR="00144657" w:rsidRPr="006374D6" w:rsidRDefault="0014465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A6E09" w14:textId="574C636A" w:rsidR="003F2AD0" w:rsidRPr="006374D6" w:rsidRDefault="003F2AD0" w:rsidP="006374D6">
      <w:pPr>
        <w:pStyle w:val="Odsekzoznamu"/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Za zabezpečenie čistoty a údržby jednotlivých priestorov školy, frekvencie bežného a celkového upratovania, spôsobu a frekvencie dezinfekcie záchodov, spŕch, umyvární a šatní zodpovedá </w:t>
      </w:r>
      <w:r w:rsidR="00742B23">
        <w:rPr>
          <w:rFonts w:ascii="Times New Roman" w:hAnsi="Times New Roman" w:cs="Times New Roman"/>
          <w:sz w:val="24"/>
          <w:szCs w:val="24"/>
        </w:rPr>
        <w:t>poverená upratovačka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E75CE5" w:rsidRPr="006374D6">
        <w:rPr>
          <w:rFonts w:ascii="Times New Roman" w:hAnsi="Times New Roman" w:cs="Times New Roman"/>
          <w:sz w:val="24"/>
          <w:szCs w:val="24"/>
        </w:rPr>
        <w:t>v zmysle svojej pracovnej náplne</w:t>
      </w:r>
      <w:r w:rsidR="004B064D">
        <w:rPr>
          <w:rFonts w:ascii="Times New Roman" w:hAnsi="Times New Roman" w:cs="Times New Roman"/>
          <w:sz w:val="24"/>
          <w:szCs w:val="24"/>
        </w:rPr>
        <w:t>.</w:t>
      </w:r>
    </w:p>
    <w:p w14:paraId="23FC151B" w14:textId="77777777" w:rsidR="003F2AD0" w:rsidRPr="006374D6" w:rsidRDefault="003F2AD0" w:rsidP="006374D6">
      <w:pPr>
        <w:pStyle w:val="Odsekzoznamu"/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Upratovanie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jednotlivých priestorov školy vykonávajú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upratovačky v zmysle ich pracovnej náplne. Udržujú zverené priestory v poriadku a čistote tak, aby nebolo ohrozené zdravie detí a zamestnancov školy, resp. iných osôb zdržujúcich sa v objektoch školy.</w:t>
      </w:r>
    </w:p>
    <w:p w14:paraId="18C26B60" w14:textId="77777777" w:rsidR="003F2AD0" w:rsidRPr="006374D6" w:rsidRDefault="003F2AD0" w:rsidP="006374D6">
      <w:pPr>
        <w:pStyle w:val="Odsekzoznamu"/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Bežné upratovanie s</w:t>
      </w:r>
      <w:r w:rsidR="00617BB9" w:rsidRPr="006374D6">
        <w:rPr>
          <w:rFonts w:ascii="Times New Roman" w:hAnsi="Times New Roman" w:cs="Times New Roman"/>
          <w:sz w:val="24"/>
          <w:szCs w:val="24"/>
        </w:rPr>
        <w:t>a</w:t>
      </w:r>
      <w:r w:rsidRPr="006374D6">
        <w:rPr>
          <w:rFonts w:ascii="Times New Roman" w:hAnsi="Times New Roman" w:cs="Times New Roman"/>
          <w:sz w:val="24"/>
          <w:szCs w:val="24"/>
        </w:rPr>
        <w:t> vykonáva na základe schváleného harmonogramu a postupu vykonávania upratovacích prác:</w:t>
      </w:r>
    </w:p>
    <w:p w14:paraId="759E0F0C" w14:textId="45630D45" w:rsidR="00A51EE2" w:rsidRPr="006374D6" w:rsidRDefault="003F2AD0" w:rsidP="006374D6">
      <w:pPr>
        <w:pStyle w:val="Odsekzoznamu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Každý deň sa</w:t>
      </w:r>
      <w:r w:rsidR="00E75CE5" w:rsidRPr="006374D6">
        <w:rPr>
          <w:rFonts w:ascii="Times New Roman" w:hAnsi="Times New Roman" w:cs="Times New Roman"/>
          <w:sz w:val="24"/>
          <w:szCs w:val="24"/>
        </w:rPr>
        <w:t xml:space="preserve"> po vyučovaní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umývajú s čistiacim prostriedkom podlahy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A51EE2" w:rsidRPr="006374D6">
        <w:rPr>
          <w:rFonts w:ascii="Times New Roman" w:hAnsi="Times New Roman" w:cs="Times New Roman"/>
          <w:sz w:val="24"/>
          <w:szCs w:val="24"/>
        </w:rPr>
        <w:t>učební,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chodieb a</w:t>
      </w:r>
      <w:r w:rsidR="00A51EE2" w:rsidRPr="006374D6">
        <w:rPr>
          <w:rFonts w:ascii="Times New Roman" w:hAnsi="Times New Roman" w:cs="Times New Roman"/>
          <w:sz w:val="24"/>
          <w:szCs w:val="24"/>
        </w:rPr>
        <w:t> </w:t>
      </w:r>
      <w:r w:rsidRPr="006374D6">
        <w:rPr>
          <w:rFonts w:ascii="Times New Roman" w:hAnsi="Times New Roman" w:cs="Times New Roman"/>
          <w:sz w:val="24"/>
          <w:szCs w:val="24"/>
        </w:rPr>
        <w:t>schodísk</w:t>
      </w:r>
      <w:r w:rsidR="00A51EE2" w:rsidRPr="006374D6">
        <w:rPr>
          <w:rFonts w:ascii="Times New Roman" w:hAnsi="Times New Roman" w:cs="Times New Roman"/>
          <w:sz w:val="24"/>
          <w:szCs w:val="24"/>
        </w:rPr>
        <w:t>, v prípade potreby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E75CE5" w:rsidRPr="006374D6">
        <w:rPr>
          <w:rFonts w:ascii="Times New Roman" w:hAnsi="Times New Roman" w:cs="Times New Roman"/>
          <w:sz w:val="24"/>
          <w:szCs w:val="24"/>
        </w:rPr>
        <w:t xml:space="preserve">aj </w:t>
      </w:r>
      <w:r w:rsidR="00A51EE2" w:rsidRPr="006374D6">
        <w:rPr>
          <w:rFonts w:ascii="Times New Roman" w:hAnsi="Times New Roman" w:cs="Times New Roman"/>
          <w:sz w:val="24"/>
          <w:szCs w:val="24"/>
        </w:rPr>
        <w:t xml:space="preserve">pred a </w:t>
      </w:r>
      <w:r w:rsidRPr="006374D6">
        <w:rPr>
          <w:rFonts w:ascii="Times New Roman" w:hAnsi="Times New Roman" w:cs="Times New Roman"/>
          <w:sz w:val="24"/>
          <w:szCs w:val="24"/>
        </w:rPr>
        <w:t>počas vyučovania</w:t>
      </w:r>
      <w:r w:rsidR="00742B23">
        <w:rPr>
          <w:rFonts w:ascii="Times New Roman" w:hAnsi="Times New Roman" w:cs="Times New Roman"/>
          <w:sz w:val="24"/>
          <w:szCs w:val="24"/>
        </w:rPr>
        <w:t>.</w:t>
      </w:r>
    </w:p>
    <w:p w14:paraId="4BB44302" w14:textId="65071840" w:rsidR="00A51EE2" w:rsidRPr="006374D6" w:rsidRDefault="00A51EE2" w:rsidP="006374D6">
      <w:pPr>
        <w:pStyle w:val="Odsekzoznamu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lastRenderedPageBreak/>
        <w:t>Každý deň sa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6374D6">
        <w:rPr>
          <w:rFonts w:ascii="Times New Roman" w:hAnsi="Times New Roman" w:cs="Times New Roman"/>
          <w:sz w:val="24"/>
          <w:szCs w:val="24"/>
        </w:rPr>
        <w:t>po vyučovaní</w:t>
      </w:r>
      <w:r w:rsidRPr="006374D6">
        <w:rPr>
          <w:rFonts w:ascii="Times New Roman" w:hAnsi="Times New Roman" w:cs="Times New Roman"/>
          <w:sz w:val="24"/>
          <w:szCs w:val="24"/>
        </w:rPr>
        <w:t xml:space="preserve"> vyčistia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s čistiacim prostriedkom </w:t>
      </w:r>
      <w:r w:rsidR="003F2AD0" w:rsidRPr="006374D6">
        <w:rPr>
          <w:rFonts w:ascii="Times New Roman" w:hAnsi="Times New Roman" w:cs="Times New Roman"/>
          <w:sz w:val="24"/>
          <w:szCs w:val="24"/>
        </w:rPr>
        <w:t xml:space="preserve">pracovné plochy </w:t>
      </w:r>
      <w:r w:rsidRPr="006374D6">
        <w:rPr>
          <w:rFonts w:ascii="Times New Roman" w:hAnsi="Times New Roman" w:cs="Times New Roman"/>
          <w:sz w:val="24"/>
          <w:szCs w:val="24"/>
        </w:rPr>
        <w:t xml:space="preserve">stolov, </w:t>
      </w:r>
      <w:r w:rsidR="003F2AD0" w:rsidRPr="006374D6">
        <w:rPr>
          <w:rFonts w:ascii="Times New Roman" w:hAnsi="Times New Roman" w:cs="Times New Roman"/>
          <w:sz w:val="24"/>
          <w:szCs w:val="24"/>
        </w:rPr>
        <w:t>lavíc a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6374D6">
        <w:rPr>
          <w:rFonts w:ascii="Times New Roman" w:hAnsi="Times New Roman" w:cs="Times New Roman"/>
          <w:sz w:val="24"/>
          <w:szCs w:val="24"/>
        </w:rPr>
        <w:t xml:space="preserve">stoličiek, </w:t>
      </w:r>
      <w:r w:rsidRPr="006374D6">
        <w:rPr>
          <w:rFonts w:ascii="Times New Roman" w:hAnsi="Times New Roman" w:cs="Times New Roman"/>
          <w:sz w:val="24"/>
          <w:szCs w:val="24"/>
        </w:rPr>
        <w:t xml:space="preserve">kľučky </w:t>
      </w:r>
      <w:r w:rsidR="003F2AD0" w:rsidRPr="006374D6">
        <w:rPr>
          <w:rFonts w:ascii="Times New Roman" w:hAnsi="Times New Roman" w:cs="Times New Roman"/>
          <w:sz w:val="24"/>
          <w:szCs w:val="24"/>
        </w:rPr>
        <w:t>na dverách</w:t>
      </w:r>
      <w:r w:rsidR="00617BB9" w:rsidRPr="006374D6">
        <w:rPr>
          <w:rFonts w:ascii="Times New Roman" w:hAnsi="Times New Roman" w:cs="Times New Roman"/>
          <w:sz w:val="24"/>
          <w:szCs w:val="24"/>
        </w:rPr>
        <w:t xml:space="preserve"> a s dezinfekčným prostriedkom</w:t>
      </w:r>
      <w:r w:rsidR="003F2AD0" w:rsidRPr="006374D6">
        <w:rPr>
          <w:rFonts w:ascii="Times New Roman" w:hAnsi="Times New Roman" w:cs="Times New Roman"/>
          <w:sz w:val="24"/>
          <w:szCs w:val="24"/>
        </w:rPr>
        <w:t xml:space="preserve"> umývadlá v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6374D6">
        <w:rPr>
          <w:rFonts w:ascii="Times New Roman" w:hAnsi="Times New Roman" w:cs="Times New Roman"/>
          <w:sz w:val="24"/>
          <w:szCs w:val="24"/>
        </w:rPr>
        <w:t>triedach, zariadenia na osobnú hygienu (umy</w:t>
      </w:r>
      <w:r w:rsidRPr="006374D6">
        <w:rPr>
          <w:rFonts w:ascii="Times New Roman" w:hAnsi="Times New Roman" w:cs="Times New Roman"/>
          <w:sz w:val="24"/>
          <w:szCs w:val="24"/>
        </w:rPr>
        <w:t>tie</w:t>
      </w:r>
      <w:r w:rsidR="003F2AD0" w:rsidRPr="006374D6">
        <w:rPr>
          <w:rFonts w:ascii="Times New Roman" w:hAnsi="Times New Roman" w:cs="Times New Roman"/>
          <w:sz w:val="24"/>
          <w:szCs w:val="24"/>
        </w:rPr>
        <w:t xml:space="preserve"> mís, pisoárov a umývadiel </w:t>
      </w:r>
      <w:r w:rsidRPr="006374D6">
        <w:rPr>
          <w:rFonts w:ascii="Times New Roman" w:hAnsi="Times New Roman" w:cs="Times New Roman"/>
          <w:sz w:val="24"/>
          <w:szCs w:val="24"/>
        </w:rPr>
        <w:t>na WC</w:t>
      </w:r>
      <w:r w:rsidR="003F2AD0" w:rsidRPr="006374D6">
        <w:rPr>
          <w:rFonts w:ascii="Times New Roman" w:hAnsi="Times New Roman" w:cs="Times New Roman"/>
          <w:sz w:val="24"/>
          <w:szCs w:val="24"/>
        </w:rPr>
        <w:t xml:space="preserve">), </w:t>
      </w:r>
      <w:r w:rsidRPr="006374D6">
        <w:rPr>
          <w:rFonts w:ascii="Times New Roman" w:hAnsi="Times New Roman" w:cs="Times New Roman"/>
          <w:sz w:val="24"/>
          <w:szCs w:val="24"/>
        </w:rPr>
        <w:t>v prípade potreby aj pred a počas vyučovania</w:t>
      </w:r>
      <w:r w:rsidR="00742B23">
        <w:rPr>
          <w:rFonts w:ascii="Times New Roman" w:hAnsi="Times New Roman" w:cs="Times New Roman"/>
          <w:sz w:val="24"/>
          <w:szCs w:val="24"/>
        </w:rPr>
        <w:t>.</w:t>
      </w:r>
    </w:p>
    <w:p w14:paraId="5D7B831C" w14:textId="30DDE212" w:rsidR="00A51EE2" w:rsidRPr="006374D6" w:rsidRDefault="00B9492A" w:rsidP="006374D6">
      <w:pPr>
        <w:pStyle w:val="Odsekzoznamu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Týždenne</w:t>
      </w:r>
      <w:r w:rsidR="008B4C8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6374D6">
        <w:rPr>
          <w:rFonts w:ascii="Times New Roman" w:hAnsi="Times New Roman" w:cs="Times New Roman"/>
          <w:sz w:val="24"/>
          <w:szCs w:val="24"/>
        </w:rPr>
        <w:t>sa vysávajú koberce v</w:t>
      </w:r>
      <w:r w:rsidR="00A51EE2" w:rsidRPr="006374D6">
        <w:rPr>
          <w:rFonts w:ascii="Times New Roman" w:hAnsi="Times New Roman" w:cs="Times New Roman"/>
          <w:sz w:val="24"/>
          <w:szCs w:val="24"/>
        </w:rPr>
        <w:t> </w:t>
      </w:r>
      <w:r w:rsidR="003F2AD0" w:rsidRPr="006374D6">
        <w:rPr>
          <w:rFonts w:ascii="Times New Roman" w:hAnsi="Times New Roman" w:cs="Times New Roman"/>
          <w:sz w:val="24"/>
          <w:szCs w:val="24"/>
        </w:rPr>
        <w:t>ŠKD</w:t>
      </w:r>
      <w:r w:rsidR="00A51EE2" w:rsidRPr="006374D6">
        <w:rPr>
          <w:rFonts w:ascii="Times New Roman" w:hAnsi="Times New Roman" w:cs="Times New Roman"/>
          <w:sz w:val="24"/>
          <w:szCs w:val="24"/>
        </w:rPr>
        <w:t xml:space="preserve">, v prípade potreby aj </w:t>
      </w:r>
      <w:r w:rsidR="00103A58" w:rsidRPr="006374D6">
        <w:rPr>
          <w:rFonts w:ascii="Times New Roman" w:hAnsi="Times New Roman" w:cs="Times New Roman"/>
          <w:sz w:val="24"/>
          <w:szCs w:val="24"/>
        </w:rPr>
        <w:t>častejšie</w:t>
      </w:r>
      <w:bookmarkStart w:id="0" w:name="_Hlk62117380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661ABC7" w14:textId="50EF9D47" w:rsidR="00A51EE2" w:rsidRPr="006374D6" w:rsidRDefault="003F2AD0" w:rsidP="006374D6">
      <w:pPr>
        <w:pStyle w:val="Odsekzoznamu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 Týždenne sa umývajú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A51EE2" w:rsidRPr="006374D6">
        <w:rPr>
          <w:rFonts w:ascii="Times New Roman" w:hAnsi="Times New Roman" w:cs="Times New Roman"/>
          <w:sz w:val="24"/>
          <w:szCs w:val="24"/>
        </w:rPr>
        <w:t xml:space="preserve">s čistiacim prostriedkom </w:t>
      </w:r>
      <w:r w:rsidRPr="006374D6">
        <w:rPr>
          <w:rFonts w:ascii="Times New Roman" w:hAnsi="Times New Roman" w:cs="Times New Roman"/>
          <w:sz w:val="24"/>
          <w:szCs w:val="24"/>
        </w:rPr>
        <w:t>obklad</w:t>
      </w:r>
      <w:r w:rsidR="00A24A36" w:rsidRPr="006374D6">
        <w:rPr>
          <w:rFonts w:ascii="Times New Roman" w:hAnsi="Times New Roman" w:cs="Times New Roman"/>
          <w:sz w:val="24"/>
          <w:szCs w:val="24"/>
        </w:rPr>
        <w:t>y</w:t>
      </w:r>
      <w:r w:rsidRPr="006374D6">
        <w:rPr>
          <w:rFonts w:ascii="Times New Roman" w:hAnsi="Times New Roman" w:cs="Times New Roman"/>
          <w:sz w:val="24"/>
          <w:szCs w:val="24"/>
        </w:rPr>
        <w:t xml:space="preserve">, dvere, parapety okien, a podľa potreby nábytok. </w:t>
      </w:r>
    </w:p>
    <w:p w14:paraId="4C07CCA1" w14:textId="77777777" w:rsidR="003F2AD0" w:rsidRPr="006374D6" w:rsidRDefault="003F2AD0" w:rsidP="006374D6">
      <w:pPr>
        <w:pStyle w:val="Odsekzoznamu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Odpadové nádoby z učební, WC a administratívnych priestorov sa vynášajú</w:t>
      </w:r>
      <w:r w:rsidR="00A51EE2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denne a</w:t>
      </w:r>
      <w:r w:rsidR="00A24A36" w:rsidRPr="006374D6">
        <w:rPr>
          <w:rFonts w:ascii="Times New Roman" w:hAnsi="Times New Roman" w:cs="Times New Roman"/>
          <w:sz w:val="24"/>
          <w:szCs w:val="24"/>
        </w:rPr>
        <w:t>lebo</w:t>
      </w:r>
      <w:r w:rsidRPr="006374D6">
        <w:rPr>
          <w:rFonts w:ascii="Times New Roman" w:hAnsi="Times New Roman" w:cs="Times New Roman"/>
          <w:sz w:val="24"/>
          <w:szCs w:val="24"/>
        </w:rPr>
        <w:t xml:space="preserve"> podľa potreby aj viackrát denne.</w:t>
      </w:r>
    </w:p>
    <w:p w14:paraId="5CBA12D9" w14:textId="125DA5E1" w:rsidR="00F97A9C" w:rsidRPr="006374D6" w:rsidRDefault="00B9492A" w:rsidP="006374D6">
      <w:pPr>
        <w:pStyle w:val="Odsekzoznamu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Polročne</w:t>
      </w:r>
      <w:r w:rsidR="008B4C83" w:rsidRPr="006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vykoná upratovanie spojené s umytím okien, svietidiel a  vykurovacích telies</w:t>
      </w:r>
      <w:r w:rsidR="00B233D4" w:rsidRPr="006374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8ADFE34" w14:textId="4FBCC40E" w:rsidR="004B064D" w:rsidRDefault="00617BB9" w:rsidP="007579D7">
      <w:pPr>
        <w:pStyle w:val="Odsekzoznamu"/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64D">
        <w:rPr>
          <w:rFonts w:ascii="Times New Roman" w:hAnsi="Times New Roman" w:cs="Times New Roman"/>
          <w:sz w:val="24"/>
          <w:szCs w:val="24"/>
        </w:rPr>
        <w:t>Dezinsekcia</w:t>
      </w:r>
      <w:r w:rsidR="00FE2DF0" w:rsidRPr="004B064D">
        <w:rPr>
          <w:rFonts w:ascii="Times New Roman" w:hAnsi="Times New Roman" w:cs="Times New Roman"/>
          <w:sz w:val="24"/>
          <w:szCs w:val="24"/>
        </w:rPr>
        <w:t xml:space="preserve"> </w:t>
      </w:r>
      <w:r w:rsidRPr="004B064D">
        <w:rPr>
          <w:rFonts w:ascii="Times New Roman" w:hAnsi="Times New Roman" w:cs="Times New Roman"/>
          <w:sz w:val="24"/>
          <w:szCs w:val="24"/>
        </w:rPr>
        <w:t xml:space="preserve">sa vykonáva </w:t>
      </w:r>
      <w:r w:rsidR="00F97A9C" w:rsidRPr="004B064D">
        <w:rPr>
          <w:rFonts w:ascii="Times New Roman" w:hAnsi="Times New Roman" w:cs="Times New Roman"/>
          <w:sz w:val="24"/>
          <w:szCs w:val="24"/>
        </w:rPr>
        <w:t xml:space="preserve">spolu s upratovaním </w:t>
      </w:r>
      <w:r w:rsidRPr="004B064D">
        <w:rPr>
          <w:rFonts w:ascii="Times New Roman" w:hAnsi="Times New Roman" w:cs="Times New Roman"/>
          <w:sz w:val="24"/>
          <w:szCs w:val="24"/>
        </w:rPr>
        <w:t>na základe schváleného harmonogramu a postupu vykonávania dezinsekčných prác</w:t>
      </w:r>
      <w:r w:rsidR="00F97A9C" w:rsidRPr="004B064D">
        <w:rPr>
          <w:rFonts w:ascii="Times New Roman" w:hAnsi="Times New Roman" w:cs="Times New Roman"/>
          <w:sz w:val="24"/>
          <w:szCs w:val="24"/>
        </w:rPr>
        <w:t>. Maľovanie priestorov sa vykoná</w:t>
      </w:r>
      <w:r w:rsidR="00B55778">
        <w:rPr>
          <w:rFonts w:ascii="Times New Roman" w:hAnsi="Times New Roman" w:cs="Times New Roman"/>
          <w:sz w:val="24"/>
          <w:szCs w:val="24"/>
        </w:rPr>
        <w:t xml:space="preserve"> 1x za 5 rokov alebo podľa potreby</w:t>
      </w:r>
      <w:r w:rsidR="00F97A9C" w:rsidRPr="004B064D">
        <w:rPr>
          <w:rFonts w:ascii="Times New Roman" w:hAnsi="Times New Roman" w:cs="Times New Roman"/>
          <w:sz w:val="24"/>
          <w:szCs w:val="24"/>
        </w:rPr>
        <w:t>, ak sú steny viditeľne znečistené.</w:t>
      </w:r>
    </w:p>
    <w:p w14:paraId="5E829766" w14:textId="605D5C62" w:rsidR="00923080" w:rsidRPr="004B064D" w:rsidRDefault="00103A58" w:rsidP="007579D7">
      <w:pPr>
        <w:pStyle w:val="Odsekzoznamu"/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64D">
        <w:rPr>
          <w:rFonts w:ascii="Times New Roman" w:hAnsi="Times New Roman" w:cs="Times New Roman"/>
          <w:sz w:val="24"/>
          <w:szCs w:val="24"/>
        </w:rPr>
        <w:t>Spôsob</w:t>
      </w:r>
      <w:r w:rsidR="00923080" w:rsidRPr="004B064D">
        <w:rPr>
          <w:rFonts w:ascii="Times New Roman" w:hAnsi="Times New Roman" w:cs="Times New Roman"/>
          <w:sz w:val="24"/>
          <w:szCs w:val="24"/>
        </w:rPr>
        <w:t xml:space="preserve"> dezinsekcie:</w:t>
      </w:r>
    </w:p>
    <w:p w14:paraId="52F6FC8B" w14:textId="77777777" w:rsidR="00923080" w:rsidRPr="006374D6" w:rsidRDefault="00923080" w:rsidP="006374D6">
      <w:pPr>
        <w:pStyle w:val="Odsekzoznamu"/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1254"/>
        <w:gridCol w:w="1714"/>
        <w:gridCol w:w="1554"/>
        <w:gridCol w:w="1450"/>
        <w:gridCol w:w="1440"/>
        <w:gridCol w:w="1364"/>
      </w:tblGrid>
      <w:tr w:rsidR="006374D6" w:rsidRPr="006374D6" w14:paraId="347D039A" w14:textId="77777777" w:rsidTr="004B064D">
        <w:tc>
          <w:tcPr>
            <w:tcW w:w="0" w:type="auto"/>
          </w:tcPr>
          <w:p w14:paraId="68434E30" w14:textId="77777777" w:rsidR="00923080" w:rsidRPr="00C21873" w:rsidRDefault="00923080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Oblasť použitia</w:t>
            </w:r>
          </w:p>
        </w:tc>
        <w:tc>
          <w:tcPr>
            <w:tcW w:w="0" w:type="auto"/>
          </w:tcPr>
          <w:p w14:paraId="791B84A4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aplikácie dezinfekčného prostriedku</w:t>
            </w:r>
          </w:p>
        </w:tc>
        <w:tc>
          <w:tcPr>
            <w:tcW w:w="0" w:type="auto"/>
          </w:tcPr>
          <w:p w14:paraId="2FBC756D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Druh</w:t>
            </w:r>
          </w:p>
          <w:p w14:paraId="6BF19529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dezinfekčného prostriedku</w:t>
            </w:r>
          </w:p>
        </w:tc>
        <w:tc>
          <w:tcPr>
            <w:tcW w:w="0" w:type="auto"/>
          </w:tcPr>
          <w:p w14:paraId="2DF4396F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Koncentrácia roztoku</w:t>
            </w:r>
          </w:p>
        </w:tc>
        <w:tc>
          <w:tcPr>
            <w:tcW w:w="0" w:type="auto"/>
          </w:tcPr>
          <w:p w14:paraId="0D4C34C3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Doba expozície</w:t>
            </w:r>
          </w:p>
        </w:tc>
        <w:tc>
          <w:tcPr>
            <w:tcW w:w="0" w:type="auto"/>
          </w:tcPr>
          <w:p w14:paraId="3F90E3B9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vykonania</w:t>
            </w:r>
          </w:p>
        </w:tc>
      </w:tr>
      <w:tr w:rsidR="006374D6" w:rsidRPr="006374D6" w14:paraId="79079D00" w14:textId="77777777" w:rsidTr="004B064D">
        <w:tc>
          <w:tcPr>
            <w:tcW w:w="0" w:type="auto"/>
          </w:tcPr>
          <w:p w14:paraId="3B000B27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Podlahy</w:t>
            </w:r>
          </w:p>
        </w:tc>
        <w:tc>
          <w:tcPr>
            <w:tcW w:w="0" w:type="auto"/>
          </w:tcPr>
          <w:p w14:paraId="0BB8B9B4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umytie</w:t>
            </w:r>
          </w:p>
        </w:tc>
        <w:tc>
          <w:tcPr>
            <w:tcW w:w="0" w:type="auto"/>
          </w:tcPr>
          <w:p w14:paraId="48B8DC65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Savo</w:t>
            </w:r>
          </w:p>
        </w:tc>
        <w:tc>
          <w:tcPr>
            <w:tcW w:w="0" w:type="auto"/>
          </w:tcPr>
          <w:p w14:paraId="76EBFCC2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0" w:type="auto"/>
          </w:tcPr>
          <w:p w14:paraId="564C9829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Podľa návodu</w:t>
            </w:r>
          </w:p>
        </w:tc>
        <w:tc>
          <w:tcPr>
            <w:tcW w:w="0" w:type="auto"/>
          </w:tcPr>
          <w:p w14:paraId="53763622" w14:textId="77777777" w:rsidR="00923080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Podľa návodu</w:t>
            </w:r>
          </w:p>
        </w:tc>
      </w:tr>
      <w:tr w:rsidR="006374D6" w:rsidRPr="006374D6" w14:paraId="41ED5B07" w14:textId="77777777" w:rsidTr="004B064D">
        <w:tc>
          <w:tcPr>
            <w:tcW w:w="0" w:type="auto"/>
          </w:tcPr>
          <w:p w14:paraId="341F035C" w14:textId="3A745928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Kľučky dverí</w:t>
            </w:r>
          </w:p>
        </w:tc>
        <w:tc>
          <w:tcPr>
            <w:tcW w:w="0" w:type="auto"/>
          </w:tcPr>
          <w:p w14:paraId="24D0ABBA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umytie</w:t>
            </w:r>
          </w:p>
        </w:tc>
        <w:tc>
          <w:tcPr>
            <w:tcW w:w="0" w:type="auto"/>
          </w:tcPr>
          <w:p w14:paraId="7458C719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Savo</w:t>
            </w:r>
          </w:p>
        </w:tc>
        <w:tc>
          <w:tcPr>
            <w:tcW w:w="0" w:type="auto"/>
          </w:tcPr>
          <w:p w14:paraId="0CDB03B2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0" w:type="auto"/>
          </w:tcPr>
          <w:p w14:paraId="49296FA6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Podľa návodu</w:t>
            </w:r>
          </w:p>
        </w:tc>
        <w:tc>
          <w:tcPr>
            <w:tcW w:w="0" w:type="auto"/>
          </w:tcPr>
          <w:p w14:paraId="55ACFEAE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Podľa návodu</w:t>
            </w:r>
          </w:p>
          <w:p w14:paraId="68B34F12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4D6" w:rsidRPr="006374D6" w14:paraId="35CAB044" w14:textId="77777777" w:rsidTr="004B064D">
        <w:tc>
          <w:tcPr>
            <w:tcW w:w="0" w:type="auto"/>
          </w:tcPr>
          <w:p w14:paraId="49C9EE30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Umývadlá, vodovodné páky</w:t>
            </w:r>
          </w:p>
        </w:tc>
        <w:tc>
          <w:tcPr>
            <w:tcW w:w="0" w:type="auto"/>
          </w:tcPr>
          <w:p w14:paraId="62C38EB0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umytie</w:t>
            </w:r>
          </w:p>
        </w:tc>
        <w:tc>
          <w:tcPr>
            <w:tcW w:w="0" w:type="auto"/>
          </w:tcPr>
          <w:p w14:paraId="0345DB52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Sanytol</w:t>
            </w:r>
          </w:p>
        </w:tc>
        <w:tc>
          <w:tcPr>
            <w:tcW w:w="0" w:type="auto"/>
          </w:tcPr>
          <w:p w14:paraId="29FB830D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F4E49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Nechať zaschnúť</w:t>
            </w:r>
          </w:p>
        </w:tc>
        <w:tc>
          <w:tcPr>
            <w:tcW w:w="0" w:type="auto"/>
          </w:tcPr>
          <w:p w14:paraId="01CB18B8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Podľa návodu</w:t>
            </w:r>
          </w:p>
          <w:p w14:paraId="67800848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67" w:rsidRPr="006374D6" w14:paraId="3D80D7C9" w14:textId="77777777" w:rsidTr="004B064D">
        <w:tc>
          <w:tcPr>
            <w:tcW w:w="0" w:type="auto"/>
          </w:tcPr>
          <w:p w14:paraId="3BD8DFB8" w14:textId="1C8D1ACA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WC misa</w:t>
            </w:r>
          </w:p>
        </w:tc>
        <w:tc>
          <w:tcPr>
            <w:tcW w:w="0" w:type="auto"/>
          </w:tcPr>
          <w:p w14:paraId="0A0B6678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vliať dezinfekčný roztok a nechať pôsobiť</w:t>
            </w:r>
          </w:p>
        </w:tc>
        <w:tc>
          <w:tcPr>
            <w:tcW w:w="0" w:type="auto"/>
          </w:tcPr>
          <w:p w14:paraId="7266CE26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Savo</w:t>
            </w:r>
          </w:p>
          <w:p w14:paraId="6CFF8FB9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Domestos</w:t>
            </w:r>
          </w:p>
        </w:tc>
        <w:tc>
          <w:tcPr>
            <w:tcW w:w="0" w:type="auto"/>
          </w:tcPr>
          <w:p w14:paraId="2339993B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2 – 5 %</w:t>
            </w:r>
          </w:p>
        </w:tc>
        <w:tc>
          <w:tcPr>
            <w:tcW w:w="0" w:type="auto"/>
          </w:tcPr>
          <w:p w14:paraId="73B82AFF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vliať dezinfekčný roztok nechať pôsobiť</w:t>
            </w:r>
          </w:p>
        </w:tc>
        <w:tc>
          <w:tcPr>
            <w:tcW w:w="0" w:type="auto"/>
          </w:tcPr>
          <w:p w14:paraId="7B566C2C" w14:textId="77777777" w:rsidR="00A24A36" w:rsidRPr="00C21873" w:rsidRDefault="00A24A36" w:rsidP="004B064D">
            <w:pPr>
              <w:pStyle w:val="Odsekzoznamu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73">
              <w:rPr>
                <w:rFonts w:ascii="Times New Roman" w:hAnsi="Times New Roman" w:cs="Times New Roman"/>
                <w:sz w:val="20"/>
                <w:szCs w:val="20"/>
              </w:rPr>
              <w:t>Podľa návodu, použiť osobitné pomôcky</w:t>
            </w:r>
          </w:p>
        </w:tc>
      </w:tr>
    </w:tbl>
    <w:p w14:paraId="0B558BCE" w14:textId="77777777" w:rsidR="00A24A36" w:rsidRPr="004B064D" w:rsidRDefault="00A24A36" w:rsidP="004B064D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E10851" w14:textId="4C8F5E8F" w:rsidR="00617BB9" w:rsidRPr="006374D6" w:rsidRDefault="003F2AD0" w:rsidP="006374D6">
      <w:pPr>
        <w:pStyle w:val="Odsekzoznamu"/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Počas letných prázdnin </w:t>
      </w:r>
      <w:r w:rsidR="00617BB9" w:rsidRPr="006374D6">
        <w:rPr>
          <w:rFonts w:ascii="Times New Roman" w:hAnsi="Times New Roman" w:cs="Times New Roman"/>
          <w:sz w:val="24"/>
          <w:szCs w:val="24"/>
        </w:rPr>
        <w:t xml:space="preserve">sa vykonáva </w:t>
      </w:r>
      <w:r w:rsidRPr="006374D6">
        <w:rPr>
          <w:rFonts w:ascii="Times New Roman" w:hAnsi="Times New Roman" w:cs="Times New Roman"/>
          <w:sz w:val="24"/>
          <w:szCs w:val="24"/>
        </w:rPr>
        <w:t xml:space="preserve">veľké upratovanie </w:t>
      </w:r>
      <w:r w:rsidR="00F97A9C" w:rsidRPr="006374D6">
        <w:rPr>
          <w:rFonts w:ascii="Times New Roman" w:hAnsi="Times New Roman" w:cs="Times New Roman"/>
          <w:sz w:val="24"/>
          <w:szCs w:val="24"/>
        </w:rPr>
        <w:t xml:space="preserve">a dezinfekcia </w:t>
      </w:r>
      <w:r w:rsidR="00D84ED9">
        <w:rPr>
          <w:rFonts w:ascii="Times New Roman" w:hAnsi="Times New Roman" w:cs="Times New Roman"/>
          <w:sz w:val="24"/>
          <w:szCs w:val="24"/>
        </w:rPr>
        <w:t>školy.</w:t>
      </w:r>
    </w:p>
    <w:p w14:paraId="33090B41" w14:textId="4490D4F9" w:rsidR="00617BB9" w:rsidRPr="006374D6" w:rsidRDefault="00617BB9" w:rsidP="006374D6">
      <w:pPr>
        <w:pStyle w:val="Odsekzoznamu"/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Pomôcky na upratovanie sú rozdelené podľa účelu, na zariadenia na osobnú hygienu a</w:t>
      </w:r>
      <w:r w:rsidR="00103A58" w:rsidRPr="006374D6">
        <w:rPr>
          <w:rFonts w:ascii="Times New Roman" w:hAnsi="Times New Roman" w:cs="Times New Roman"/>
          <w:sz w:val="24"/>
          <w:szCs w:val="24"/>
        </w:rPr>
        <w:t xml:space="preserve"> na </w:t>
      </w:r>
      <w:r w:rsidRPr="006374D6">
        <w:rPr>
          <w:rFonts w:ascii="Times New Roman" w:hAnsi="Times New Roman" w:cs="Times New Roman"/>
          <w:sz w:val="24"/>
          <w:szCs w:val="24"/>
        </w:rPr>
        <w:t xml:space="preserve">podlahy, pracovné plochy a nábytok, okná. Čistiace a dezinfekčné pomôcky a prostriedky </w:t>
      </w:r>
      <w:r w:rsidRPr="006374D6">
        <w:rPr>
          <w:rFonts w:ascii="Times New Roman" w:hAnsi="Times New Roman" w:cs="Times New Roman"/>
          <w:sz w:val="24"/>
          <w:szCs w:val="24"/>
        </w:rPr>
        <w:lastRenderedPageBreak/>
        <w:t>sú uložené v</w:t>
      </w:r>
      <w:r w:rsidR="00923080" w:rsidRPr="006374D6">
        <w:rPr>
          <w:rFonts w:ascii="Times New Roman" w:hAnsi="Times New Roman" w:cs="Times New Roman"/>
          <w:sz w:val="24"/>
          <w:szCs w:val="24"/>
        </w:rPr>
        <w:t xml:space="preserve"> sklade a v </w:t>
      </w:r>
      <w:r w:rsidRPr="006374D6">
        <w:rPr>
          <w:rFonts w:ascii="Times New Roman" w:hAnsi="Times New Roman" w:cs="Times New Roman"/>
          <w:sz w:val="24"/>
          <w:szCs w:val="24"/>
        </w:rPr>
        <w:t>uzamknutej miestnosti</w:t>
      </w:r>
      <w:r w:rsidR="00923080" w:rsidRPr="006374D6">
        <w:rPr>
          <w:rFonts w:ascii="Times New Roman" w:hAnsi="Times New Roman" w:cs="Times New Roman"/>
          <w:sz w:val="24"/>
          <w:szCs w:val="24"/>
        </w:rPr>
        <w:t xml:space="preserve"> upratovačiek</w:t>
      </w:r>
      <w:r w:rsidRPr="006374D6">
        <w:rPr>
          <w:rFonts w:ascii="Times New Roman" w:hAnsi="Times New Roman" w:cs="Times New Roman"/>
          <w:sz w:val="24"/>
          <w:szCs w:val="24"/>
        </w:rPr>
        <w:t>, mimo dosahu detí. Za ich uloženie zodpoved</w:t>
      </w:r>
      <w:r w:rsidR="00923080" w:rsidRPr="006374D6">
        <w:rPr>
          <w:rFonts w:ascii="Times New Roman" w:hAnsi="Times New Roman" w:cs="Times New Roman"/>
          <w:sz w:val="24"/>
          <w:szCs w:val="24"/>
        </w:rPr>
        <w:t>ajú upratovačky</w:t>
      </w:r>
      <w:r w:rsidRPr="006374D6">
        <w:rPr>
          <w:rFonts w:ascii="Times New Roman" w:hAnsi="Times New Roman" w:cs="Times New Roman"/>
          <w:sz w:val="24"/>
          <w:szCs w:val="24"/>
        </w:rPr>
        <w:t>.</w:t>
      </w:r>
    </w:p>
    <w:p w14:paraId="7D0191F4" w14:textId="77777777" w:rsidR="00617BB9" w:rsidRPr="006374D6" w:rsidRDefault="00617BB9" w:rsidP="006374D6">
      <w:pPr>
        <w:pStyle w:val="Odsekzoznamu"/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Údržbu školy a drobné opravy zabezpečuje školník. Školník sa stará aj o </w:t>
      </w:r>
      <w:r w:rsidR="003F2AD0" w:rsidRPr="006374D6">
        <w:rPr>
          <w:rFonts w:ascii="Times New Roman" w:hAnsi="Times New Roman" w:cs="Times New Roman"/>
          <w:sz w:val="24"/>
          <w:szCs w:val="24"/>
        </w:rPr>
        <w:t>vonkajšie športov</w:t>
      </w:r>
      <w:r w:rsidR="00A24A36" w:rsidRPr="006374D6">
        <w:rPr>
          <w:rFonts w:ascii="Times New Roman" w:hAnsi="Times New Roman" w:cs="Times New Roman"/>
          <w:sz w:val="24"/>
          <w:szCs w:val="24"/>
        </w:rPr>
        <w:t>iská, športové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6374D6">
        <w:rPr>
          <w:rFonts w:ascii="Times New Roman" w:hAnsi="Times New Roman" w:cs="Times New Roman"/>
          <w:sz w:val="24"/>
          <w:szCs w:val="24"/>
        </w:rPr>
        <w:t>a</w:t>
      </w:r>
      <w:r w:rsidRPr="006374D6">
        <w:rPr>
          <w:rFonts w:ascii="Times New Roman" w:hAnsi="Times New Roman" w:cs="Times New Roman"/>
          <w:sz w:val="24"/>
          <w:szCs w:val="24"/>
        </w:rPr>
        <w:t> </w:t>
      </w:r>
      <w:r w:rsidR="003F2AD0" w:rsidRPr="006374D6">
        <w:rPr>
          <w:rFonts w:ascii="Times New Roman" w:hAnsi="Times New Roman" w:cs="Times New Roman"/>
          <w:sz w:val="24"/>
          <w:szCs w:val="24"/>
        </w:rPr>
        <w:t>iné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6374D6">
        <w:rPr>
          <w:rFonts w:ascii="Times New Roman" w:hAnsi="Times New Roman" w:cs="Times New Roman"/>
          <w:sz w:val="24"/>
          <w:szCs w:val="24"/>
        </w:rPr>
        <w:t xml:space="preserve">plochy </w:t>
      </w:r>
      <w:r w:rsidRPr="006374D6">
        <w:rPr>
          <w:rFonts w:ascii="Times New Roman" w:hAnsi="Times New Roman" w:cs="Times New Roman"/>
          <w:sz w:val="24"/>
          <w:szCs w:val="24"/>
        </w:rPr>
        <w:t>a priestranstvá školy:</w:t>
      </w:r>
    </w:p>
    <w:p w14:paraId="40493993" w14:textId="7D56DE24" w:rsidR="00103A58" w:rsidRPr="006374D6" w:rsidRDefault="007D3ACC" w:rsidP="006374D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Denne zabezpečí, aby školské budovy </w:t>
      </w:r>
      <w:r w:rsidR="00103A58" w:rsidRPr="006374D6">
        <w:rPr>
          <w:rFonts w:ascii="Times New Roman" w:hAnsi="Times New Roman" w:cs="Times New Roman"/>
          <w:sz w:val="24"/>
          <w:szCs w:val="24"/>
        </w:rPr>
        <w:t xml:space="preserve">a </w:t>
      </w:r>
      <w:r w:rsidRPr="006374D6">
        <w:rPr>
          <w:rFonts w:ascii="Times New Roman" w:hAnsi="Times New Roman" w:cs="Times New Roman"/>
          <w:sz w:val="24"/>
          <w:szCs w:val="24"/>
        </w:rPr>
        <w:t>učebne, v ktorých sa bude vyučovať</w:t>
      </w:r>
      <w:r w:rsidR="00724512" w:rsidRPr="006374D6">
        <w:rPr>
          <w:rFonts w:ascii="Times New Roman" w:hAnsi="Times New Roman" w:cs="Times New Roman"/>
          <w:sz w:val="24"/>
          <w:szCs w:val="24"/>
        </w:rPr>
        <w:t>,</w:t>
      </w:r>
      <w:r w:rsidRPr="006374D6">
        <w:rPr>
          <w:rFonts w:ascii="Times New Roman" w:hAnsi="Times New Roman" w:cs="Times New Roman"/>
          <w:sz w:val="24"/>
          <w:szCs w:val="24"/>
        </w:rPr>
        <w:t xml:space="preserve"> boli včas otvorené</w:t>
      </w:r>
      <w:r w:rsidR="00B9492A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a v zimnom období aj riadne vykúrené</w:t>
      </w:r>
      <w:r w:rsidR="00724512" w:rsidRPr="006374D6">
        <w:rPr>
          <w:rFonts w:ascii="Times New Roman" w:hAnsi="Times New Roman" w:cs="Times New Roman"/>
          <w:sz w:val="24"/>
          <w:szCs w:val="24"/>
        </w:rPr>
        <w:t>.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280A9" w14:textId="77777777" w:rsidR="007D3ACC" w:rsidRPr="006374D6" w:rsidRDefault="00103A58" w:rsidP="006374D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</w:t>
      </w:r>
      <w:r w:rsidR="007D3ACC" w:rsidRPr="006374D6">
        <w:rPr>
          <w:rFonts w:ascii="Times New Roman" w:hAnsi="Times New Roman" w:cs="Times New Roman"/>
          <w:sz w:val="24"/>
          <w:szCs w:val="24"/>
        </w:rPr>
        <w:t>o skončení vyučovania zodpovedá za uzatvorenie školských budov po ich prezretí, či sa v nich nezdržujú nepovolané osoby</w:t>
      </w:r>
      <w:r w:rsidR="00724512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307EBF71" w14:textId="77777777" w:rsidR="007D3ACC" w:rsidRPr="006374D6" w:rsidRDefault="007D3ACC" w:rsidP="006374D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Denne kontroluje čistotu a bezpečnosť školského dvora a chodníkov (vyzbiera papiere, v zimnom období zabezpečí bezpečnosť chodníkov, odhŕňa sneh, posýpa chodníky)</w:t>
      </w:r>
      <w:r w:rsidR="00724512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0983290C" w14:textId="77777777" w:rsidR="007D3ACC" w:rsidRPr="006374D6" w:rsidRDefault="007D3ACC" w:rsidP="006374D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Zabezpečuje starostlivosť o prevádzkové (vodovodné, elektrické a iné) zariadenia budovy</w:t>
      </w:r>
      <w:r w:rsidR="00103A58" w:rsidRPr="006374D6">
        <w:rPr>
          <w:rFonts w:ascii="Times New Roman" w:hAnsi="Times New Roman" w:cs="Times New Roman"/>
          <w:sz w:val="24"/>
          <w:szCs w:val="24"/>
        </w:rPr>
        <w:t>, zabezpečuje, aby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103A58" w:rsidRPr="006374D6">
        <w:rPr>
          <w:rFonts w:ascii="Times New Roman" w:hAnsi="Times New Roman" w:cs="Times New Roman"/>
          <w:sz w:val="24"/>
          <w:szCs w:val="24"/>
        </w:rPr>
        <w:t>boli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v prevádzkyschopnom stave</w:t>
      </w:r>
      <w:r w:rsidR="00724512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07CA606B" w14:textId="77777777" w:rsidR="007D3ACC" w:rsidRPr="006374D6" w:rsidRDefault="007D3ACC" w:rsidP="006374D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Vykonáva drobné opravy a remeselné práce, ak nemôže opravy previesť sám, bezodkladne to hlási riaditeľovi školy</w:t>
      </w:r>
      <w:r w:rsidR="00724512" w:rsidRPr="006374D6">
        <w:rPr>
          <w:rFonts w:ascii="Times New Roman" w:hAnsi="Times New Roman" w:cs="Times New Roman"/>
          <w:sz w:val="24"/>
          <w:szCs w:val="24"/>
        </w:rPr>
        <w:t>.</w:t>
      </w:r>
    </w:p>
    <w:p w14:paraId="79E19F0B" w14:textId="38CF1B0A" w:rsidR="007D3ACC" w:rsidRPr="006374D6" w:rsidRDefault="007D3ACC" w:rsidP="006374D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Kosí trávu podľa potreby a zabezpečuje </w:t>
      </w:r>
      <w:r w:rsidR="00B9492A">
        <w:rPr>
          <w:rFonts w:ascii="Times New Roman" w:hAnsi="Times New Roman" w:cs="Times New Roman"/>
          <w:sz w:val="24"/>
          <w:szCs w:val="24"/>
        </w:rPr>
        <w:t>kompostovanie</w:t>
      </w:r>
      <w:r w:rsidRPr="006374D6">
        <w:rPr>
          <w:rFonts w:ascii="Times New Roman" w:hAnsi="Times New Roman" w:cs="Times New Roman"/>
          <w:sz w:val="24"/>
          <w:szCs w:val="24"/>
        </w:rPr>
        <w:t xml:space="preserve"> pokosenej trávy.</w:t>
      </w:r>
    </w:p>
    <w:p w14:paraId="5F9F4F59" w14:textId="77777777" w:rsidR="00617BB9" w:rsidRPr="006374D6" w:rsidRDefault="007D3ACC" w:rsidP="006374D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 Zabezpečuje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údržbu areálu, starostlivosť o kríky a stromčeky (strihanie, úprava a pod.). </w:t>
      </w:r>
    </w:p>
    <w:p w14:paraId="7DB3E7F7" w14:textId="77777777" w:rsidR="00617BB9" w:rsidRPr="006374D6" w:rsidRDefault="007D3ACC" w:rsidP="006374D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U</w:t>
      </w:r>
      <w:r w:rsidR="00923080" w:rsidRPr="006374D6">
        <w:rPr>
          <w:rFonts w:ascii="Times New Roman" w:hAnsi="Times New Roman" w:cs="Times New Roman"/>
          <w:sz w:val="24"/>
          <w:szCs w:val="24"/>
        </w:rPr>
        <w:t>držuje v</w:t>
      </w:r>
      <w:r w:rsidR="00103A58" w:rsidRPr="006374D6">
        <w:rPr>
          <w:rFonts w:ascii="Times New Roman" w:hAnsi="Times New Roman" w:cs="Times New Roman"/>
          <w:sz w:val="24"/>
          <w:szCs w:val="24"/>
        </w:rPr>
        <w:t> </w:t>
      </w:r>
      <w:r w:rsidR="00923080" w:rsidRPr="006374D6">
        <w:rPr>
          <w:rFonts w:ascii="Times New Roman" w:hAnsi="Times New Roman" w:cs="Times New Roman"/>
          <w:sz w:val="24"/>
          <w:szCs w:val="24"/>
        </w:rPr>
        <w:t>čistote</w:t>
      </w:r>
      <w:r w:rsidR="00103A58" w:rsidRPr="006374D6">
        <w:rPr>
          <w:rFonts w:ascii="Times New Roman" w:hAnsi="Times New Roman" w:cs="Times New Roman"/>
          <w:sz w:val="24"/>
          <w:szCs w:val="24"/>
        </w:rPr>
        <w:t xml:space="preserve"> pieskoviská</w:t>
      </w:r>
      <w:r w:rsidRPr="006374D6">
        <w:rPr>
          <w:rFonts w:ascii="Times New Roman" w:hAnsi="Times New Roman" w:cs="Times New Roman"/>
          <w:sz w:val="24"/>
          <w:szCs w:val="24"/>
        </w:rPr>
        <w:t>,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923080" w:rsidRPr="006374D6">
        <w:rPr>
          <w:rFonts w:ascii="Times New Roman" w:hAnsi="Times New Roman" w:cs="Times New Roman"/>
          <w:sz w:val="24"/>
          <w:szCs w:val="24"/>
        </w:rPr>
        <w:t>odstraňuje nečistotu zo športovísk,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923080" w:rsidRPr="006374D6">
        <w:rPr>
          <w:rFonts w:ascii="Times New Roman" w:hAnsi="Times New Roman" w:cs="Times New Roman"/>
          <w:sz w:val="24"/>
          <w:szCs w:val="24"/>
        </w:rPr>
        <w:t>kontroluje kvalitu piesku</w:t>
      </w:r>
      <w:r w:rsidR="003F2AD0" w:rsidRPr="00637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2C10A" w14:textId="77777777" w:rsidR="00C21873" w:rsidRDefault="00923080" w:rsidP="00C21873">
      <w:pPr>
        <w:pStyle w:val="Odsekzoznamu"/>
        <w:numPr>
          <w:ilvl w:val="0"/>
          <w:numId w:val="45"/>
        </w:numPr>
        <w:tabs>
          <w:tab w:val="clear" w:pos="720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117364"/>
      <w:r w:rsidRPr="00C21873">
        <w:rPr>
          <w:rFonts w:ascii="Times New Roman" w:hAnsi="Times New Roman" w:cs="Times New Roman"/>
          <w:sz w:val="24"/>
          <w:szCs w:val="24"/>
        </w:rPr>
        <w:t>Náradie a materiál na údržbu školy a</w:t>
      </w:r>
      <w:r w:rsidR="00103A58" w:rsidRPr="00C21873">
        <w:rPr>
          <w:rFonts w:ascii="Times New Roman" w:hAnsi="Times New Roman" w:cs="Times New Roman"/>
          <w:sz w:val="24"/>
          <w:szCs w:val="24"/>
        </w:rPr>
        <w:t xml:space="preserve"> na vonkajšie </w:t>
      </w:r>
      <w:r w:rsidRPr="00C21873">
        <w:rPr>
          <w:rFonts w:ascii="Times New Roman" w:hAnsi="Times New Roman" w:cs="Times New Roman"/>
          <w:sz w:val="24"/>
          <w:szCs w:val="24"/>
        </w:rPr>
        <w:t xml:space="preserve">upratovanie </w:t>
      </w:r>
      <w:r w:rsidR="00103A58" w:rsidRPr="00C21873">
        <w:rPr>
          <w:rFonts w:ascii="Times New Roman" w:hAnsi="Times New Roman" w:cs="Times New Roman"/>
          <w:sz w:val="24"/>
          <w:szCs w:val="24"/>
        </w:rPr>
        <w:t xml:space="preserve">areálu školy </w:t>
      </w:r>
      <w:r w:rsidRPr="00C21873">
        <w:rPr>
          <w:rFonts w:ascii="Times New Roman" w:hAnsi="Times New Roman" w:cs="Times New Roman"/>
          <w:sz w:val="24"/>
          <w:szCs w:val="24"/>
        </w:rPr>
        <w:t xml:space="preserve">sú uložené v sklade a v uzamknutej miestnosti na to určenej </w:t>
      </w:r>
      <w:r w:rsidR="00617BB9" w:rsidRPr="00C21873">
        <w:rPr>
          <w:rFonts w:ascii="Times New Roman" w:hAnsi="Times New Roman" w:cs="Times New Roman"/>
          <w:sz w:val="24"/>
          <w:szCs w:val="24"/>
        </w:rPr>
        <w:t xml:space="preserve">mimo dosahu detí. Za ich uloženie zodpovedá </w:t>
      </w:r>
      <w:r w:rsidRPr="00C21873">
        <w:rPr>
          <w:rFonts w:ascii="Times New Roman" w:hAnsi="Times New Roman" w:cs="Times New Roman"/>
          <w:sz w:val="24"/>
          <w:szCs w:val="24"/>
        </w:rPr>
        <w:t>školník</w:t>
      </w:r>
      <w:r w:rsidR="00617BB9" w:rsidRPr="00C21873">
        <w:rPr>
          <w:rFonts w:ascii="Times New Roman" w:hAnsi="Times New Roman" w:cs="Times New Roman"/>
          <w:sz w:val="24"/>
          <w:szCs w:val="24"/>
        </w:rPr>
        <w:t>.</w:t>
      </w:r>
    </w:p>
    <w:p w14:paraId="4237DF93" w14:textId="51042DDF" w:rsidR="00923080" w:rsidRDefault="00923080" w:rsidP="00C21873">
      <w:pPr>
        <w:pStyle w:val="Odsekzoznamu"/>
        <w:numPr>
          <w:ilvl w:val="0"/>
          <w:numId w:val="45"/>
        </w:num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873">
        <w:rPr>
          <w:rFonts w:ascii="Times New Roman" w:hAnsi="Times New Roman" w:cs="Times New Roman"/>
          <w:sz w:val="24"/>
          <w:szCs w:val="24"/>
        </w:rPr>
        <w:t xml:space="preserve">Deratizácia sa vykonáva </w:t>
      </w:r>
      <w:r w:rsidR="00B9492A">
        <w:rPr>
          <w:rFonts w:ascii="Times New Roman" w:hAnsi="Times New Roman" w:cs="Times New Roman"/>
          <w:sz w:val="24"/>
          <w:szCs w:val="24"/>
        </w:rPr>
        <w:t>pravidelne</w:t>
      </w:r>
      <w:r w:rsidRPr="00C218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23978" w14:textId="77777777" w:rsidR="00C21873" w:rsidRPr="00C21873" w:rsidRDefault="00C21873" w:rsidP="00C21873">
      <w:pPr>
        <w:pStyle w:val="Odsekzoznamu"/>
        <w:spacing w:after="12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bookmarkEnd w:id="1"/>
    <w:p w14:paraId="62331B16" w14:textId="205668CC" w:rsidR="00CB48C9" w:rsidRPr="00C21873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Čl.</w:t>
      </w:r>
      <w:r w:rsidR="00103A58" w:rsidRPr="00C218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46A92" w:rsidRPr="00C21873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14:paraId="5DA30EAE" w14:textId="77777777" w:rsidR="00CB48C9" w:rsidRPr="00C21873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Pokyny pre zamestnancov vrátane povinnosti zabezpečenia trvalého dozoru nad žiakmi</w:t>
      </w:r>
    </w:p>
    <w:p w14:paraId="5377146F" w14:textId="77777777" w:rsidR="00CB48C9" w:rsidRPr="006374D6" w:rsidRDefault="00CB48C9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7BD65" w14:textId="77777777" w:rsidR="00DA018B" w:rsidRPr="006374D6" w:rsidRDefault="00A51718" w:rsidP="006374D6">
      <w:pPr>
        <w:pStyle w:val="Odsekzoznamu"/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DA018B" w:rsidRPr="006374D6">
        <w:rPr>
          <w:rFonts w:ascii="Times New Roman" w:hAnsi="Times New Roman" w:cs="Times New Roman"/>
          <w:sz w:val="24"/>
          <w:szCs w:val="24"/>
        </w:rPr>
        <w:t xml:space="preserve">vykonávajú dozor nad žiakmi v škole pred vyučovaním, po vyučovaní, počas vyučovania, cez prestávky </w:t>
      </w:r>
      <w:r w:rsidRPr="006374D6">
        <w:rPr>
          <w:rFonts w:ascii="Times New Roman" w:hAnsi="Times New Roman" w:cs="Times New Roman"/>
          <w:sz w:val="24"/>
          <w:szCs w:val="24"/>
        </w:rPr>
        <w:t>a taktiež počas obeda</w:t>
      </w:r>
      <w:r w:rsidR="00DA018B" w:rsidRPr="006374D6">
        <w:rPr>
          <w:rFonts w:ascii="Times New Roman" w:hAnsi="Times New Roman" w:cs="Times New Roman"/>
          <w:sz w:val="24"/>
          <w:szCs w:val="24"/>
        </w:rPr>
        <w:t>.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981B7" w14:textId="77777777" w:rsidR="00A51718" w:rsidRPr="006374D6" w:rsidRDefault="00DA018B" w:rsidP="006374D6">
      <w:pPr>
        <w:pStyle w:val="Odsekzoznamu"/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lastRenderedPageBreak/>
        <w:t>Pri zabezpečení dozoru nad žiakmi sa postupuje podľa harmonogramu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103A58" w:rsidRPr="006374D6">
        <w:rPr>
          <w:rFonts w:ascii="Times New Roman" w:hAnsi="Times New Roman" w:cs="Times New Roman"/>
          <w:sz w:val="24"/>
          <w:szCs w:val="24"/>
        </w:rPr>
        <w:t xml:space="preserve">pedagogického </w:t>
      </w:r>
      <w:r w:rsidRPr="006374D6">
        <w:rPr>
          <w:rFonts w:ascii="Times New Roman" w:hAnsi="Times New Roman" w:cs="Times New Roman"/>
          <w:sz w:val="24"/>
          <w:szCs w:val="24"/>
        </w:rPr>
        <w:t>dozoru, ktorý schvaľuje riaditeľ školy a ktorý</w:t>
      </w:r>
      <w:r w:rsidR="00A51718" w:rsidRPr="006374D6">
        <w:rPr>
          <w:rFonts w:ascii="Times New Roman" w:hAnsi="Times New Roman" w:cs="Times New Roman"/>
          <w:sz w:val="24"/>
          <w:szCs w:val="24"/>
        </w:rPr>
        <w:t xml:space="preserve"> sú </w:t>
      </w:r>
      <w:r w:rsidRPr="006374D6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A51718" w:rsidRPr="006374D6">
        <w:rPr>
          <w:rFonts w:ascii="Times New Roman" w:hAnsi="Times New Roman" w:cs="Times New Roman"/>
          <w:sz w:val="24"/>
          <w:szCs w:val="24"/>
        </w:rPr>
        <w:t>povinní dodržiavať.</w:t>
      </w:r>
    </w:p>
    <w:p w14:paraId="0EC221E6" w14:textId="7F07CBCF" w:rsidR="00A51718" w:rsidRPr="006374D6" w:rsidRDefault="00A51718" w:rsidP="006374D6">
      <w:pPr>
        <w:pStyle w:val="Odsekzoznamu"/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 Harmonogram </w:t>
      </w:r>
      <w:r w:rsidR="00103A58" w:rsidRPr="006374D6">
        <w:rPr>
          <w:rFonts w:ascii="Times New Roman" w:hAnsi="Times New Roman" w:cs="Times New Roman"/>
          <w:sz w:val="24"/>
          <w:szCs w:val="24"/>
        </w:rPr>
        <w:t>pedagogického dozoru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je umiestnený v</w:t>
      </w:r>
      <w:r w:rsidR="00B9492A">
        <w:rPr>
          <w:rFonts w:ascii="Times New Roman" w:hAnsi="Times New Roman" w:cs="Times New Roman"/>
          <w:sz w:val="24"/>
          <w:szCs w:val="24"/>
        </w:rPr>
        <w:t> </w:t>
      </w:r>
      <w:r w:rsidRPr="006374D6">
        <w:rPr>
          <w:rFonts w:ascii="Times New Roman" w:hAnsi="Times New Roman" w:cs="Times New Roman"/>
          <w:sz w:val="24"/>
          <w:szCs w:val="24"/>
        </w:rPr>
        <w:t>zborovniach</w:t>
      </w:r>
      <w:r w:rsidR="00B9492A">
        <w:rPr>
          <w:rFonts w:ascii="Times New Roman" w:hAnsi="Times New Roman" w:cs="Times New Roman"/>
          <w:sz w:val="24"/>
          <w:szCs w:val="24"/>
        </w:rPr>
        <w:t>.</w:t>
      </w:r>
      <w:r w:rsidRPr="00637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B34EB" w14:textId="2664B530" w:rsidR="00DA018B" w:rsidRPr="006374D6" w:rsidRDefault="00A51718" w:rsidP="006374D6">
      <w:pPr>
        <w:pStyle w:val="Odsekzoznamu"/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V prípade absencie učiteľa určí </w:t>
      </w:r>
      <w:r w:rsidR="00B9492A">
        <w:rPr>
          <w:rFonts w:ascii="Times New Roman" w:hAnsi="Times New Roman" w:cs="Times New Roman"/>
          <w:sz w:val="24"/>
          <w:szCs w:val="24"/>
        </w:rPr>
        <w:t xml:space="preserve">zástupca </w:t>
      </w:r>
      <w:r w:rsidRPr="006374D6">
        <w:rPr>
          <w:rFonts w:ascii="Times New Roman" w:hAnsi="Times New Roman" w:cs="Times New Roman"/>
          <w:sz w:val="24"/>
          <w:szCs w:val="24"/>
        </w:rPr>
        <w:t>riaditeľ</w:t>
      </w:r>
      <w:r w:rsidR="00B9492A">
        <w:rPr>
          <w:rFonts w:ascii="Times New Roman" w:hAnsi="Times New Roman" w:cs="Times New Roman"/>
          <w:sz w:val="24"/>
          <w:szCs w:val="24"/>
        </w:rPr>
        <w:t xml:space="preserve">a </w:t>
      </w:r>
      <w:r w:rsidRPr="006374D6">
        <w:rPr>
          <w:rFonts w:ascii="Times New Roman" w:hAnsi="Times New Roman" w:cs="Times New Roman"/>
          <w:sz w:val="24"/>
          <w:szCs w:val="24"/>
        </w:rPr>
        <w:t xml:space="preserve"> školy náhradný dozor. </w:t>
      </w:r>
    </w:p>
    <w:p w14:paraId="0549F657" w14:textId="77777777" w:rsidR="00DA018B" w:rsidRPr="006374D6" w:rsidRDefault="00103A58" w:rsidP="006374D6">
      <w:pPr>
        <w:pStyle w:val="Odsekzoznamu"/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Učitelia</w:t>
      </w:r>
      <w:r w:rsidR="00DA018B" w:rsidRPr="006374D6">
        <w:rPr>
          <w:rFonts w:ascii="Times New Roman" w:hAnsi="Times New Roman" w:cs="Times New Roman"/>
          <w:sz w:val="24"/>
          <w:szCs w:val="24"/>
        </w:rPr>
        <w:t xml:space="preserve"> vykonávajú podľa pokynu riaditeľa školy a osobitných predpisov pedagogický dozor nad žiakmi aj mimo školy počas inej činnosti predpísanej učebnými osnovami.</w:t>
      </w:r>
    </w:p>
    <w:p w14:paraId="0E5926A3" w14:textId="2DFF1647" w:rsidR="00CB48C9" w:rsidRPr="00C21873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Čl.</w:t>
      </w:r>
      <w:r w:rsidR="00103A58" w:rsidRPr="00C21873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846A92" w:rsidRPr="00C21873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D2BE8B3" w14:textId="77777777" w:rsidR="00CB48C9" w:rsidRPr="00C21873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Pokyny pre návštevníkov</w:t>
      </w:r>
    </w:p>
    <w:p w14:paraId="688AE3D1" w14:textId="77777777" w:rsidR="00CB48C9" w:rsidRPr="006374D6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2C7BE" w14:textId="77777777" w:rsidR="00E27C7D" w:rsidRPr="006374D6" w:rsidRDefault="00103A58" w:rsidP="006374D6">
      <w:pPr>
        <w:pStyle w:val="Odsekzoznamu"/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 areáli a priestoroch školy n</w:t>
      </w:r>
      <w:r w:rsidR="00E27C7D" w:rsidRPr="006374D6">
        <w:rPr>
          <w:rFonts w:ascii="Times New Roman" w:hAnsi="Times New Roman" w:cs="Times New Roman"/>
          <w:sz w:val="24"/>
          <w:szCs w:val="24"/>
        </w:rPr>
        <w:t xml:space="preserve">ie je dovolený voľný pohyb cudzích osôb. </w:t>
      </w:r>
    </w:p>
    <w:p w14:paraId="09C59B18" w14:textId="77777777" w:rsidR="00A51718" w:rsidRPr="006374D6" w:rsidRDefault="00A51718" w:rsidP="006374D6">
      <w:pPr>
        <w:pStyle w:val="Odsekzoznamu"/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Návštevníkom/cudzím osobám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je vstup do </w:t>
      </w:r>
      <w:r w:rsidR="00103A58" w:rsidRPr="006374D6">
        <w:rPr>
          <w:rFonts w:ascii="Times New Roman" w:hAnsi="Times New Roman" w:cs="Times New Roman"/>
          <w:sz w:val="24"/>
          <w:szCs w:val="24"/>
        </w:rPr>
        <w:t xml:space="preserve">areálu a </w:t>
      </w:r>
      <w:r w:rsidRPr="006374D6">
        <w:rPr>
          <w:rFonts w:ascii="Times New Roman" w:hAnsi="Times New Roman" w:cs="Times New Roman"/>
          <w:sz w:val="24"/>
          <w:szCs w:val="24"/>
        </w:rPr>
        <w:t xml:space="preserve">objektu školy povolený iba so súhlasom riaditeľa školy alebo jeho zástupcu. </w:t>
      </w:r>
    </w:p>
    <w:p w14:paraId="7CDB9DBD" w14:textId="5E3AE8FA" w:rsidR="00E27C7D" w:rsidRPr="006374D6" w:rsidRDefault="00A51718" w:rsidP="006374D6">
      <w:pPr>
        <w:pStyle w:val="Odsekzoznamu"/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Všetky návštevy sa oznamujú</w:t>
      </w:r>
      <w:r w:rsidR="00D654D5">
        <w:rPr>
          <w:rFonts w:ascii="Times New Roman" w:hAnsi="Times New Roman" w:cs="Times New Roman"/>
          <w:sz w:val="24"/>
          <w:szCs w:val="24"/>
        </w:rPr>
        <w:t xml:space="preserve"> v kancelárii vedenia </w:t>
      </w:r>
      <w:r w:rsidRPr="006374D6">
        <w:rPr>
          <w:rFonts w:ascii="Times New Roman" w:hAnsi="Times New Roman" w:cs="Times New Roman"/>
          <w:sz w:val="24"/>
          <w:szCs w:val="24"/>
        </w:rPr>
        <w:t xml:space="preserve">školy, kde je </w:t>
      </w:r>
      <w:r w:rsidR="00E27C7D" w:rsidRPr="006374D6">
        <w:rPr>
          <w:rFonts w:ascii="Times New Roman" w:hAnsi="Times New Roman" w:cs="Times New Roman"/>
          <w:sz w:val="24"/>
          <w:szCs w:val="24"/>
        </w:rPr>
        <w:t xml:space="preserve">v pracovnej dobe </w:t>
      </w:r>
      <w:r w:rsidRPr="006374D6">
        <w:rPr>
          <w:rFonts w:ascii="Times New Roman" w:hAnsi="Times New Roman" w:cs="Times New Roman"/>
          <w:sz w:val="24"/>
          <w:szCs w:val="24"/>
        </w:rPr>
        <w:t xml:space="preserve">zabezpečená stála služba. </w:t>
      </w:r>
      <w:r w:rsidR="00E27C7D" w:rsidRPr="006374D6">
        <w:rPr>
          <w:rFonts w:ascii="Times New Roman" w:hAnsi="Times New Roman" w:cs="Times New Roman"/>
          <w:sz w:val="24"/>
          <w:szCs w:val="24"/>
        </w:rPr>
        <w:t>Každá cudzia osoba, ktorá vstúpi do priestorov školy</w:t>
      </w:r>
      <w:r w:rsidR="00266063" w:rsidRPr="006374D6">
        <w:rPr>
          <w:rFonts w:ascii="Times New Roman" w:hAnsi="Times New Roman" w:cs="Times New Roman"/>
          <w:sz w:val="24"/>
          <w:szCs w:val="24"/>
        </w:rPr>
        <w:t>,</w:t>
      </w:r>
      <w:r w:rsidR="00E27C7D" w:rsidRPr="006374D6">
        <w:rPr>
          <w:rFonts w:ascii="Times New Roman" w:hAnsi="Times New Roman" w:cs="Times New Roman"/>
          <w:sz w:val="24"/>
          <w:szCs w:val="24"/>
        </w:rPr>
        <w:t xml:space="preserve"> sa riadne zapíše do knihy návštev.</w:t>
      </w:r>
    </w:p>
    <w:p w14:paraId="103F5A71" w14:textId="77777777" w:rsidR="00E27C7D" w:rsidRDefault="00A51718" w:rsidP="006374D6">
      <w:pPr>
        <w:pStyle w:val="Odsekzoznamu"/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Zákonní zástupcovia žiakov nesmú svojimi návštevami rušiť vyučovací proces, </w:t>
      </w:r>
      <w:r w:rsidR="00E27C7D" w:rsidRPr="006374D6">
        <w:rPr>
          <w:rFonts w:ascii="Times New Roman" w:hAnsi="Times New Roman" w:cs="Times New Roman"/>
          <w:sz w:val="24"/>
          <w:szCs w:val="24"/>
        </w:rPr>
        <w:t xml:space="preserve">majú právo dohodnúť si </w:t>
      </w:r>
      <w:r w:rsidRPr="006374D6">
        <w:rPr>
          <w:rFonts w:ascii="Times New Roman" w:hAnsi="Times New Roman" w:cs="Times New Roman"/>
          <w:sz w:val="24"/>
          <w:szCs w:val="24"/>
        </w:rPr>
        <w:t xml:space="preserve">s učiteľom stretnutie tak, aby ich návšteva vyučovací proces a povinnosti učiteľa nenarušovala. </w:t>
      </w:r>
    </w:p>
    <w:p w14:paraId="2234262C" w14:textId="2F315390" w:rsidR="00D84ED9" w:rsidRPr="006374D6" w:rsidRDefault="00D84ED9" w:rsidP="006374D6">
      <w:pPr>
        <w:pStyle w:val="Odsekzoznamu"/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na multifunkčné ihrisko je povolený aj verejnosti, podľa prevádzkového poriadku, ktorý zabezpečuje Obec Šenkvice.</w:t>
      </w:r>
    </w:p>
    <w:p w14:paraId="0A0EFA79" w14:textId="77777777" w:rsidR="00E27C7D" w:rsidRPr="006374D6" w:rsidRDefault="00E27C7D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BBB10" w14:textId="2E06762A" w:rsidR="00CB48C9" w:rsidRPr="00C21873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Čl.</w:t>
      </w:r>
      <w:r w:rsidR="00103A58" w:rsidRPr="00C21873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846A92" w:rsidRPr="00C21873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6343D1E" w14:textId="77777777" w:rsidR="00CB48C9" w:rsidRPr="00C21873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Plán opatrení pre prípad mimoriadnych udalostí a havárií</w:t>
      </w:r>
    </w:p>
    <w:p w14:paraId="1D195562" w14:textId="77777777" w:rsidR="00CB48C9" w:rsidRPr="006374D6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D4DE4" w14:textId="77777777" w:rsidR="00283EC7" w:rsidRPr="006374D6" w:rsidRDefault="00283EC7" w:rsidP="006374D6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Pre prípad vzniku mimoriadnych udalostí má škola vypracovanú dokumentáciu v súlade s platnou právnou úpravou</w:t>
      </w:r>
      <w:r w:rsidR="00103A58" w:rsidRPr="006374D6">
        <w:rPr>
          <w:rFonts w:ascii="Times New Roman" w:hAnsi="Times New Roman" w:cs="Times New Roman"/>
          <w:sz w:val="24"/>
          <w:szCs w:val="24"/>
        </w:rPr>
        <w:t>, ide najmä o</w:t>
      </w:r>
      <w:r w:rsidRPr="006374D6">
        <w:rPr>
          <w:rFonts w:ascii="Times New Roman" w:hAnsi="Times New Roman" w:cs="Times New Roman"/>
          <w:sz w:val="24"/>
          <w:szCs w:val="24"/>
        </w:rPr>
        <w:t>:</w:t>
      </w:r>
    </w:p>
    <w:p w14:paraId="7DD213FE" w14:textId="77777777" w:rsidR="00283EC7" w:rsidRPr="006374D6" w:rsidRDefault="00283EC7" w:rsidP="006374D6">
      <w:pPr>
        <w:pStyle w:val="Odsekzoznamu"/>
        <w:numPr>
          <w:ilvl w:val="0"/>
          <w:numId w:val="17"/>
        </w:num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Opatrenia a postup v prípade poškodenia zdravia vrátane poskytnutia prvej pomoci, záchranných prác a evakuácie</w:t>
      </w:r>
    </w:p>
    <w:p w14:paraId="7F55F453" w14:textId="77777777" w:rsidR="00283EC7" w:rsidRPr="006374D6" w:rsidRDefault="00283EC7" w:rsidP="006374D6">
      <w:pPr>
        <w:pStyle w:val="Odsekzoznamu"/>
        <w:numPr>
          <w:ilvl w:val="0"/>
          <w:numId w:val="17"/>
        </w:num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Smernic</w:t>
      </w:r>
      <w:r w:rsidR="00103A58" w:rsidRPr="006374D6">
        <w:rPr>
          <w:rFonts w:ascii="Times New Roman" w:hAnsi="Times New Roman" w:cs="Times New Roman"/>
          <w:sz w:val="24"/>
          <w:szCs w:val="24"/>
        </w:rPr>
        <w:t>u</w:t>
      </w:r>
      <w:r w:rsidRPr="006374D6">
        <w:rPr>
          <w:rFonts w:ascii="Times New Roman" w:hAnsi="Times New Roman" w:cs="Times New Roman"/>
          <w:sz w:val="24"/>
          <w:szCs w:val="24"/>
        </w:rPr>
        <w:t xml:space="preserve"> na určenie postupov pri vzniku úrazov a nebezpečnej udalosti</w:t>
      </w:r>
    </w:p>
    <w:p w14:paraId="36846E34" w14:textId="77777777" w:rsidR="00103A58" w:rsidRPr="006374D6" w:rsidRDefault="00103A58" w:rsidP="006374D6">
      <w:pPr>
        <w:pStyle w:val="Odsekzoznamu"/>
        <w:numPr>
          <w:ilvl w:val="0"/>
          <w:numId w:val="17"/>
        </w:num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lastRenderedPageBreak/>
        <w:t>Dokumentácia BOZP</w:t>
      </w:r>
    </w:p>
    <w:p w14:paraId="1184823B" w14:textId="77777777" w:rsidR="00283EC7" w:rsidRPr="006374D6" w:rsidRDefault="00283EC7" w:rsidP="006374D6">
      <w:pPr>
        <w:pStyle w:val="Odsekzoznamu"/>
        <w:numPr>
          <w:ilvl w:val="0"/>
          <w:numId w:val="17"/>
        </w:num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Dokumentácia CO</w:t>
      </w:r>
    </w:p>
    <w:p w14:paraId="2384D3E6" w14:textId="77777777" w:rsidR="00283EC7" w:rsidRPr="006374D6" w:rsidRDefault="00283EC7" w:rsidP="006374D6">
      <w:pPr>
        <w:pStyle w:val="Odsekzoznamu"/>
        <w:numPr>
          <w:ilvl w:val="0"/>
          <w:numId w:val="17"/>
        </w:num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Dokumentácia PO</w:t>
      </w:r>
    </w:p>
    <w:p w14:paraId="39C1D674" w14:textId="77777777" w:rsidR="00000A47" w:rsidRPr="006374D6" w:rsidRDefault="00283EC7" w:rsidP="006374D6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V zmysle zákona č. 314/2001 Z.</w:t>
      </w:r>
      <w:r w:rsidR="0026606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z. o ochrane pred požiarmi v znení neskorších predpisov a vykonávacej vyhlášky MV SR č. 121/2002 Z.</w:t>
      </w:r>
      <w:r w:rsidR="00266063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z. o požiarnej prevencii v znení neskorších predpisov má škola vypracovanú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dokumentáciu o ochrane pred požiarmi</w:t>
      </w:r>
      <w:r w:rsidR="00000A47" w:rsidRPr="006374D6">
        <w:rPr>
          <w:rFonts w:ascii="Times New Roman" w:hAnsi="Times New Roman" w:cs="Times New Roman"/>
          <w:sz w:val="24"/>
          <w:szCs w:val="24"/>
        </w:rPr>
        <w:t>:</w:t>
      </w:r>
    </w:p>
    <w:p w14:paraId="5C4CE6F2" w14:textId="77777777" w:rsidR="00000A47" w:rsidRPr="006374D6" w:rsidRDefault="00283EC7" w:rsidP="006374D6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požiarny štatút, </w:t>
      </w:r>
    </w:p>
    <w:p w14:paraId="0D44C4B5" w14:textId="77777777" w:rsidR="00000A47" w:rsidRPr="006374D6" w:rsidRDefault="00283EC7" w:rsidP="006374D6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požiarne</w:t>
      </w:r>
      <w:r w:rsidR="00000A47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poplachové smernice, </w:t>
      </w:r>
    </w:p>
    <w:p w14:paraId="223B11B9" w14:textId="77777777" w:rsidR="00283EC7" w:rsidRPr="006374D6" w:rsidRDefault="00283EC7" w:rsidP="006374D6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požiarny evakuačný plán.</w:t>
      </w:r>
    </w:p>
    <w:p w14:paraId="4F23A200" w14:textId="77777777" w:rsidR="00103A58" w:rsidRPr="006374D6" w:rsidRDefault="00103A58" w:rsidP="006374D6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Mimoriadne udalosti a havárie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musia zamestnanci školy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neodkladne hlásiť riaditeľovi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školy. </w:t>
      </w:r>
    </w:p>
    <w:p w14:paraId="250AB1E5" w14:textId="77777777" w:rsidR="00103A58" w:rsidRPr="006374D6" w:rsidRDefault="00F43853" w:rsidP="006374D6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Škola má stanovenú protipožiarnu hliadku. Škola má zabezpečený dostatok hasiacich prístrojov v zmysle platnej legislatívy. Hasiace prístroje sú na určených miestach. </w:t>
      </w:r>
    </w:p>
    <w:p w14:paraId="26575424" w14:textId="77777777" w:rsidR="00E27C7D" w:rsidRPr="006374D6" w:rsidRDefault="00E27C7D" w:rsidP="006374D6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V prípade nebezpečenstva musia zamestnanci školy i žiaci rýchlo a bezpečne opustiť priestory školských budov. </w:t>
      </w:r>
    </w:p>
    <w:p w14:paraId="7F43BA86" w14:textId="77777777" w:rsidR="00E27C7D" w:rsidRPr="006374D6" w:rsidRDefault="00E27C7D" w:rsidP="006374D6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Pri evakuácii sa postupuje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podľa požiarno-evakuačných plánov a plánu únikových ciest, ktoré sú umiestnené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 xml:space="preserve">na každom poschodí na viditeľnom mieste. Únikové cesty a núdzové východy vedú čo najkratšou cestou na voľné priestranstvo alebo do bezpečného priestoru. Určené únikové cesty a núdzové východy sú označené značkami, trvanlivé a zreteľne čitateľné. Pri únikových značkách je umiestnený únikový plán. </w:t>
      </w:r>
    </w:p>
    <w:p w14:paraId="64579187" w14:textId="77777777" w:rsidR="00362B13" w:rsidRPr="006374D6" w:rsidRDefault="00E27C7D" w:rsidP="006374D6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Škola je povinná zabezpečiť pravidelné školenie zamestnancov školy</w:t>
      </w:r>
      <w:r w:rsidR="00F43853" w:rsidRPr="006374D6">
        <w:rPr>
          <w:rFonts w:ascii="Times New Roman" w:hAnsi="Times New Roman" w:cs="Times New Roman"/>
          <w:sz w:val="24"/>
          <w:szCs w:val="24"/>
        </w:rPr>
        <w:t xml:space="preserve"> v rámci BOZP, CO a PO</w:t>
      </w:r>
      <w:r w:rsidRPr="00637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6C2C9" w14:textId="77777777" w:rsidR="00E27C7D" w:rsidRPr="006374D6" w:rsidRDefault="00E27C7D" w:rsidP="006374D6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Škola má </w:t>
      </w:r>
      <w:r w:rsidR="00372897" w:rsidRPr="006374D6">
        <w:rPr>
          <w:rFonts w:ascii="Times New Roman" w:hAnsi="Times New Roman" w:cs="Times New Roman"/>
          <w:sz w:val="24"/>
          <w:szCs w:val="24"/>
        </w:rPr>
        <w:t xml:space="preserve">zodpovednosť a povinnosť </w:t>
      </w:r>
      <w:r w:rsidRPr="006374D6">
        <w:rPr>
          <w:rFonts w:ascii="Times New Roman" w:hAnsi="Times New Roman" w:cs="Times New Roman"/>
          <w:sz w:val="24"/>
          <w:szCs w:val="24"/>
        </w:rPr>
        <w:t>spracováva</w:t>
      </w:r>
      <w:r w:rsidR="00372897" w:rsidRPr="006374D6">
        <w:rPr>
          <w:rFonts w:ascii="Times New Roman" w:hAnsi="Times New Roman" w:cs="Times New Roman"/>
          <w:sz w:val="24"/>
          <w:szCs w:val="24"/>
        </w:rPr>
        <w:t>ť</w:t>
      </w:r>
      <w:r w:rsidRPr="006374D6">
        <w:rPr>
          <w:rFonts w:ascii="Times New Roman" w:hAnsi="Times New Roman" w:cs="Times New Roman"/>
          <w:sz w:val="24"/>
          <w:szCs w:val="24"/>
        </w:rPr>
        <w:t>, aktualiz</w:t>
      </w:r>
      <w:r w:rsidR="00372897" w:rsidRPr="006374D6">
        <w:rPr>
          <w:rFonts w:ascii="Times New Roman" w:hAnsi="Times New Roman" w:cs="Times New Roman"/>
          <w:sz w:val="24"/>
          <w:szCs w:val="24"/>
        </w:rPr>
        <w:t>ovať</w:t>
      </w:r>
      <w:r w:rsidRPr="006374D6">
        <w:rPr>
          <w:rFonts w:ascii="Times New Roman" w:hAnsi="Times New Roman" w:cs="Times New Roman"/>
          <w:sz w:val="24"/>
          <w:szCs w:val="24"/>
        </w:rPr>
        <w:t xml:space="preserve"> a kompletiz</w:t>
      </w:r>
      <w:r w:rsidR="00372897" w:rsidRPr="006374D6">
        <w:rPr>
          <w:rFonts w:ascii="Times New Roman" w:hAnsi="Times New Roman" w:cs="Times New Roman"/>
          <w:sz w:val="24"/>
          <w:szCs w:val="24"/>
        </w:rPr>
        <w:t>ovať</w:t>
      </w:r>
      <w:r w:rsidRPr="006374D6">
        <w:rPr>
          <w:rFonts w:ascii="Times New Roman" w:hAnsi="Times New Roman" w:cs="Times New Roman"/>
          <w:sz w:val="24"/>
          <w:szCs w:val="24"/>
        </w:rPr>
        <w:t xml:space="preserve"> dokumentáciu protipožiarnej ochrany, vnútorné smernice pre úsek BOZP, PO, CO, ktorými sa škola riadi.</w:t>
      </w:r>
    </w:p>
    <w:p w14:paraId="1B219802" w14:textId="04002D36" w:rsidR="00E27C7D" w:rsidRPr="00C21873" w:rsidRDefault="00362B13" w:rsidP="00603017">
      <w:pPr>
        <w:pStyle w:val="Odsekzoznamu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1873">
        <w:rPr>
          <w:rFonts w:ascii="Times New Roman" w:hAnsi="Times New Roman" w:cs="Times New Roman"/>
          <w:sz w:val="24"/>
          <w:szCs w:val="24"/>
        </w:rPr>
        <w:t>Zamestnanci školy sú povinní dodržiavať všetky právne predpisy na úseku BOZP, PO, CO</w:t>
      </w:r>
      <w:r w:rsidR="00266063" w:rsidRPr="00C21873">
        <w:rPr>
          <w:rFonts w:ascii="Times New Roman" w:hAnsi="Times New Roman" w:cs="Times New Roman"/>
          <w:sz w:val="24"/>
          <w:szCs w:val="24"/>
        </w:rPr>
        <w:t>,</w:t>
      </w:r>
      <w:r w:rsidRPr="00C21873">
        <w:rPr>
          <w:rFonts w:ascii="Times New Roman" w:hAnsi="Times New Roman" w:cs="Times New Roman"/>
          <w:sz w:val="24"/>
          <w:szCs w:val="24"/>
        </w:rPr>
        <w:t xml:space="preserve"> požiarne predpisy. </w:t>
      </w:r>
    </w:p>
    <w:p w14:paraId="72D15785" w14:textId="77777777" w:rsidR="00923080" w:rsidRDefault="00923080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F54AA" w14:textId="77777777" w:rsidR="00D84ED9" w:rsidRDefault="00D84ED9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ECE07" w14:textId="77777777" w:rsidR="00D84ED9" w:rsidRDefault="00D84ED9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E3B1C" w14:textId="77777777" w:rsidR="00D84ED9" w:rsidRPr="006374D6" w:rsidRDefault="00D84ED9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77E81" w14:textId="48EFF0F7" w:rsidR="00923080" w:rsidRPr="00C21873" w:rsidRDefault="00923080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Čl.</w:t>
      </w:r>
      <w:r w:rsidR="008D0CD7" w:rsidRPr="00C21873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846A92" w:rsidRPr="00C21873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45CF7FF" w14:textId="77777777" w:rsidR="00923080" w:rsidRPr="00C21873" w:rsidRDefault="00923080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Uplatňovanie zákona </w:t>
      </w:r>
      <w:bookmarkStart w:id="2" w:name="_Hlk61976207"/>
      <w:r w:rsidRPr="00C21873">
        <w:rPr>
          <w:rFonts w:ascii="Times New Roman" w:hAnsi="Times New Roman" w:cs="Times New Roman"/>
          <w:b/>
          <w:bCs/>
          <w:sz w:val="32"/>
          <w:szCs w:val="32"/>
        </w:rPr>
        <w:t xml:space="preserve">č. 377/2004 Z. z. o ochrane nefajčiarov </w:t>
      </w:r>
    </w:p>
    <w:bookmarkEnd w:id="2"/>
    <w:p w14:paraId="2DA2E960" w14:textId="77777777" w:rsidR="00923080" w:rsidRPr="006374D6" w:rsidRDefault="00923080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FC58A" w14:textId="1508B7D5" w:rsidR="00923080" w:rsidRPr="006374D6" w:rsidRDefault="00923080" w:rsidP="00C21873">
      <w:p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V priestoroch školy je zakázané fajčiť pre zamestnancov aj pre návštevníkov školy. Symbol zákazu fajčenia je umiestnený na všetkých vstupoch do objektov školy na dobre viditeľnom mieste. </w:t>
      </w:r>
    </w:p>
    <w:p w14:paraId="6CAA2BC7" w14:textId="77777777" w:rsidR="00923080" w:rsidRDefault="00923080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373BF" w14:textId="77777777" w:rsidR="00C21873" w:rsidRPr="006374D6" w:rsidRDefault="00C21873" w:rsidP="006374D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E59AB" w14:textId="37FC070D" w:rsidR="00CB48C9" w:rsidRPr="00C21873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Čl.</w:t>
      </w:r>
      <w:r w:rsidR="00B34A2F" w:rsidRPr="00C218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D0CD7" w:rsidRPr="00C2187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46A92" w:rsidRPr="00C21873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9A2D002" w14:textId="77777777" w:rsidR="00CB48C9" w:rsidRPr="00C21873" w:rsidRDefault="00CB48C9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Telefónne čísla tiesňových volaní v prípade mimoriadnej situácie</w:t>
      </w:r>
    </w:p>
    <w:p w14:paraId="5612C33A" w14:textId="77777777" w:rsidR="00CB48C9" w:rsidRPr="006374D6" w:rsidRDefault="00CB48C9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8"/>
        <w:gridCol w:w="3112"/>
      </w:tblGrid>
      <w:tr w:rsidR="006374D6" w:rsidRPr="006374D6" w14:paraId="161006B4" w14:textId="77777777" w:rsidTr="00D654D5">
        <w:tc>
          <w:tcPr>
            <w:tcW w:w="5948" w:type="dxa"/>
          </w:tcPr>
          <w:p w14:paraId="28D8747E" w14:textId="77777777" w:rsidR="00372897" w:rsidRPr="006374D6" w:rsidRDefault="00372897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Hasičský a záchranný zbor</w:t>
            </w:r>
          </w:p>
        </w:tc>
        <w:tc>
          <w:tcPr>
            <w:tcW w:w="3112" w:type="dxa"/>
          </w:tcPr>
          <w:p w14:paraId="12F9D93F" w14:textId="502745E9" w:rsidR="00372897" w:rsidRPr="006374D6" w:rsidRDefault="00D654D5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74D6" w:rsidRPr="006374D6" w14:paraId="6E048695" w14:textId="77777777" w:rsidTr="00D654D5">
        <w:tc>
          <w:tcPr>
            <w:tcW w:w="5948" w:type="dxa"/>
          </w:tcPr>
          <w:p w14:paraId="7FDDDF6F" w14:textId="77777777" w:rsidR="00372897" w:rsidRPr="006374D6" w:rsidRDefault="00372897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Polícia</w:t>
            </w:r>
          </w:p>
        </w:tc>
        <w:tc>
          <w:tcPr>
            <w:tcW w:w="3112" w:type="dxa"/>
          </w:tcPr>
          <w:p w14:paraId="7DD1A06E" w14:textId="33388101" w:rsidR="00372897" w:rsidRPr="006374D6" w:rsidRDefault="00D654D5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374D6" w:rsidRPr="006374D6" w14:paraId="1AAC3603" w14:textId="77777777" w:rsidTr="00D654D5">
        <w:tc>
          <w:tcPr>
            <w:tcW w:w="5948" w:type="dxa"/>
          </w:tcPr>
          <w:p w14:paraId="53CD22CF" w14:textId="77777777" w:rsidR="00372897" w:rsidRPr="006374D6" w:rsidRDefault="00372897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Rýchla zdravotnícka služba</w:t>
            </w:r>
          </w:p>
        </w:tc>
        <w:tc>
          <w:tcPr>
            <w:tcW w:w="3112" w:type="dxa"/>
          </w:tcPr>
          <w:p w14:paraId="7FBD427A" w14:textId="2630303D" w:rsidR="00372897" w:rsidRPr="006374D6" w:rsidRDefault="00D654D5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374D6" w:rsidRPr="006374D6" w14:paraId="652CE65A" w14:textId="77777777" w:rsidTr="00D654D5">
        <w:tc>
          <w:tcPr>
            <w:tcW w:w="5948" w:type="dxa"/>
          </w:tcPr>
          <w:p w14:paraId="5BA0D5F3" w14:textId="77777777" w:rsidR="00372897" w:rsidRPr="006374D6" w:rsidRDefault="00372897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 xml:space="preserve">Tiesňová linka prvej pomoci </w:t>
            </w:r>
          </w:p>
        </w:tc>
        <w:tc>
          <w:tcPr>
            <w:tcW w:w="3112" w:type="dxa"/>
          </w:tcPr>
          <w:p w14:paraId="443CA258" w14:textId="41E4CCB4" w:rsidR="00372897" w:rsidRPr="006374D6" w:rsidRDefault="00D654D5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374D6" w:rsidRPr="006374D6" w14:paraId="49C70D89" w14:textId="77777777" w:rsidTr="00D654D5">
        <w:tc>
          <w:tcPr>
            <w:tcW w:w="5948" w:type="dxa"/>
          </w:tcPr>
          <w:p w14:paraId="068E097A" w14:textId="77777777" w:rsidR="00372897" w:rsidRPr="006374D6" w:rsidRDefault="00372897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Pohotovostná služba SPP</w:t>
            </w:r>
          </w:p>
        </w:tc>
        <w:tc>
          <w:tcPr>
            <w:tcW w:w="3112" w:type="dxa"/>
          </w:tcPr>
          <w:p w14:paraId="120E4DB0" w14:textId="075E1631" w:rsidR="00372897" w:rsidRPr="00D654D5" w:rsidRDefault="00000000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54D5" w:rsidRPr="00D654D5">
                <w:rPr>
                  <w:rStyle w:val="Hypertextovprepojenie"/>
                  <w:rFonts w:ascii="Arial" w:hAnsi="Arial" w:cs="Arial"/>
                  <w:color w:val="000000" w:themeColor="text1"/>
                  <w:u w:val="none"/>
                  <w:shd w:val="clear" w:color="auto" w:fill="F9F9F9"/>
                </w:rPr>
                <w:t>0850 111 727</w:t>
              </w:r>
            </w:hyperlink>
          </w:p>
        </w:tc>
      </w:tr>
      <w:tr w:rsidR="006374D6" w:rsidRPr="006374D6" w14:paraId="2D99FCB7" w14:textId="77777777" w:rsidTr="00D654D5">
        <w:tc>
          <w:tcPr>
            <w:tcW w:w="5948" w:type="dxa"/>
          </w:tcPr>
          <w:p w14:paraId="745F2E3D" w14:textId="26C80AD2" w:rsidR="00372897" w:rsidRPr="006374D6" w:rsidRDefault="00372897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Pohotovostná služba EZ</w:t>
            </w:r>
            <w:r w:rsidR="00D654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4780">
              <w:rPr>
                <w:rFonts w:ascii="Times New Roman" w:hAnsi="Times New Roman" w:cs="Times New Roman"/>
                <w:sz w:val="24"/>
                <w:szCs w:val="24"/>
              </w:rPr>
              <w:t>ambulantná pohotovosť Pezinok)</w:t>
            </w:r>
          </w:p>
        </w:tc>
        <w:tc>
          <w:tcPr>
            <w:tcW w:w="3112" w:type="dxa"/>
          </w:tcPr>
          <w:p w14:paraId="027DC277" w14:textId="3D5F604F" w:rsidR="00372897" w:rsidRPr="00D654D5" w:rsidRDefault="00000000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54D5" w:rsidRPr="00D654D5">
                <w:rPr>
                  <w:rStyle w:val="Hypertextovprepojenie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033/641 35 36</w:t>
              </w:r>
            </w:hyperlink>
          </w:p>
        </w:tc>
      </w:tr>
      <w:tr w:rsidR="006374D6" w:rsidRPr="006374D6" w14:paraId="3F151936" w14:textId="77777777" w:rsidTr="009A4780">
        <w:tc>
          <w:tcPr>
            <w:tcW w:w="5948" w:type="dxa"/>
          </w:tcPr>
          <w:p w14:paraId="0780B5C7" w14:textId="77777777" w:rsidR="00372897" w:rsidRPr="006374D6" w:rsidRDefault="00372897" w:rsidP="006374D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Pohotovostná služba vodárenskej spoločnosti</w:t>
            </w:r>
          </w:p>
        </w:tc>
        <w:tc>
          <w:tcPr>
            <w:tcW w:w="3112" w:type="dxa"/>
            <w:shd w:val="clear" w:color="auto" w:fill="FFFFFF" w:themeFill="background1"/>
          </w:tcPr>
          <w:p w14:paraId="6FCA4DBC" w14:textId="700B758A" w:rsidR="00372897" w:rsidRPr="009A4780" w:rsidRDefault="009A4780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80">
              <w:rPr>
                <w:rStyle w:val="Vrazn"/>
                <w:rFonts w:ascii="Open Sans" w:hAnsi="Open Sans" w:cs="Open Sans"/>
                <w:b w:val="0"/>
                <w:bCs w:val="0"/>
                <w:color w:val="212529"/>
                <w:shd w:val="clear" w:color="auto" w:fill="F4F4F4"/>
              </w:rPr>
              <w:t>0800 121 333</w:t>
            </w:r>
          </w:p>
        </w:tc>
      </w:tr>
      <w:tr w:rsidR="006374D6" w:rsidRPr="006374D6" w14:paraId="50C5FFBD" w14:textId="77777777" w:rsidTr="00D654D5">
        <w:tc>
          <w:tcPr>
            <w:tcW w:w="5948" w:type="dxa"/>
          </w:tcPr>
          <w:p w14:paraId="27750675" w14:textId="77777777" w:rsidR="00372897" w:rsidRPr="006374D6" w:rsidRDefault="00372897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Mesto/obec</w:t>
            </w:r>
          </w:p>
        </w:tc>
        <w:tc>
          <w:tcPr>
            <w:tcW w:w="3112" w:type="dxa"/>
          </w:tcPr>
          <w:p w14:paraId="4F85882D" w14:textId="42C7A996" w:rsidR="00372897" w:rsidRPr="006374D6" w:rsidRDefault="009A4780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033 64 96 311</w:t>
            </w:r>
          </w:p>
        </w:tc>
      </w:tr>
      <w:tr w:rsidR="00D13E67" w:rsidRPr="006374D6" w14:paraId="42533FA9" w14:textId="77777777" w:rsidTr="00D654D5">
        <w:tc>
          <w:tcPr>
            <w:tcW w:w="5948" w:type="dxa"/>
          </w:tcPr>
          <w:p w14:paraId="3248B9D3" w14:textId="77777777" w:rsidR="00372897" w:rsidRPr="006374D6" w:rsidRDefault="00372897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6">
              <w:rPr>
                <w:rFonts w:ascii="Times New Roman" w:hAnsi="Times New Roman" w:cs="Times New Roman"/>
                <w:sz w:val="24"/>
                <w:szCs w:val="24"/>
              </w:rPr>
              <w:t>Riaditeľ školy</w:t>
            </w:r>
          </w:p>
        </w:tc>
        <w:tc>
          <w:tcPr>
            <w:tcW w:w="3112" w:type="dxa"/>
          </w:tcPr>
          <w:p w14:paraId="2B0D8FD2" w14:textId="4CD3C245" w:rsidR="00372897" w:rsidRPr="006374D6" w:rsidRDefault="009A4780" w:rsidP="006374D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0911 225 094</w:t>
            </w:r>
          </w:p>
        </w:tc>
      </w:tr>
    </w:tbl>
    <w:p w14:paraId="29C9FEC4" w14:textId="77777777" w:rsidR="00372897" w:rsidRPr="006374D6" w:rsidRDefault="00372897" w:rsidP="006374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F7E71" w14:textId="5AA756F6" w:rsidR="00CD0213" w:rsidRPr="00C21873" w:rsidRDefault="00CD0213" w:rsidP="006374D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73">
        <w:rPr>
          <w:rFonts w:ascii="Times New Roman" w:hAnsi="Times New Roman" w:cs="Times New Roman"/>
          <w:b/>
          <w:bCs/>
          <w:sz w:val="32"/>
          <w:szCs w:val="32"/>
        </w:rPr>
        <w:t>Čl.</w:t>
      </w:r>
      <w:r w:rsidR="00B34A2F" w:rsidRPr="00C218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D0CD7" w:rsidRPr="00C2187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46A92" w:rsidRPr="00C21873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2FE29BB4" w14:textId="77777777" w:rsidR="00CD0213" w:rsidRPr="00C21873" w:rsidRDefault="00CD0213" w:rsidP="006374D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C2187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Záverečné ustanovenia</w:t>
      </w:r>
    </w:p>
    <w:p w14:paraId="237C1C63" w14:textId="77777777" w:rsidR="00CD0213" w:rsidRPr="006374D6" w:rsidRDefault="00CD0213" w:rsidP="006374D6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59CD31" w14:textId="77777777" w:rsidR="00CD0213" w:rsidRPr="006374D6" w:rsidRDefault="00CD0213" w:rsidP="006374D6">
      <w:pPr>
        <w:pStyle w:val="Odsekzoznamu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4D6">
        <w:rPr>
          <w:rFonts w:ascii="Times New Roman" w:hAnsi="Times New Roman" w:cs="Times New Roman"/>
          <w:sz w:val="24"/>
          <w:szCs w:val="24"/>
        </w:rPr>
        <w:t>Prevádzkový poriadok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je súčasťou systému riadenia školy a</w:t>
      </w:r>
      <w:r w:rsidR="00FE2DF0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podlieha aktualizácii podľa potrieb. Zmeny prevádzkového poriadku</w:t>
      </w:r>
      <w:r w:rsidR="00FE2DF0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sa vykonávajú vydaním je</w:t>
      </w:r>
      <w:r w:rsidR="00266063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dodatku.</w:t>
      </w:r>
    </w:p>
    <w:p w14:paraId="6F21B8B9" w14:textId="77777777" w:rsidR="00CD0213" w:rsidRPr="006374D6" w:rsidRDefault="00CD0213" w:rsidP="006374D6">
      <w:pPr>
        <w:pStyle w:val="Odsekzoznamu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4D6">
        <w:rPr>
          <w:rFonts w:ascii="Times New Roman" w:hAnsi="Times New Roman" w:cs="Times New Roman"/>
          <w:sz w:val="24"/>
          <w:szCs w:val="24"/>
        </w:rPr>
        <w:t>Prevádzkový poriadok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je záväzný</w:t>
      </w:r>
      <w:r w:rsidRPr="006374D6">
        <w:rPr>
          <w:rFonts w:ascii="Times New Roman" w:hAnsi="Times New Roman" w:cs="Times New Roman"/>
          <w:sz w:val="24"/>
          <w:szCs w:val="24"/>
        </w:rPr>
        <w:t xml:space="preserve"> pre všetkých zamestnancov školy. </w:t>
      </w:r>
    </w:p>
    <w:p w14:paraId="7BB88F02" w14:textId="3008F79B" w:rsidR="00372897" w:rsidRPr="006374D6" w:rsidRDefault="00372897" w:rsidP="006374D6">
      <w:pPr>
        <w:pStyle w:val="Odsekzoznamu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4D6">
        <w:rPr>
          <w:rFonts w:ascii="Times New Roman" w:hAnsi="Times New Roman" w:cs="Times New Roman"/>
          <w:sz w:val="24"/>
          <w:szCs w:val="24"/>
        </w:rPr>
        <w:lastRenderedPageBreak/>
        <w:t xml:space="preserve">Prevádzkový poriadok je vytlačený v </w:t>
      </w:r>
      <w:r w:rsidR="00B55778">
        <w:rPr>
          <w:rFonts w:ascii="Times New Roman" w:hAnsi="Times New Roman" w:cs="Times New Roman"/>
          <w:sz w:val="24"/>
          <w:szCs w:val="24"/>
        </w:rPr>
        <w:t>dvoch</w:t>
      </w:r>
      <w:r w:rsidRPr="006374D6">
        <w:rPr>
          <w:rFonts w:ascii="Times New Roman" w:hAnsi="Times New Roman" w:cs="Times New Roman"/>
          <w:sz w:val="24"/>
          <w:szCs w:val="24"/>
        </w:rPr>
        <w:t xml:space="preserve"> origináloch a je uložený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Pr="006374D6">
        <w:rPr>
          <w:rFonts w:ascii="Times New Roman" w:hAnsi="Times New Roman" w:cs="Times New Roman"/>
          <w:sz w:val="24"/>
          <w:szCs w:val="24"/>
        </w:rPr>
        <w:t>u riaditeľa školy a v</w:t>
      </w:r>
      <w:r w:rsidR="00D84ED9">
        <w:rPr>
          <w:rFonts w:ascii="Times New Roman" w:hAnsi="Times New Roman" w:cs="Times New Roman"/>
          <w:sz w:val="24"/>
          <w:szCs w:val="24"/>
        </w:rPr>
        <w:t> </w:t>
      </w:r>
      <w:r w:rsidRPr="006374D6">
        <w:rPr>
          <w:rFonts w:ascii="Times New Roman" w:hAnsi="Times New Roman" w:cs="Times New Roman"/>
          <w:sz w:val="24"/>
          <w:szCs w:val="24"/>
        </w:rPr>
        <w:t>RÚVZ</w:t>
      </w:r>
      <w:r w:rsidR="00D84ED9">
        <w:rPr>
          <w:rFonts w:ascii="Times New Roman" w:hAnsi="Times New Roman" w:cs="Times New Roman"/>
          <w:sz w:val="24"/>
          <w:szCs w:val="24"/>
        </w:rPr>
        <w:t xml:space="preserve"> Bratislava</w:t>
      </w:r>
      <w:r w:rsidRPr="006374D6">
        <w:rPr>
          <w:rFonts w:ascii="Times New Roman" w:hAnsi="Times New Roman" w:cs="Times New Roman"/>
          <w:sz w:val="24"/>
          <w:szCs w:val="24"/>
        </w:rPr>
        <w:t>.</w:t>
      </w:r>
    </w:p>
    <w:p w14:paraId="72533F07" w14:textId="07C9D7FD" w:rsidR="00CD0213" w:rsidRPr="006374D6" w:rsidRDefault="00372897" w:rsidP="006374D6">
      <w:pPr>
        <w:pStyle w:val="Odsekzoznamu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4D6">
        <w:rPr>
          <w:rFonts w:ascii="Times New Roman" w:hAnsi="Times New Roman" w:cs="Times New Roman"/>
          <w:sz w:val="24"/>
          <w:szCs w:val="24"/>
        </w:rPr>
        <w:t>Prevádzkový poriadok</w:t>
      </w:r>
      <w:r w:rsidR="00FE2DF0" w:rsidRPr="006374D6">
        <w:rPr>
          <w:rFonts w:ascii="Times New Roman" w:hAnsi="Times New Roman" w:cs="Times New Roman"/>
          <w:sz w:val="24"/>
          <w:szCs w:val="24"/>
        </w:rPr>
        <w:t xml:space="preserve"> </w:t>
      </w:r>
      <w:r w:rsidR="00CD0213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platný a účinný dňom </w:t>
      </w:r>
      <w:r w:rsidR="009A4780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podpísania riaditeľom škol</w:t>
      </w:r>
      <w:r w:rsidR="00D84ED9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A47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zaslaním na RÚVZ</w:t>
      </w:r>
      <w:r w:rsidR="00CD0213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4ED9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</w:t>
      </w:r>
      <w:r w:rsidR="00C218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AC5E00" w14:textId="77777777" w:rsidR="00CD0213" w:rsidRPr="006374D6" w:rsidRDefault="00CD0213" w:rsidP="006374D6">
      <w:pPr>
        <w:pStyle w:val="Odsekzoznamu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9EF2A7" w14:textId="77777777" w:rsidR="00CD0213" w:rsidRPr="006374D6" w:rsidRDefault="00CD0213" w:rsidP="006374D6">
      <w:pPr>
        <w:pStyle w:val="Odsekzoznamu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5BCFC38A" w14:textId="148E0333" w:rsidR="0006181D" w:rsidRPr="006374D6" w:rsidRDefault="00CD0213" w:rsidP="006374D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Vypravovaný dňa:</w:t>
      </w:r>
      <w:r w:rsidR="00FE2DF0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55778">
        <w:rPr>
          <w:rFonts w:ascii="Times New Roman" w:eastAsia="Times New Roman" w:hAnsi="Times New Roman" w:cs="Times New Roman"/>
          <w:sz w:val="24"/>
          <w:szCs w:val="24"/>
          <w:lang w:eastAsia="sk-SK"/>
        </w:rPr>
        <w:t>14.7.2023</w:t>
      </w:r>
      <w:r w:rsidR="00FE2DF0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E2DF0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E2DF0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557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odoslaný </w:t>
      </w:r>
      <w:r w:rsidR="0006181D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RÚVZ </w:t>
      </w:r>
      <w:r w:rsidR="00A940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 </w:t>
      </w:r>
      <w:r w:rsidR="0006181D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dňa:</w:t>
      </w:r>
      <w:r w:rsidR="00D84E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17.7.2023</w:t>
      </w:r>
    </w:p>
    <w:p w14:paraId="4C8D5AED" w14:textId="77777777" w:rsidR="00CD0213" w:rsidRPr="006374D6" w:rsidRDefault="00CD0213" w:rsidP="006374D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E60F1C" w14:textId="77777777" w:rsidR="00CD0213" w:rsidRPr="006374D6" w:rsidRDefault="00CD0213" w:rsidP="006374D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44B385" w14:textId="5E36C286" w:rsidR="00CD0213" w:rsidRPr="006374D6" w:rsidRDefault="00CD0213" w:rsidP="006374D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A7990E" w14:textId="435236CE" w:rsidR="00CD0213" w:rsidRPr="006374D6" w:rsidRDefault="00FE2DF0" w:rsidP="006374D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57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                            .......................................................</w:t>
      </w:r>
    </w:p>
    <w:p w14:paraId="0EA7A094" w14:textId="77777777" w:rsidR="00CD0213" w:rsidRPr="006374D6" w:rsidRDefault="00FE2DF0" w:rsidP="006374D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0213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riaditeľa školy</w:t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D0213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</w:t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0213"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>RÚVZ</w:t>
      </w:r>
      <w:r w:rsidRPr="006374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sectPr w:rsidR="00CD0213" w:rsidRPr="006374D6" w:rsidSect="00D13E67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A4AD" w14:textId="77777777" w:rsidR="00E40B27" w:rsidRDefault="00E40B27" w:rsidP="006374D6">
      <w:pPr>
        <w:spacing w:after="0" w:line="240" w:lineRule="auto"/>
      </w:pPr>
      <w:r>
        <w:separator/>
      </w:r>
    </w:p>
  </w:endnote>
  <w:endnote w:type="continuationSeparator" w:id="0">
    <w:p w14:paraId="292EE3D1" w14:textId="77777777" w:rsidR="00E40B27" w:rsidRDefault="00E40B27" w:rsidP="0063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5B5C" w14:textId="77777777" w:rsidR="00E40B27" w:rsidRDefault="00E40B27" w:rsidP="006374D6">
      <w:pPr>
        <w:spacing w:after="0" w:line="240" w:lineRule="auto"/>
      </w:pPr>
      <w:r>
        <w:separator/>
      </w:r>
    </w:p>
  </w:footnote>
  <w:footnote w:type="continuationSeparator" w:id="0">
    <w:p w14:paraId="3AB15F90" w14:textId="77777777" w:rsidR="00E40B27" w:rsidRDefault="00E40B27" w:rsidP="0063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B70B" w14:textId="741DA4F7" w:rsidR="006374D6" w:rsidRPr="006374D6" w:rsidRDefault="006374D6" w:rsidP="006374D6">
    <w:pPr>
      <w:pStyle w:val="Hlavika"/>
      <w:jc w:val="right"/>
      <w:rPr>
        <w:i/>
        <w:iCs/>
      </w:rPr>
    </w:pPr>
  </w:p>
  <w:p w14:paraId="4485CDE8" w14:textId="77777777" w:rsidR="006374D6" w:rsidRDefault="006374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8AF"/>
    <w:multiLevelType w:val="hybridMultilevel"/>
    <w:tmpl w:val="0B24B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812"/>
    <w:multiLevelType w:val="hybridMultilevel"/>
    <w:tmpl w:val="D7FEEBFE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D04CF9"/>
    <w:multiLevelType w:val="hybridMultilevel"/>
    <w:tmpl w:val="4886AE84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CD04F8"/>
    <w:multiLevelType w:val="hybridMultilevel"/>
    <w:tmpl w:val="C3D2F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722463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482"/>
    <w:multiLevelType w:val="hybridMultilevel"/>
    <w:tmpl w:val="B234E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AABAC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D8EA0E3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70A"/>
    <w:multiLevelType w:val="hybridMultilevel"/>
    <w:tmpl w:val="D374B7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0E96"/>
    <w:multiLevelType w:val="hybridMultilevel"/>
    <w:tmpl w:val="73888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7483"/>
    <w:multiLevelType w:val="hybridMultilevel"/>
    <w:tmpl w:val="510EF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10DB"/>
    <w:multiLevelType w:val="hybridMultilevel"/>
    <w:tmpl w:val="9EB07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E93"/>
    <w:multiLevelType w:val="hybridMultilevel"/>
    <w:tmpl w:val="429253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5ECE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0A2B"/>
    <w:multiLevelType w:val="hybridMultilevel"/>
    <w:tmpl w:val="A810ED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068B"/>
    <w:multiLevelType w:val="hybridMultilevel"/>
    <w:tmpl w:val="D5C6B4B4"/>
    <w:lvl w:ilvl="0" w:tplc="047C59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0D47"/>
    <w:multiLevelType w:val="hybridMultilevel"/>
    <w:tmpl w:val="2460F136"/>
    <w:lvl w:ilvl="0" w:tplc="6D1C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330F"/>
    <w:multiLevelType w:val="hybridMultilevel"/>
    <w:tmpl w:val="07D83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1E71"/>
    <w:multiLevelType w:val="hybridMultilevel"/>
    <w:tmpl w:val="C57A8D26"/>
    <w:lvl w:ilvl="0" w:tplc="B47EE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E9055C"/>
    <w:multiLevelType w:val="hybridMultilevel"/>
    <w:tmpl w:val="747C5B16"/>
    <w:lvl w:ilvl="0" w:tplc="041B0017">
      <w:start w:val="1"/>
      <w:numFmt w:val="lowerLetter"/>
      <w:lvlText w:val="%1)"/>
      <w:lvlJc w:val="left"/>
      <w:pPr>
        <w:ind w:left="0" w:hanging="360"/>
      </w:p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338389C"/>
    <w:multiLevelType w:val="hybridMultilevel"/>
    <w:tmpl w:val="DC36B6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00B9F"/>
    <w:multiLevelType w:val="hybridMultilevel"/>
    <w:tmpl w:val="C8863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6E42"/>
    <w:multiLevelType w:val="hybridMultilevel"/>
    <w:tmpl w:val="8294FA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7">
      <w:start w:val="1"/>
      <w:numFmt w:val="lowerLetter"/>
      <w:lvlText w:val="%3)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C41D88"/>
    <w:multiLevelType w:val="hybridMultilevel"/>
    <w:tmpl w:val="2690D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1AFD"/>
    <w:multiLevelType w:val="hybridMultilevel"/>
    <w:tmpl w:val="55609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C8144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5F13"/>
    <w:multiLevelType w:val="hybridMultilevel"/>
    <w:tmpl w:val="5B4A9A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A1D0B"/>
    <w:multiLevelType w:val="hybridMultilevel"/>
    <w:tmpl w:val="C3BA4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32E97"/>
    <w:multiLevelType w:val="hybridMultilevel"/>
    <w:tmpl w:val="1B363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832A7"/>
    <w:multiLevelType w:val="hybridMultilevel"/>
    <w:tmpl w:val="C3BA4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D3C92"/>
    <w:multiLevelType w:val="hybridMultilevel"/>
    <w:tmpl w:val="CBE84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95B1F"/>
    <w:multiLevelType w:val="hybridMultilevel"/>
    <w:tmpl w:val="0B9A83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44322"/>
    <w:multiLevelType w:val="hybridMultilevel"/>
    <w:tmpl w:val="6100D3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14018"/>
    <w:multiLevelType w:val="hybridMultilevel"/>
    <w:tmpl w:val="4B4065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06319"/>
    <w:multiLevelType w:val="hybridMultilevel"/>
    <w:tmpl w:val="4ADAE3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1ED4EF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B11B0"/>
    <w:multiLevelType w:val="hybridMultilevel"/>
    <w:tmpl w:val="F15E24E8"/>
    <w:lvl w:ilvl="0" w:tplc="041B0017">
      <w:start w:val="1"/>
      <w:numFmt w:val="lowerLetter"/>
      <w:lvlText w:val="%1)"/>
      <w:lvlJc w:val="left"/>
      <w:pPr>
        <w:ind w:left="0" w:hanging="360"/>
      </w:pPr>
    </w:lvl>
    <w:lvl w:ilvl="1" w:tplc="2E303DE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4645615"/>
    <w:multiLevelType w:val="hybridMultilevel"/>
    <w:tmpl w:val="40CE9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9358B"/>
    <w:multiLevelType w:val="hybridMultilevel"/>
    <w:tmpl w:val="BC06C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776F3"/>
    <w:multiLevelType w:val="hybridMultilevel"/>
    <w:tmpl w:val="EDA2E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97415"/>
    <w:multiLevelType w:val="hybridMultilevel"/>
    <w:tmpl w:val="6638FC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650CB"/>
    <w:multiLevelType w:val="hybridMultilevel"/>
    <w:tmpl w:val="78B2D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6557B"/>
    <w:multiLevelType w:val="hybridMultilevel"/>
    <w:tmpl w:val="296805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10721"/>
    <w:multiLevelType w:val="hybridMultilevel"/>
    <w:tmpl w:val="12C8E85A"/>
    <w:lvl w:ilvl="0" w:tplc="923C6B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376778"/>
    <w:multiLevelType w:val="hybridMultilevel"/>
    <w:tmpl w:val="72EEB2A8"/>
    <w:lvl w:ilvl="0" w:tplc="041B0017">
      <w:start w:val="1"/>
      <w:numFmt w:val="lowerLetter"/>
      <w:lvlText w:val="%1)"/>
      <w:lvlJc w:val="left"/>
      <w:pPr>
        <w:ind w:left="-2622" w:hanging="360"/>
      </w:pPr>
    </w:lvl>
    <w:lvl w:ilvl="1" w:tplc="041B0019" w:tentative="1">
      <w:start w:val="1"/>
      <w:numFmt w:val="lowerLetter"/>
      <w:lvlText w:val="%2."/>
      <w:lvlJc w:val="left"/>
      <w:pPr>
        <w:ind w:left="-1902" w:hanging="360"/>
      </w:pPr>
    </w:lvl>
    <w:lvl w:ilvl="2" w:tplc="041B001B" w:tentative="1">
      <w:start w:val="1"/>
      <w:numFmt w:val="lowerRoman"/>
      <w:lvlText w:val="%3."/>
      <w:lvlJc w:val="right"/>
      <w:pPr>
        <w:ind w:left="-1182" w:hanging="180"/>
      </w:pPr>
    </w:lvl>
    <w:lvl w:ilvl="3" w:tplc="041B000F" w:tentative="1">
      <w:start w:val="1"/>
      <w:numFmt w:val="decimal"/>
      <w:lvlText w:val="%4."/>
      <w:lvlJc w:val="left"/>
      <w:pPr>
        <w:ind w:left="-462" w:hanging="360"/>
      </w:pPr>
    </w:lvl>
    <w:lvl w:ilvl="4" w:tplc="041B0019" w:tentative="1">
      <w:start w:val="1"/>
      <w:numFmt w:val="lowerLetter"/>
      <w:lvlText w:val="%5."/>
      <w:lvlJc w:val="left"/>
      <w:pPr>
        <w:ind w:left="258" w:hanging="360"/>
      </w:pPr>
    </w:lvl>
    <w:lvl w:ilvl="5" w:tplc="041B001B" w:tentative="1">
      <w:start w:val="1"/>
      <w:numFmt w:val="lowerRoman"/>
      <w:lvlText w:val="%6."/>
      <w:lvlJc w:val="right"/>
      <w:pPr>
        <w:ind w:left="978" w:hanging="180"/>
      </w:pPr>
    </w:lvl>
    <w:lvl w:ilvl="6" w:tplc="041B000F" w:tentative="1">
      <w:start w:val="1"/>
      <w:numFmt w:val="decimal"/>
      <w:lvlText w:val="%7."/>
      <w:lvlJc w:val="left"/>
      <w:pPr>
        <w:ind w:left="1698" w:hanging="360"/>
      </w:pPr>
    </w:lvl>
    <w:lvl w:ilvl="7" w:tplc="041B0019" w:tentative="1">
      <w:start w:val="1"/>
      <w:numFmt w:val="lowerLetter"/>
      <w:lvlText w:val="%8."/>
      <w:lvlJc w:val="left"/>
      <w:pPr>
        <w:ind w:left="2418" w:hanging="360"/>
      </w:pPr>
    </w:lvl>
    <w:lvl w:ilvl="8" w:tplc="041B001B" w:tentative="1">
      <w:start w:val="1"/>
      <w:numFmt w:val="lowerRoman"/>
      <w:lvlText w:val="%9."/>
      <w:lvlJc w:val="right"/>
      <w:pPr>
        <w:ind w:left="3138" w:hanging="180"/>
      </w:pPr>
    </w:lvl>
  </w:abstractNum>
  <w:abstractNum w:abstractNumId="39" w15:restartNumberingAfterBreak="0">
    <w:nsid w:val="743319BD"/>
    <w:multiLevelType w:val="hybridMultilevel"/>
    <w:tmpl w:val="1074A3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243EA"/>
    <w:multiLevelType w:val="hybridMultilevel"/>
    <w:tmpl w:val="5CAEF672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FB7750B"/>
    <w:multiLevelType w:val="hybridMultilevel"/>
    <w:tmpl w:val="E6EA5D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17969">
    <w:abstractNumId w:val="19"/>
  </w:num>
  <w:num w:numId="2" w16cid:durableId="418211357">
    <w:abstractNumId w:val="20"/>
  </w:num>
  <w:num w:numId="3" w16cid:durableId="650136045">
    <w:abstractNumId w:val="39"/>
  </w:num>
  <w:num w:numId="4" w16cid:durableId="1991474019">
    <w:abstractNumId w:val="32"/>
  </w:num>
  <w:num w:numId="5" w16cid:durableId="1233346376">
    <w:abstractNumId w:val="31"/>
  </w:num>
  <w:num w:numId="6" w16cid:durableId="416824008">
    <w:abstractNumId w:val="10"/>
  </w:num>
  <w:num w:numId="7" w16cid:durableId="358435890">
    <w:abstractNumId w:val="21"/>
  </w:num>
  <w:num w:numId="8" w16cid:durableId="1727558804">
    <w:abstractNumId w:val="27"/>
  </w:num>
  <w:num w:numId="9" w16cid:durableId="1906598930">
    <w:abstractNumId w:val="16"/>
  </w:num>
  <w:num w:numId="10" w16cid:durableId="221260406">
    <w:abstractNumId w:val="8"/>
  </w:num>
  <w:num w:numId="11" w16cid:durableId="1812363018">
    <w:abstractNumId w:val="5"/>
  </w:num>
  <w:num w:numId="12" w16cid:durableId="392198685">
    <w:abstractNumId w:val="3"/>
  </w:num>
  <w:num w:numId="13" w16cid:durableId="1071804796">
    <w:abstractNumId w:val="29"/>
  </w:num>
  <w:num w:numId="14" w16cid:durableId="1681274007">
    <w:abstractNumId w:val="11"/>
  </w:num>
  <w:num w:numId="15" w16cid:durableId="344866016">
    <w:abstractNumId w:val="33"/>
  </w:num>
  <w:num w:numId="16" w16cid:durableId="1473525318">
    <w:abstractNumId w:val="36"/>
  </w:num>
  <w:num w:numId="17" w16cid:durableId="1043484577">
    <w:abstractNumId w:val="1"/>
  </w:num>
  <w:num w:numId="18" w16cid:durableId="1113788802">
    <w:abstractNumId w:val="2"/>
  </w:num>
  <w:num w:numId="19" w16cid:durableId="1411344257">
    <w:abstractNumId w:val="14"/>
  </w:num>
  <w:num w:numId="20" w16cid:durableId="1229340455">
    <w:abstractNumId w:val="12"/>
  </w:num>
  <w:num w:numId="21" w16cid:durableId="1339964922">
    <w:abstractNumId w:val="4"/>
  </w:num>
  <w:num w:numId="22" w16cid:durableId="559170367">
    <w:abstractNumId w:val="38"/>
  </w:num>
  <w:num w:numId="23" w16cid:durableId="212544013">
    <w:abstractNumId w:val="18"/>
  </w:num>
  <w:num w:numId="24" w16cid:durableId="49886290">
    <w:abstractNumId w:val="9"/>
  </w:num>
  <w:num w:numId="25" w16cid:durableId="92745817">
    <w:abstractNumId w:val="30"/>
  </w:num>
  <w:num w:numId="26" w16cid:durableId="514921593">
    <w:abstractNumId w:val="15"/>
  </w:num>
  <w:num w:numId="27" w16cid:durableId="1866404565">
    <w:abstractNumId w:val="6"/>
  </w:num>
  <w:num w:numId="28" w16cid:durableId="577448871">
    <w:abstractNumId w:val="23"/>
  </w:num>
  <w:num w:numId="29" w16cid:durableId="990981864">
    <w:abstractNumId w:val="22"/>
  </w:num>
  <w:num w:numId="30" w16cid:durableId="167137853">
    <w:abstractNumId w:val="7"/>
  </w:num>
  <w:num w:numId="31" w16cid:durableId="61221358">
    <w:abstractNumId w:val="24"/>
  </w:num>
  <w:num w:numId="32" w16cid:durableId="1309019294">
    <w:abstractNumId w:val="34"/>
  </w:num>
  <w:num w:numId="33" w16cid:durableId="1928422290">
    <w:abstractNumId w:val="37"/>
  </w:num>
  <w:num w:numId="34" w16cid:durableId="1633513647">
    <w:abstractNumId w:val="13"/>
  </w:num>
  <w:num w:numId="35" w16cid:durableId="228734649">
    <w:abstractNumId w:val="17"/>
  </w:num>
  <w:num w:numId="36" w16cid:durableId="112991243">
    <w:abstractNumId w:val="41"/>
  </w:num>
  <w:num w:numId="37" w16cid:durableId="772749742">
    <w:abstractNumId w:val="25"/>
  </w:num>
  <w:num w:numId="38" w16cid:durableId="1813714059">
    <w:abstractNumId w:val="0"/>
  </w:num>
  <w:num w:numId="39" w16cid:durableId="1810050683">
    <w:abstractNumId w:val="35"/>
  </w:num>
  <w:num w:numId="40" w16cid:durableId="1306549243">
    <w:abstractNumId w:val="40"/>
  </w:num>
  <w:num w:numId="41" w16cid:durableId="1801606268">
    <w:abstractNumId w:val="28"/>
  </w:num>
  <w:num w:numId="42" w16cid:durableId="152569574">
    <w:abstractNumId w:val="26"/>
  </w:num>
  <w:num w:numId="43" w16cid:durableId="369570541">
    <w:abstractNumId w:val="12"/>
    <w:lvlOverride w:ilvl="0">
      <w:lvl w:ilvl="0" w:tplc="6D1C2C26">
        <w:start w:val="1"/>
        <w:numFmt w:val="decimal"/>
        <w:lvlText w:val="%1."/>
        <w:lvlJc w:val="left"/>
        <w:pPr>
          <w:tabs>
            <w:tab w:val="num" w:pos="1070"/>
          </w:tabs>
          <w:ind w:left="107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 w16cid:durableId="615451137">
    <w:abstractNumId w:val="12"/>
    <w:lvlOverride w:ilvl="0">
      <w:lvl w:ilvl="0" w:tplc="6D1C2C2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 w16cid:durableId="1673138993">
    <w:abstractNumId w:val="24"/>
    <w:lvlOverride w:ilvl="0">
      <w:lvl w:ilvl="0" w:tplc="041B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A3"/>
    <w:rsid w:val="00000A47"/>
    <w:rsid w:val="0006181D"/>
    <w:rsid w:val="00081A00"/>
    <w:rsid w:val="00092F89"/>
    <w:rsid w:val="00094285"/>
    <w:rsid w:val="000F39FE"/>
    <w:rsid w:val="00103A58"/>
    <w:rsid w:val="00144657"/>
    <w:rsid w:val="00172322"/>
    <w:rsid w:val="001A5122"/>
    <w:rsid w:val="001C66B9"/>
    <w:rsid w:val="00213AAE"/>
    <w:rsid w:val="00266063"/>
    <w:rsid w:val="00283EC7"/>
    <w:rsid w:val="002A49EA"/>
    <w:rsid w:val="002A55E7"/>
    <w:rsid w:val="002C31CC"/>
    <w:rsid w:val="002E0F9C"/>
    <w:rsid w:val="002F39E3"/>
    <w:rsid w:val="00362B13"/>
    <w:rsid w:val="00367C25"/>
    <w:rsid w:val="00372897"/>
    <w:rsid w:val="00375338"/>
    <w:rsid w:val="003F2AD0"/>
    <w:rsid w:val="004003E8"/>
    <w:rsid w:val="00411648"/>
    <w:rsid w:val="00436428"/>
    <w:rsid w:val="004B064D"/>
    <w:rsid w:val="004E0B9B"/>
    <w:rsid w:val="004E6BA3"/>
    <w:rsid w:val="00513711"/>
    <w:rsid w:val="00571F5A"/>
    <w:rsid w:val="006029E1"/>
    <w:rsid w:val="0060384F"/>
    <w:rsid w:val="006103FD"/>
    <w:rsid w:val="00617BB9"/>
    <w:rsid w:val="006206ED"/>
    <w:rsid w:val="006318A1"/>
    <w:rsid w:val="006374D6"/>
    <w:rsid w:val="00652282"/>
    <w:rsid w:val="006963EA"/>
    <w:rsid w:val="006B6D2A"/>
    <w:rsid w:val="006D72A0"/>
    <w:rsid w:val="006E4294"/>
    <w:rsid w:val="006E7D43"/>
    <w:rsid w:val="006F7172"/>
    <w:rsid w:val="00707653"/>
    <w:rsid w:val="00724512"/>
    <w:rsid w:val="00742B23"/>
    <w:rsid w:val="0077628A"/>
    <w:rsid w:val="007A49B4"/>
    <w:rsid w:val="007A6403"/>
    <w:rsid w:val="007D3ACC"/>
    <w:rsid w:val="007F79F8"/>
    <w:rsid w:val="00806797"/>
    <w:rsid w:val="00822D13"/>
    <w:rsid w:val="00842985"/>
    <w:rsid w:val="00846A92"/>
    <w:rsid w:val="008477A3"/>
    <w:rsid w:val="008B4C83"/>
    <w:rsid w:val="008C3B7F"/>
    <w:rsid w:val="008D0CD7"/>
    <w:rsid w:val="00905826"/>
    <w:rsid w:val="00922AA9"/>
    <w:rsid w:val="00923080"/>
    <w:rsid w:val="009265B6"/>
    <w:rsid w:val="00932179"/>
    <w:rsid w:val="00957712"/>
    <w:rsid w:val="009A4780"/>
    <w:rsid w:val="009C7208"/>
    <w:rsid w:val="009D0286"/>
    <w:rsid w:val="009E2325"/>
    <w:rsid w:val="009E6ACA"/>
    <w:rsid w:val="009F4517"/>
    <w:rsid w:val="00A1019C"/>
    <w:rsid w:val="00A24A36"/>
    <w:rsid w:val="00A401C2"/>
    <w:rsid w:val="00A51718"/>
    <w:rsid w:val="00A51EE2"/>
    <w:rsid w:val="00A940E1"/>
    <w:rsid w:val="00B030B5"/>
    <w:rsid w:val="00B233D4"/>
    <w:rsid w:val="00B34A2F"/>
    <w:rsid w:val="00B443B6"/>
    <w:rsid w:val="00B55778"/>
    <w:rsid w:val="00B90B36"/>
    <w:rsid w:val="00B9492A"/>
    <w:rsid w:val="00BD47FB"/>
    <w:rsid w:val="00BE0630"/>
    <w:rsid w:val="00C21873"/>
    <w:rsid w:val="00C357AC"/>
    <w:rsid w:val="00C730F8"/>
    <w:rsid w:val="00CB48C9"/>
    <w:rsid w:val="00CB60F9"/>
    <w:rsid w:val="00CD0213"/>
    <w:rsid w:val="00CF7B41"/>
    <w:rsid w:val="00D13E67"/>
    <w:rsid w:val="00D245F9"/>
    <w:rsid w:val="00D33D43"/>
    <w:rsid w:val="00D654D5"/>
    <w:rsid w:val="00D84ED9"/>
    <w:rsid w:val="00D90CA7"/>
    <w:rsid w:val="00DA018B"/>
    <w:rsid w:val="00E017A9"/>
    <w:rsid w:val="00E020A3"/>
    <w:rsid w:val="00E20B69"/>
    <w:rsid w:val="00E27C7D"/>
    <w:rsid w:val="00E40B27"/>
    <w:rsid w:val="00E75CE5"/>
    <w:rsid w:val="00E8262A"/>
    <w:rsid w:val="00EB6D5E"/>
    <w:rsid w:val="00EC5450"/>
    <w:rsid w:val="00ED5043"/>
    <w:rsid w:val="00F074C3"/>
    <w:rsid w:val="00F074E8"/>
    <w:rsid w:val="00F21168"/>
    <w:rsid w:val="00F43853"/>
    <w:rsid w:val="00F47786"/>
    <w:rsid w:val="00F542F4"/>
    <w:rsid w:val="00F82AC7"/>
    <w:rsid w:val="00F84B01"/>
    <w:rsid w:val="00F97A9C"/>
    <w:rsid w:val="00FA7958"/>
    <w:rsid w:val="00FB6413"/>
    <w:rsid w:val="00FE2DF0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4FC"/>
  <w15:docId w15:val="{A1B1D8D5-373F-4261-A022-73F5CB5B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020A3"/>
    <w:rPr>
      <w:b/>
      <w:bCs/>
    </w:rPr>
  </w:style>
  <w:style w:type="paragraph" w:styleId="Odsekzoznamu">
    <w:name w:val="List Paragraph"/>
    <w:basedOn w:val="Normlny"/>
    <w:uiPriority w:val="34"/>
    <w:qFormat/>
    <w:rsid w:val="009577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2A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7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06797"/>
    <w:pPr>
      <w:spacing w:after="0" w:line="240" w:lineRule="auto"/>
    </w:pPr>
  </w:style>
  <w:style w:type="paragraph" w:customStyle="1" w:styleId="l3">
    <w:name w:val="l3"/>
    <w:basedOn w:val="Normlny"/>
    <w:rsid w:val="0084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46A92"/>
    <w:rPr>
      <w:i/>
      <w:iCs/>
    </w:rPr>
  </w:style>
  <w:style w:type="paragraph" w:customStyle="1" w:styleId="l4">
    <w:name w:val="l4"/>
    <w:basedOn w:val="Normlny"/>
    <w:rsid w:val="0084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5">
    <w:name w:val="l5"/>
    <w:basedOn w:val="Normlny"/>
    <w:rsid w:val="0084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4D6"/>
  </w:style>
  <w:style w:type="paragraph" w:styleId="Pta">
    <w:name w:val="footer"/>
    <w:basedOn w:val="Normlny"/>
    <w:link w:val="PtaChar"/>
    <w:uiPriority w:val="99"/>
    <w:unhideWhenUsed/>
    <w:rsid w:val="0063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4D6"/>
  </w:style>
  <w:style w:type="character" w:styleId="Hypertextovprepojenie">
    <w:name w:val="Hyperlink"/>
    <w:basedOn w:val="Predvolenpsmoodseku"/>
    <w:uiPriority w:val="99"/>
    <w:unhideWhenUsed/>
    <w:rsid w:val="004116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838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enkvice@zssenkvice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search?q=pohotovostn%C3%A1+slu%C5%BEba+ez&amp;sxsrf=AB5stBjYLcRNWTqrsF5V_QAzRd-Ac9DNgg%3A1689335217824&amp;ei=sTWxZNPiMb6J9u8Pur-3-Ak&amp;ved=0ahUKEwiT_8GMkI6AAxW-hP0HHbrfDZ8Q4dUDCBA&amp;uact=5&amp;oq=pohotovostn%C3%A1+slu%C5%BEba+ez&amp;gs_lp=Egxnd3Mtd2l6LXNlcnAiGHBvaG90b3Zvc3Ruw6Egc2x1xb5iYSBlejIFECEYoAEyBRAhGKABMgUQIRigAUjeGlCeB1iJFHABeACQAQCYAY4BoAH-BKoBAzMuM7gBA8gBAPgBAcICChAAGEcY1gQYsAPCAgcQIxiKBRgnwgILEC4YgAQYxwEYrwHCAgUQABiABMICAhAm4gMEGAAgQYgGAZAGCA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850%20111%207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ssenkvice@zssenkvi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senkvice@zssenkvic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Soňa Mifková</cp:lastModifiedBy>
  <cp:revision>3</cp:revision>
  <cp:lastPrinted>2023-03-29T09:52:00Z</cp:lastPrinted>
  <dcterms:created xsi:type="dcterms:W3CDTF">2023-07-14T12:46:00Z</dcterms:created>
  <dcterms:modified xsi:type="dcterms:W3CDTF">2023-07-17T09:22:00Z</dcterms:modified>
</cp:coreProperties>
</file>