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3FCB" w14:textId="77777777" w:rsidR="003C4249" w:rsidRDefault="00B45A21">
      <w:pPr>
        <w:shd w:val="clear" w:color="auto" w:fill="FFFFFF"/>
        <w:spacing w:after="0" w:line="240" w:lineRule="auto"/>
        <w:jc w:val="center"/>
        <w:rPr>
          <w:rFonts w:ascii="Tahoma" w:eastAsia="Times New Roman" w:hAnsi="Tahoma" w:cs="Tahoma"/>
          <w:b/>
          <w:bCs/>
          <w:kern w:val="0"/>
          <w:sz w:val="30"/>
          <w:szCs w:val="30"/>
          <w:lang w:eastAsia="pl-PL"/>
          <w14:ligatures w14:val="none"/>
        </w:rPr>
      </w:pPr>
      <w:r>
        <w:rPr>
          <w:rFonts w:ascii="Tahoma" w:eastAsia="Times New Roman" w:hAnsi="Tahoma" w:cs="Tahoma"/>
          <w:b/>
          <w:bCs/>
          <w:kern w:val="0"/>
          <w:sz w:val="30"/>
          <w:szCs w:val="30"/>
          <w:lang w:eastAsia="pl-PL"/>
          <w14:ligatures w14:val="none"/>
        </w:rPr>
        <w:t xml:space="preserve">STANDARDY OCHRONY MAŁOLETNICH </w:t>
      </w:r>
    </w:p>
    <w:p w14:paraId="52F20EA9" w14:textId="0C5D7E4C" w:rsidR="003C4249" w:rsidRDefault="00B45A21">
      <w:pPr>
        <w:shd w:val="clear" w:color="auto" w:fill="FFFFFF"/>
        <w:spacing w:after="0" w:line="240" w:lineRule="auto"/>
        <w:jc w:val="center"/>
        <w:rPr>
          <w:rFonts w:ascii="Tahoma" w:eastAsia="Times New Roman" w:hAnsi="Tahoma" w:cs="Tahoma"/>
          <w:b/>
          <w:bCs/>
          <w:kern w:val="0"/>
          <w:sz w:val="30"/>
          <w:szCs w:val="30"/>
          <w:lang w:eastAsia="pl-PL"/>
          <w14:ligatures w14:val="none"/>
        </w:rPr>
      </w:pPr>
      <w:r>
        <w:rPr>
          <w:rFonts w:ascii="Tahoma" w:eastAsia="Times New Roman" w:hAnsi="Tahoma" w:cs="Tahoma"/>
          <w:b/>
          <w:bCs/>
          <w:kern w:val="0"/>
          <w:sz w:val="30"/>
          <w:szCs w:val="30"/>
          <w:lang w:eastAsia="pl-PL"/>
          <w14:ligatures w14:val="none"/>
        </w:rPr>
        <w:t xml:space="preserve">W </w:t>
      </w:r>
      <w:r w:rsidR="00092B7C">
        <w:rPr>
          <w:rFonts w:ascii="Tahoma" w:eastAsia="Times New Roman" w:hAnsi="Tahoma" w:cs="Tahoma"/>
          <w:b/>
          <w:bCs/>
          <w:kern w:val="0"/>
          <w:sz w:val="30"/>
          <w:szCs w:val="30"/>
          <w:lang w:eastAsia="pl-PL"/>
          <w14:ligatures w14:val="none"/>
        </w:rPr>
        <w:t>SZKOLE PODSTAWOWEJ W MASZEWIE LĘBORSKIM</w:t>
      </w:r>
    </w:p>
    <w:p w14:paraId="01A67374" w14:textId="77777777" w:rsidR="00E2129B" w:rsidRDefault="00E2129B">
      <w:pPr>
        <w:shd w:val="clear" w:color="auto" w:fill="FFFFFF"/>
        <w:spacing w:after="0" w:line="240" w:lineRule="auto"/>
        <w:jc w:val="center"/>
        <w:rPr>
          <w:rFonts w:ascii="Tahoma" w:eastAsia="Times New Roman" w:hAnsi="Tahoma" w:cs="Tahoma"/>
          <w:b/>
          <w:bCs/>
          <w:kern w:val="0"/>
          <w:sz w:val="30"/>
          <w:szCs w:val="30"/>
          <w:lang w:eastAsia="pl-PL"/>
          <w14:ligatures w14:val="none"/>
        </w:rPr>
      </w:pPr>
    </w:p>
    <w:p w14:paraId="665A5B7E" w14:textId="77777777" w:rsidR="00E2129B" w:rsidRDefault="00E2129B">
      <w:pPr>
        <w:shd w:val="clear" w:color="auto" w:fill="FFFFFF"/>
        <w:spacing w:after="0" w:line="240" w:lineRule="auto"/>
        <w:jc w:val="center"/>
        <w:rPr>
          <w:rFonts w:ascii="Tahoma" w:eastAsia="Times New Roman" w:hAnsi="Tahoma" w:cs="Tahoma"/>
          <w:b/>
          <w:bCs/>
          <w:kern w:val="0"/>
          <w:sz w:val="30"/>
          <w:szCs w:val="30"/>
          <w:lang w:eastAsia="pl-PL"/>
          <w14:ligatures w14:val="none"/>
        </w:rPr>
      </w:pPr>
    </w:p>
    <w:p w14:paraId="2B2940EA"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68AC0A7A" w14:textId="51CD6075" w:rsidR="003C4249" w:rsidRPr="00804935" w:rsidRDefault="00092B7C" w:rsidP="006152A9">
      <w:pPr>
        <w:shd w:val="clear" w:color="auto" w:fill="FFFFFF"/>
        <w:spacing w:after="0" w:line="276" w:lineRule="auto"/>
        <w:jc w:val="both"/>
        <w:rPr>
          <w:rFonts w:ascii="Times New Roman" w:hAnsi="Times New Roman" w:cs="Times New Roman"/>
          <w:sz w:val="24"/>
          <w:szCs w:val="24"/>
        </w:rPr>
      </w:pPr>
      <w:r>
        <w:rPr>
          <w:rFonts w:ascii="Times New Roman" w:eastAsia="Times New Roman" w:hAnsi="Times New Roman" w:cs="Times New Roman"/>
          <w:kern w:val="0"/>
          <w:sz w:val="24"/>
          <w:szCs w:val="24"/>
          <w:lang w:eastAsia="pl-PL"/>
          <w14:ligatures w14:val="none"/>
        </w:rPr>
        <w:t>Szkoła Podstawowa w Maszewie Lęborskim</w:t>
      </w:r>
      <w:r w:rsidR="00804935" w:rsidRPr="00804935">
        <w:rPr>
          <w:rFonts w:ascii="Times New Roman" w:eastAsia="Times New Roman" w:hAnsi="Times New Roman" w:cs="Times New Roman"/>
          <w:kern w:val="0"/>
          <w:sz w:val="24"/>
          <w:szCs w:val="24"/>
          <w:lang w:eastAsia="pl-PL"/>
          <w14:ligatures w14:val="none"/>
        </w:rPr>
        <w:t xml:space="preserve"> </w:t>
      </w:r>
      <w:r w:rsidR="00B45A21" w:rsidRPr="00804935">
        <w:rPr>
          <w:rFonts w:ascii="Times New Roman" w:eastAsia="Times New Roman" w:hAnsi="Times New Roman" w:cs="Times New Roman"/>
          <w:kern w:val="0"/>
          <w:sz w:val="24"/>
          <w:szCs w:val="24"/>
          <w:lang w:eastAsia="pl-PL"/>
          <w14:ligatures w14:val="none"/>
        </w:rPr>
        <w:t xml:space="preserve">z siedzibą w </w:t>
      </w:r>
      <w:r>
        <w:rPr>
          <w:rFonts w:ascii="Times New Roman" w:eastAsia="Times New Roman" w:hAnsi="Times New Roman" w:cs="Times New Roman"/>
          <w:kern w:val="0"/>
          <w:sz w:val="24"/>
          <w:szCs w:val="24"/>
          <w:lang w:eastAsia="pl-PL"/>
          <w14:ligatures w14:val="none"/>
        </w:rPr>
        <w:t>Maszewie Lęborskim</w:t>
      </w:r>
      <w:r w:rsidR="00804935" w:rsidRPr="00804935">
        <w:rPr>
          <w:rFonts w:ascii="Times New Roman" w:eastAsia="Times New Roman" w:hAnsi="Times New Roman" w:cs="Times New Roman"/>
          <w:kern w:val="0"/>
          <w:sz w:val="24"/>
          <w:szCs w:val="24"/>
          <w:lang w:eastAsia="pl-PL"/>
          <w14:ligatures w14:val="none"/>
        </w:rPr>
        <w:t xml:space="preserve">, ul. </w:t>
      </w:r>
      <w:r>
        <w:rPr>
          <w:rFonts w:ascii="Times New Roman" w:eastAsia="Times New Roman" w:hAnsi="Times New Roman" w:cs="Times New Roman"/>
          <w:kern w:val="0"/>
          <w:sz w:val="24"/>
          <w:szCs w:val="24"/>
          <w:lang w:eastAsia="pl-PL"/>
          <w14:ligatures w14:val="none"/>
        </w:rPr>
        <w:t>Szkolna 5</w:t>
      </w:r>
      <w:r w:rsidR="00804935" w:rsidRPr="00804935">
        <w:rPr>
          <w:rFonts w:ascii="Times New Roman" w:eastAsia="Times New Roman" w:hAnsi="Times New Roman" w:cs="Times New Roman"/>
          <w:kern w:val="0"/>
          <w:sz w:val="24"/>
          <w:szCs w:val="24"/>
          <w:lang w:eastAsia="pl-PL"/>
          <w14:ligatures w14:val="none"/>
        </w:rPr>
        <w:t xml:space="preserve">, </w:t>
      </w:r>
      <w:r w:rsidR="00B45A21" w:rsidRPr="00804935">
        <w:rPr>
          <w:rFonts w:ascii="Times New Roman" w:eastAsia="Times New Roman" w:hAnsi="Times New Roman" w:cs="Times New Roman"/>
          <w:kern w:val="0"/>
          <w:sz w:val="24"/>
          <w:szCs w:val="24"/>
          <w:lang w:eastAsia="pl-PL"/>
          <w14:ligatures w14:val="none"/>
        </w:rPr>
        <w:t>kierując się dobrem małoletnich uczniów</w:t>
      </w:r>
      <w:r w:rsidR="00804935" w:rsidRPr="00804935">
        <w:rPr>
          <w:rFonts w:ascii="Times New Roman" w:eastAsia="Times New Roman" w:hAnsi="Times New Roman" w:cs="Times New Roman"/>
          <w:kern w:val="0"/>
          <w:sz w:val="24"/>
          <w:szCs w:val="24"/>
          <w:lang w:eastAsia="pl-PL"/>
          <w14:ligatures w14:val="none"/>
        </w:rPr>
        <w:t xml:space="preserve"> oraz przedszkolaków</w:t>
      </w:r>
      <w:r w:rsidR="00B45A21" w:rsidRPr="00804935">
        <w:rPr>
          <w:rFonts w:ascii="Times New Roman" w:eastAsia="Times New Roman" w:hAnsi="Times New Roman" w:cs="Times New Roman"/>
          <w:kern w:val="0"/>
          <w:sz w:val="24"/>
          <w:szCs w:val="24"/>
          <w:lang w:eastAsia="pl-PL"/>
          <w14:ligatures w14:val="none"/>
        </w:rPr>
        <w:t>, zgodnie z obowiązkami określonymi w art. 22 b oraz 22c ustawy z dnia 13 maja 2016 r. o przeciwdziałaniu zagrożeniom przestępczością na tle seksualnym i ochronie małoletnich (Dz. U. z 2023 r. poz. 1304 z późn. zm.) wprowadzonymi przez art. 7 pkt 6 ustawy z dnia 28 lipca 2023 r. o z</w:t>
      </w:r>
      <w:r>
        <w:rPr>
          <w:rFonts w:ascii="Times New Roman" w:eastAsia="Times New Roman" w:hAnsi="Times New Roman" w:cs="Times New Roman"/>
          <w:kern w:val="0"/>
          <w:sz w:val="24"/>
          <w:szCs w:val="24"/>
          <w:lang w:eastAsia="pl-PL"/>
          <w14:ligatures w14:val="none"/>
        </w:rPr>
        <w:t xml:space="preserve">mianie ustawy – Kodeks rodzinny </w:t>
      </w:r>
      <w:r w:rsidR="00B45A21" w:rsidRPr="00804935">
        <w:rPr>
          <w:rFonts w:ascii="Times New Roman" w:eastAsia="Times New Roman" w:hAnsi="Times New Roman" w:cs="Times New Roman"/>
          <w:kern w:val="0"/>
          <w:sz w:val="24"/>
          <w:szCs w:val="24"/>
          <w:lang w:eastAsia="pl-PL"/>
          <w14:ligatures w14:val="none"/>
        </w:rPr>
        <w:t>i opiekuńczy oraz niektórych innych ustaw (Dz.U.2023.1606) zmieniającej m.in. ustawę z dniem 15 lutego 2024 r. przyjmuje Standardy Ochrony Małoletnich, określające:</w:t>
      </w:r>
    </w:p>
    <w:p w14:paraId="2B1AD060" w14:textId="77777777" w:rsidR="003C4249" w:rsidRDefault="003C4249" w:rsidP="006152A9">
      <w:pPr>
        <w:shd w:val="clear" w:color="auto" w:fill="FFFFFF"/>
        <w:spacing w:after="0" w:line="276" w:lineRule="auto"/>
        <w:rPr>
          <w:rFonts w:ascii="Tahoma" w:eastAsia="Times New Roman" w:hAnsi="Tahoma" w:cs="Tahoma"/>
          <w:kern w:val="0"/>
          <w:sz w:val="18"/>
          <w:szCs w:val="18"/>
          <w:lang w:eastAsia="pl-PL"/>
          <w14:ligatures w14:val="none"/>
        </w:rPr>
      </w:pPr>
    </w:p>
    <w:p w14:paraId="075AEF13" w14:textId="77777777" w:rsidR="006152A9" w:rsidRDefault="006152A9" w:rsidP="006152A9">
      <w:pPr>
        <w:pStyle w:val="Akapitzlist"/>
        <w:shd w:val="clear" w:color="auto" w:fill="FFFFFF"/>
        <w:spacing w:after="0" w:line="276" w:lineRule="auto"/>
        <w:ind w:left="0"/>
        <w:rPr>
          <w:rFonts w:ascii="Times New Roman" w:eastAsia="Times New Roman" w:hAnsi="Times New Roman" w:cs="Times New Roman"/>
          <w:b/>
          <w:bCs/>
          <w:color w:val="2F5496" w:themeColor="accent1" w:themeShade="BF"/>
          <w:kern w:val="0"/>
          <w:sz w:val="24"/>
          <w:szCs w:val="24"/>
          <w:lang w:eastAsia="pl-PL"/>
          <w14:ligatures w14:val="none"/>
        </w:rPr>
      </w:pPr>
    </w:p>
    <w:p w14:paraId="3EB8B57D" w14:textId="6556E969" w:rsidR="003C4249" w:rsidRPr="00804935" w:rsidRDefault="00B45A21" w:rsidP="0029333B">
      <w:pPr>
        <w:pStyle w:val="Akapitzlist"/>
        <w:shd w:val="clear" w:color="auto" w:fill="FFFFFF"/>
        <w:spacing w:after="0" w:line="276" w:lineRule="auto"/>
        <w:ind w:left="0"/>
        <w:jc w:val="center"/>
        <w:rPr>
          <w:rFonts w:ascii="Times New Roman" w:eastAsia="Times New Roman" w:hAnsi="Times New Roman" w:cs="Times New Roman"/>
          <w:b/>
          <w:bCs/>
          <w:color w:val="2F5496" w:themeColor="accent1" w:themeShade="BF"/>
          <w:kern w:val="0"/>
          <w:sz w:val="24"/>
          <w:szCs w:val="24"/>
          <w:lang w:eastAsia="pl-PL"/>
          <w14:ligatures w14:val="none"/>
        </w:rPr>
      </w:pPr>
      <w:r w:rsidRPr="00804935">
        <w:rPr>
          <w:rFonts w:ascii="Times New Roman" w:eastAsia="Times New Roman" w:hAnsi="Times New Roman" w:cs="Times New Roman"/>
          <w:b/>
          <w:bCs/>
          <w:color w:val="2F5496" w:themeColor="accent1" w:themeShade="BF"/>
          <w:kern w:val="0"/>
          <w:sz w:val="24"/>
          <w:szCs w:val="24"/>
          <w:lang w:eastAsia="pl-PL"/>
          <w14:ligatures w14:val="none"/>
        </w:rPr>
        <w:t xml:space="preserve">ROZDZIAŁ I - </w:t>
      </w:r>
      <w:r w:rsidRPr="00804935">
        <w:rPr>
          <w:rFonts w:ascii="Times New Roman" w:hAnsi="Times New Roman" w:cs="Times New Roman"/>
          <w:b/>
          <w:bCs/>
          <w:color w:val="2F5496" w:themeColor="accent1" w:themeShade="BF"/>
          <w:sz w:val="24"/>
          <w:szCs w:val="24"/>
        </w:rPr>
        <w:t>Zasady zapewniające bezpieczne relacje mi</w:t>
      </w:r>
      <w:r w:rsidR="00804935" w:rsidRPr="00804935">
        <w:rPr>
          <w:rFonts w:ascii="Times New Roman" w:hAnsi="Times New Roman" w:cs="Times New Roman"/>
          <w:b/>
          <w:bCs/>
          <w:color w:val="2F5496" w:themeColor="accent1" w:themeShade="BF"/>
          <w:sz w:val="24"/>
          <w:szCs w:val="24"/>
        </w:rPr>
        <w:t>ędzy uczniem a personelem placówki</w:t>
      </w:r>
      <w:r w:rsidRPr="00804935">
        <w:rPr>
          <w:rFonts w:ascii="Times New Roman" w:hAnsi="Times New Roman" w:cs="Times New Roman"/>
          <w:b/>
          <w:bCs/>
          <w:color w:val="2F5496" w:themeColor="accent1" w:themeShade="BF"/>
          <w:sz w:val="24"/>
          <w:szCs w:val="24"/>
        </w:rPr>
        <w:t>, a w szczególności zachowania niedozwolone wobec</w:t>
      </w:r>
      <w:r w:rsidR="00804935" w:rsidRPr="00804935">
        <w:rPr>
          <w:rFonts w:ascii="Times New Roman" w:hAnsi="Times New Roman" w:cs="Times New Roman"/>
          <w:b/>
          <w:bCs/>
          <w:color w:val="2F5496" w:themeColor="accent1" w:themeShade="BF"/>
          <w:sz w:val="24"/>
          <w:szCs w:val="24"/>
        </w:rPr>
        <w:t xml:space="preserve"> dzieci</w:t>
      </w:r>
      <w:r w:rsidR="0029333B">
        <w:rPr>
          <w:rFonts w:ascii="Times New Roman" w:hAnsi="Times New Roman" w:cs="Times New Roman"/>
          <w:b/>
          <w:bCs/>
          <w:color w:val="2F5496" w:themeColor="accent1" w:themeShade="BF"/>
          <w:sz w:val="24"/>
          <w:szCs w:val="24"/>
        </w:rPr>
        <w:t>.</w:t>
      </w:r>
    </w:p>
    <w:p w14:paraId="4F17423E" w14:textId="77777777" w:rsidR="003C4249" w:rsidRPr="00804935" w:rsidRDefault="003C4249" w:rsidP="0029333B">
      <w:pPr>
        <w:shd w:val="clear" w:color="auto" w:fill="FFFFFF"/>
        <w:spacing w:after="0" w:line="276" w:lineRule="auto"/>
        <w:jc w:val="center"/>
        <w:rPr>
          <w:rFonts w:ascii="Times New Roman" w:eastAsia="Times New Roman" w:hAnsi="Times New Roman" w:cs="Times New Roman"/>
          <w:kern w:val="0"/>
          <w:sz w:val="24"/>
          <w:szCs w:val="24"/>
          <w:lang w:eastAsia="pl-PL"/>
          <w14:ligatures w14:val="none"/>
        </w:rPr>
      </w:pPr>
    </w:p>
    <w:p w14:paraId="4A552974" w14:textId="77777777" w:rsidR="003C4249" w:rsidRDefault="00B45A21" w:rsidP="006152A9">
      <w:pPr>
        <w:shd w:val="clear" w:color="auto" w:fill="FFFFFF"/>
        <w:spacing w:after="0" w:line="276" w:lineRule="auto"/>
        <w:jc w:val="center"/>
        <w:rPr>
          <w:rFonts w:ascii="Times New Roman" w:eastAsia="Times New Roman" w:hAnsi="Times New Roman" w:cs="Times New Roman"/>
          <w:b/>
          <w:kern w:val="0"/>
          <w:sz w:val="24"/>
          <w:szCs w:val="24"/>
          <w:lang w:eastAsia="pl-PL"/>
          <w14:ligatures w14:val="none"/>
        </w:rPr>
      </w:pPr>
      <w:r w:rsidRPr="00804935">
        <w:rPr>
          <w:rFonts w:ascii="Times New Roman" w:eastAsia="Times New Roman" w:hAnsi="Times New Roman" w:cs="Times New Roman"/>
          <w:b/>
          <w:kern w:val="0"/>
          <w:sz w:val="24"/>
          <w:szCs w:val="24"/>
          <w:lang w:eastAsia="pl-PL"/>
          <w14:ligatures w14:val="none"/>
        </w:rPr>
        <w:t>§ 1</w:t>
      </w:r>
    </w:p>
    <w:p w14:paraId="100B6B41" w14:textId="77777777" w:rsidR="000D6B56" w:rsidRPr="00804935" w:rsidRDefault="000D6B56" w:rsidP="006152A9">
      <w:pPr>
        <w:shd w:val="clear" w:color="auto" w:fill="FFFFFF"/>
        <w:spacing w:after="0" w:line="276" w:lineRule="auto"/>
        <w:jc w:val="center"/>
        <w:rPr>
          <w:rFonts w:ascii="Times New Roman" w:eastAsia="Times New Roman" w:hAnsi="Times New Roman" w:cs="Times New Roman"/>
          <w:b/>
          <w:kern w:val="0"/>
          <w:sz w:val="24"/>
          <w:szCs w:val="24"/>
          <w:lang w:eastAsia="pl-PL"/>
          <w14:ligatures w14:val="none"/>
        </w:rPr>
      </w:pPr>
    </w:p>
    <w:p w14:paraId="40241451" w14:textId="0D740995" w:rsidR="003C4249" w:rsidRPr="00804935" w:rsidRDefault="00B45A21" w:rsidP="006152A9">
      <w:pPr>
        <w:shd w:val="clear" w:color="auto" w:fill="FFFFFF"/>
        <w:spacing w:after="0" w:line="276" w:lineRule="auto"/>
        <w:jc w:val="both"/>
        <w:rPr>
          <w:rFonts w:ascii="Times New Roman" w:eastAsia="Times New Roman" w:hAnsi="Times New Roman" w:cs="Times New Roman"/>
          <w:color w:val="000000" w:themeColor="text1"/>
          <w:kern w:val="0"/>
          <w:sz w:val="24"/>
          <w:szCs w:val="24"/>
          <w:lang w:eastAsia="pl-PL"/>
          <w14:ligatures w14:val="none"/>
        </w:rPr>
      </w:pPr>
      <w:r w:rsidRPr="00804935">
        <w:rPr>
          <w:rFonts w:ascii="Times New Roman" w:eastAsia="Times New Roman" w:hAnsi="Times New Roman" w:cs="Times New Roman"/>
          <w:kern w:val="0"/>
          <w:sz w:val="24"/>
          <w:szCs w:val="24"/>
          <w:lang w:eastAsia="pl-PL"/>
          <w14:ligatures w14:val="none"/>
        </w:rPr>
        <w:t xml:space="preserve">Zadaniem personelu naszej placówki jest kierowanie się dobrem DZIECKA i podejmowanie wszystkich działań w zgodzie z obowiązującymi przepisami prawnymi - w tym obowiązkiem ochrony dzieci przed krzywdzeniem. Wszyscy pracownicy i współpracownicy szkoły bez względu na pełnioną funkcję lub stanowisko oraz inne osoby realizujące zadania na terenie szkoły na podstawie umów cywilno-prawnych (w tym stażyści i </w:t>
      </w:r>
      <w:r w:rsidRPr="00804935">
        <w:rPr>
          <w:rFonts w:ascii="Times New Roman" w:eastAsia="Times New Roman" w:hAnsi="Times New Roman" w:cs="Times New Roman"/>
          <w:color w:val="000000" w:themeColor="text1"/>
          <w:kern w:val="0"/>
          <w:sz w:val="24"/>
          <w:szCs w:val="24"/>
          <w:lang w:eastAsia="pl-PL"/>
          <w14:ligatures w14:val="none"/>
        </w:rPr>
        <w:t>wolontariusze) zobowiązani są stosować wszystkie zasady zapewniające bezpieczne relacje między uczniem a personelem szkoły.</w:t>
      </w:r>
    </w:p>
    <w:p w14:paraId="432C44B6" w14:textId="77777777" w:rsidR="003C4249" w:rsidRDefault="00B45A21" w:rsidP="006152A9">
      <w:pPr>
        <w:shd w:val="clear" w:color="auto" w:fill="FFFFFF"/>
        <w:spacing w:after="0" w:line="276" w:lineRule="auto"/>
        <w:jc w:val="center"/>
        <w:rPr>
          <w:rFonts w:ascii="Times New Roman" w:eastAsia="Times New Roman" w:hAnsi="Times New Roman" w:cs="Times New Roman"/>
          <w:b/>
          <w:color w:val="000000" w:themeColor="text1"/>
          <w:kern w:val="0"/>
          <w:sz w:val="24"/>
          <w:szCs w:val="24"/>
          <w:lang w:eastAsia="pl-PL"/>
          <w14:ligatures w14:val="none"/>
        </w:rPr>
      </w:pPr>
      <w:r w:rsidRPr="000D6B56">
        <w:rPr>
          <w:rFonts w:ascii="Times New Roman" w:eastAsia="Times New Roman" w:hAnsi="Times New Roman" w:cs="Times New Roman"/>
          <w:b/>
          <w:color w:val="000000" w:themeColor="text1"/>
          <w:kern w:val="0"/>
          <w:sz w:val="24"/>
          <w:szCs w:val="24"/>
          <w:lang w:eastAsia="pl-PL"/>
          <w14:ligatures w14:val="none"/>
        </w:rPr>
        <w:t>§ 2</w:t>
      </w:r>
    </w:p>
    <w:p w14:paraId="339FAF0E" w14:textId="77777777" w:rsidR="000D6B56" w:rsidRPr="000D6B56" w:rsidRDefault="000D6B56" w:rsidP="006152A9">
      <w:pPr>
        <w:shd w:val="clear" w:color="auto" w:fill="FFFFFF"/>
        <w:spacing w:after="0" w:line="276" w:lineRule="auto"/>
        <w:jc w:val="center"/>
        <w:rPr>
          <w:rFonts w:ascii="Times New Roman" w:eastAsia="Times New Roman" w:hAnsi="Times New Roman" w:cs="Times New Roman"/>
          <w:b/>
          <w:color w:val="000000" w:themeColor="text1"/>
          <w:kern w:val="0"/>
          <w:sz w:val="24"/>
          <w:szCs w:val="24"/>
          <w:lang w:eastAsia="pl-PL"/>
          <w14:ligatures w14:val="none"/>
        </w:rPr>
      </w:pPr>
    </w:p>
    <w:p w14:paraId="1454D96E" w14:textId="6B1C9EAF" w:rsidR="003C4249" w:rsidRPr="000D6B56" w:rsidRDefault="00B45A21" w:rsidP="006152A9">
      <w:pPr>
        <w:shd w:val="clear" w:color="auto" w:fill="FFFFFF"/>
        <w:spacing w:after="0" w:line="276" w:lineRule="auto"/>
        <w:jc w:val="both"/>
        <w:rPr>
          <w:rFonts w:ascii="Times New Roman" w:eastAsia="Times New Roman" w:hAnsi="Times New Roman" w:cs="Times New Roman"/>
          <w:color w:val="000000" w:themeColor="text1"/>
          <w:kern w:val="0"/>
          <w:sz w:val="24"/>
          <w:szCs w:val="24"/>
          <w:lang w:eastAsia="pl-PL"/>
          <w14:ligatures w14:val="none"/>
        </w:rPr>
      </w:pPr>
      <w:r w:rsidRPr="000D6B56">
        <w:rPr>
          <w:rFonts w:ascii="Times New Roman" w:eastAsia="Times New Roman" w:hAnsi="Times New Roman" w:cs="Times New Roman"/>
          <w:color w:val="000000" w:themeColor="text1"/>
          <w:kern w:val="0"/>
          <w:sz w:val="24"/>
          <w:szCs w:val="24"/>
          <w:lang w:eastAsia="pl-PL"/>
          <w14:ligatures w14:val="none"/>
        </w:rPr>
        <w:t>Niedozwolone jest przejawianie wobec DZIECKA jakichkolwiek zachowań przemocowych, naruszających prawa lub dobra osobiste DZIECI będących uczniami</w:t>
      </w:r>
      <w:r w:rsidR="00804935" w:rsidRPr="000D6B56">
        <w:rPr>
          <w:rFonts w:ascii="Times New Roman" w:eastAsia="Times New Roman" w:hAnsi="Times New Roman" w:cs="Times New Roman"/>
          <w:color w:val="000000" w:themeColor="text1"/>
          <w:kern w:val="0"/>
          <w:sz w:val="24"/>
          <w:szCs w:val="24"/>
          <w:lang w:eastAsia="pl-PL"/>
          <w14:ligatures w14:val="none"/>
        </w:rPr>
        <w:t xml:space="preserve"> oraz przedszkolakami</w:t>
      </w:r>
      <w:r w:rsidRPr="000D6B56">
        <w:rPr>
          <w:rFonts w:ascii="Times New Roman" w:eastAsia="Times New Roman" w:hAnsi="Times New Roman" w:cs="Times New Roman"/>
          <w:color w:val="000000" w:themeColor="text1"/>
          <w:kern w:val="0"/>
          <w:sz w:val="24"/>
          <w:szCs w:val="24"/>
          <w:lang w:eastAsia="pl-PL"/>
          <w14:ligatures w14:val="none"/>
        </w:rPr>
        <w:t xml:space="preserve"> naszej placówki, sprzecznych z szeroko rozumianym dobrem i interesem DZIECKA zarówno w trakcie jego przebywania na terenie placówki jak również poza jego terenem,</w:t>
      </w:r>
      <w:r w:rsidR="00264DAE">
        <w:rPr>
          <w:rFonts w:ascii="Times New Roman" w:eastAsia="Times New Roman" w:hAnsi="Times New Roman" w:cs="Times New Roman"/>
          <w:color w:val="000000" w:themeColor="text1"/>
          <w:kern w:val="0"/>
          <w:sz w:val="24"/>
          <w:szCs w:val="24"/>
          <w:lang w:eastAsia="pl-PL"/>
          <w14:ligatures w14:val="none"/>
        </w:rPr>
        <w:t xml:space="preserve"> </w:t>
      </w:r>
      <w:r w:rsidRPr="006152A9">
        <w:rPr>
          <w:rFonts w:ascii="Times New Roman" w:eastAsia="Times New Roman" w:hAnsi="Times New Roman" w:cs="Times New Roman"/>
          <w:b/>
          <w:color w:val="000000" w:themeColor="text1"/>
          <w:kern w:val="0"/>
          <w:sz w:val="24"/>
          <w:szCs w:val="24"/>
          <w:lang w:eastAsia="pl-PL"/>
          <w14:ligatures w14:val="none"/>
        </w:rPr>
        <w:t>w szczególności</w:t>
      </w:r>
      <w:r w:rsidRPr="000D6B56">
        <w:rPr>
          <w:rFonts w:ascii="Times New Roman" w:eastAsia="Times New Roman" w:hAnsi="Times New Roman" w:cs="Times New Roman"/>
          <w:color w:val="000000" w:themeColor="text1"/>
          <w:kern w:val="0"/>
          <w:sz w:val="24"/>
          <w:szCs w:val="24"/>
          <w:lang w:eastAsia="pl-PL"/>
          <w14:ligatures w14:val="none"/>
        </w:rPr>
        <w:t>:</w:t>
      </w:r>
    </w:p>
    <w:p w14:paraId="33C704EA" w14:textId="29621E30"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narażające DZIECKO na niebezpieczeństwo utraty życia, zdrowia lub mienia;</w:t>
      </w:r>
    </w:p>
    <w:p w14:paraId="1D1817E2"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naruszające godność DZIECKA, nietykalność cielesną lub wolność, dyskryminujące DZIECKO ze względu na płeć, rodzinę lub miejsce pochodzenia, wyznanie, orientację seksualną czy poglądy polityczne, czy z jakichkolwiek innych powodów;</w:t>
      </w:r>
    </w:p>
    <w:p w14:paraId="1D5C1014"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 xml:space="preserve">powodujące szkody na zdrowiu fizycznym lub psychicznym DZIECKA, wywołujące cierpienia lub krzywdy moralne; </w:t>
      </w:r>
    </w:p>
    <w:p w14:paraId="65FBB256"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ograniczające lub pozbawiające DZIECKO dostępu do usług lub świadczeń realizowanych przez naszą placówkę zarówno w trakcie zajęć lekcyjnych i pozalekcyjnych realizowanych przez placówkę na jej terenie lub poza nim;</w:t>
      </w:r>
    </w:p>
    <w:p w14:paraId="3BDBA7D3" w14:textId="3C8E6E4E"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istotnie naruszające jego prywatność lub wzbudzające u nim poczucie zagrożenia, poniżenia lub udręczenia, stosowanych zarówno w formie jawnej lub ukrytej, bezpośredniej czy za pośrednictwem środków komunikacji elektronicznej;</w:t>
      </w:r>
    </w:p>
    <w:p w14:paraId="4AC2DB05"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lastRenderedPageBreak/>
        <w:t>będących okazywaniem wobec DZIECKA braku szacunku czy profesjonalizmu;</w:t>
      </w:r>
    </w:p>
    <w:p w14:paraId="0095BAAC"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polegających na używaniu wobec DZIECKA wymagań lub treści nieadekwatnych do jego wieku lub sytuacji;</w:t>
      </w:r>
    </w:p>
    <w:p w14:paraId="32126E1E" w14:textId="440098CF"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ujawniających jakichkolwiek informacje o DZIECKU osobom nieuprawnionym, w tym innym dzieciom, innym rodzicom, dotyczących wszystkich wrażliwych obszarów funkcjonowania DZIECKA w szczególności: jego sytuacji rodzinnej, zdrowotnej, ekonomicznej, prawnej, czy wizerunku;</w:t>
      </w:r>
    </w:p>
    <w:p w14:paraId="05A605BA" w14:textId="65F31324"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będących przejawem przekraczanie kompetencji nauczyciela w tym: nawiązywania relacji romantycznych lub seksualnych z DZIEĆMI;</w:t>
      </w:r>
    </w:p>
    <w:p w14:paraId="401D63F6"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sprzyjających demoralizacji dzieci m.in. stosowania w obecności DZIECI wulgaryzmów, alkoholu, narkotyków lub innych środków psychoaktywnych lub udostępniania DZIECIOM wyrobów tytoniowych, alkoholu, narkotyków, lub innych środków psychoaktywnych;</w:t>
      </w:r>
    </w:p>
    <w:p w14:paraId="5F410B01" w14:textId="6FC7FDB2"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mogących być oznaką lub przyczyną braku bezstronności wobec DZIECKA w tym przyjmowania od niego lub jego rodziców pieniędzy czy innych prezentów lub sugerujących istnienie mi</w:t>
      </w:r>
      <w:r w:rsidR="0086254D">
        <w:rPr>
          <w:rFonts w:ascii="Times New Roman" w:eastAsia="Times New Roman" w:hAnsi="Times New Roman" w:cs="Times New Roman"/>
          <w:color w:val="000000" w:themeColor="text1"/>
          <w:kern w:val="0"/>
          <w:sz w:val="24"/>
          <w:szCs w:val="24"/>
          <w:lang w:eastAsia="pl-PL"/>
          <w14:ligatures w14:val="none"/>
        </w:rPr>
        <w:t>ę</w:t>
      </w:r>
      <w:r w:rsidRPr="001E0595">
        <w:rPr>
          <w:rFonts w:ascii="Times New Roman" w:eastAsia="Times New Roman" w:hAnsi="Times New Roman" w:cs="Times New Roman"/>
          <w:color w:val="000000" w:themeColor="text1"/>
          <w:kern w:val="0"/>
          <w:sz w:val="24"/>
          <w:szCs w:val="24"/>
          <w:lang w:eastAsia="pl-PL"/>
          <w14:ligatures w14:val="none"/>
        </w:rPr>
        <w:t xml:space="preserve">dzy personelem a DZIECKIEM jakichkolwiek relacji mogących być przyczyną nierównego traktowania DZIECKA lub czerpaniem korzyści osobistych </w:t>
      </w:r>
      <w:r w:rsidR="001E0595">
        <w:rPr>
          <w:rFonts w:ascii="Times New Roman" w:eastAsia="Times New Roman" w:hAnsi="Times New Roman" w:cs="Times New Roman"/>
          <w:color w:val="000000" w:themeColor="text1"/>
          <w:kern w:val="0"/>
          <w:sz w:val="24"/>
          <w:szCs w:val="24"/>
          <w:lang w:eastAsia="pl-PL"/>
          <w14:ligatures w14:val="none"/>
        </w:rPr>
        <w:t xml:space="preserve">                   </w:t>
      </w:r>
      <w:r w:rsidRPr="001E0595">
        <w:rPr>
          <w:rFonts w:ascii="Times New Roman" w:eastAsia="Times New Roman" w:hAnsi="Times New Roman" w:cs="Times New Roman"/>
          <w:color w:val="000000" w:themeColor="text1"/>
          <w:kern w:val="0"/>
          <w:sz w:val="24"/>
          <w:szCs w:val="24"/>
          <w:lang w:eastAsia="pl-PL"/>
          <w14:ligatures w14:val="none"/>
        </w:rPr>
        <w:t>z relacji z dzieckiem i/lub jego rodzicami;</w:t>
      </w:r>
    </w:p>
    <w:p w14:paraId="33E5AE1F" w14:textId="77777777" w:rsidR="001E0595" w:rsidRPr="001E0595"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będących przekroczeniem nietykalności fizycznej DZIECKA lub jego seksualności m.in. dotykania DZIECKA w sposób mogący być zinterpretowany przez niego lub innych za niewłaściwy lub nieprzyzwoity;</w:t>
      </w:r>
    </w:p>
    <w:p w14:paraId="63FE1FB4" w14:textId="0D55AF8F" w:rsidR="003C4249" w:rsidRPr="0051136D" w:rsidRDefault="00B45A21"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1E0595">
        <w:rPr>
          <w:rFonts w:ascii="Times New Roman" w:eastAsia="Times New Roman" w:hAnsi="Times New Roman" w:cs="Times New Roman"/>
          <w:color w:val="000000" w:themeColor="text1"/>
          <w:kern w:val="0"/>
          <w:sz w:val="24"/>
          <w:szCs w:val="24"/>
          <w:lang w:eastAsia="pl-PL"/>
          <w14:ligatures w14:val="none"/>
        </w:rPr>
        <w:t xml:space="preserve">będących przekroczeniem niezbędnych czynności pielęgnacyjnych lub higienicznych wobec DZIECKA takich jak pomoc w ubieraniu czy rozbieraniu dziecka, jedzeniu, myciu, przewijaniu i korzystaniu z toalety wykraczających poza jasno sprecyzowane obowiązki służbowe. </w:t>
      </w:r>
    </w:p>
    <w:p w14:paraId="26080656" w14:textId="79A7FD1F" w:rsidR="0051136D" w:rsidRPr="001E0595" w:rsidRDefault="0051136D" w:rsidP="001E0595">
      <w:pPr>
        <w:pStyle w:val="Akapitzlist"/>
        <w:numPr>
          <w:ilvl w:val="0"/>
          <w:numId w:val="33"/>
        </w:numPr>
        <w:shd w:val="clear" w:color="auto" w:fill="FFFFFF"/>
        <w:spacing w:after="0" w:line="276" w:lineRule="auto"/>
        <w:ind w:left="357" w:hanging="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0"/>
          <w:sz w:val="24"/>
          <w:szCs w:val="24"/>
          <w:lang w:eastAsia="pl-PL"/>
          <w14:ligatures w14:val="none"/>
        </w:rPr>
        <w:t>będących przekroczeniem niezbędnych czynności asekuracyjnych zapewniających bezpieczeństwo przy wykonywaniu ćwiczeń podczas np. wychowania fizycznego.</w:t>
      </w:r>
    </w:p>
    <w:p w14:paraId="1F7F6673" w14:textId="77777777" w:rsidR="000D6B56" w:rsidRDefault="000D6B56" w:rsidP="000D6B56">
      <w:pPr>
        <w:tabs>
          <w:tab w:val="center" w:pos="7371"/>
        </w:tabs>
        <w:autoSpaceDE w:val="0"/>
        <w:spacing w:after="0" w:line="312" w:lineRule="auto"/>
        <w:jc w:val="center"/>
        <w:rPr>
          <w:rFonts w:ascii="Times New Roman" w:hAnsi="Times New Roman" w:cs="Times New Roman"/>
          <w:b/>
          <w:bCs/>
          <w:sz w:val="24"/>
          <w:szCs w:val="24"/>
        </w:rPr>
      </w:pPr>
    </w:p>
    <w:p w14:paraId="758A1826" w14:textId="77777777" w:rsidR="000D6B56" w:rsidRDefault="000D6B56" w:rsidP="000D6B56">
      <w:pPr>
        <w:tabs>
          <w:tab w:val="center" w:pos="7371"/>
        </w:tabs>
        <w:autoSpaceDE w:val="0"/>
        <w:spacing w:after="0" w:line="312" w:lineRule="auto"/>
        <w:jc w:val="center"/>
      </w:pPr>
      <w:r>
        <w:rPr>
          <w:rFonts w:ascii="Times New Roman" w:hAnsi="Times New Roman" w:cs="Times New Roman"/>
          <w:b/>
          <w:bCs/>
          <w:sz w:val="24"/>
          <w:szCs w:val="24"/>
        </w:rPr>
        <w:t>§ 3</w:t>
      </w:r>
    </w:p>
    <w:p w14:paraId="5C62E0BB" w14:textId="77777777" w:rsidR="000D6B56" w:rsidRDefault="000D6B56" w:rsidP="006152A9">
      <w:pPr>
        <w:tabs>
          <w:tab w:val="center" w:pos="7371"/>
        </w:tabs>
        <w:autoSpaceDE w:val="0"/>
        <w:spacing w:after="0" w:line="312" w:lineRule="auto"/>
        <w:rPr>
          <w:rFonts w:ascii="Times New Roman" w:hAnsi="Times New Roman" w:cs="Times New Roman"/>
          <w:b/>
          <w:bCs/>
          <w:sz w:val="24"/>
          <w:szCs w:val="24"/>
        </w:rPr>
      </w:pPr>
    </w:p>
    <w:p w14:paraId="53FF1C8A" w14:textId="77777777" w:rsidR="001E0595" w:rsidRDefault="000D6B56" w:rsidP="001E0595">
      <w:pPr>
        <w:tabs>
          <w:tab w:val="center" w:pos="7371"/>
        </w:tabs>
        <w:autoSpaceDE w:val="0"/>
        <w:spacing w:after="0" w:line="276" w:lineRule="auto"/>
        <w:jc w:val="both"/>
      </w:pPr>
      <w:r>
        <w:rPr>
          <w:rFonts w:ascii="Times New Roman" w:hAnsi="Times New Roman" w:cs="Times New Roman"/>
          <w:sz w:val="24"/>
          <w:szCs w:val="24"/>
        </w:rPr>
        <w:t>Zasady komunikacji z małoletnimi:</w:t>
      </w:r>
    </w:p>
    <w:p w14:paraId="26FB968B" w14:textId="34604B3E" w:rsidR="001E0595" w:rsidRDefault="000D6B56" w:rsidP="001E0595">
      <w:pPr>
        <w:pStyle w:val="Akapitzlist"/>
        <w:numPr>
          <w:ilvl w:val="0"/>
          <w:numId w:val="34"/>
        </w:numPr>
        <w:tabs>
          <w:tab w:val="center" w:pos="7371"/>
        </w:tabs>
        <w:autoSpaceDE w:val="0"/>
        <w:spacing w:after="0" w:line="276" w:lineRule="auto"/>
        <w:ind w:left="357" w:hanging="357"/>
        <w:jc w:val="both"/>
      </w:pPr>
      <w:r w:rsidRPr="001E0595">
        <w:rPr>
          <w:rFonts w:ascii="Times New Roman" w:hAnsi="Times New Roman" w:cs="Times New Roman"/>
          <w:sz w:val="24"/>
          <w:szCs w:val="24"/>
        </w:rPr>
        <w:t>Udzielaj odpowiedzi adekwatnych do wieku małoletniego i danej sytuacji;</w:t>
      </w:r>
    </w:p>
    <w:p w14:paraId="3FF53A08" w14:textId="77777777" w:rsidR="001E0595" w:rsidRPr="001E0595" w:rsidRDefault="000D6B56" w:rsidP="001E0595">
      <w:pPr>
        <w:pStyle w:val="Akapitzlist"/>
        <w:numPr>
          <w:ilvl w:val="0"/>
          <w:numId w:val="34"/>
        </w:numPr>
        <w:tabs>
          <w:tab w:val="center" w:pos="7371"/>
        </w:tabs>
        <w:autoSpaceDE w:val="0"/>
        <w:spacing w:after="0" w:line="276" w:lineRule="auto"/>
        <w:ind w:left="357" w:hanging="357"/>
        <w:jc w:val="both"/>
      </w:pPr>
      <w:r w:rsidRPr="001E0595">
        <w:rPr>
          <w:rFonts w:ascii="Times New Roman" w:hAnsi="Times New Roman" w:cs="Times New Roman"/>
          <w:sz w:val="24"/>
          <w:szCs w:val="24"/>
        </w:rPr>
        <w:t>Nie wolno zawstydzać, upokarzać, lekceważyć i obrażać dziecka;</w:t>
      </w:r>
    </w:p>
    <w:p w14:paraId="4390E26A" w14:textId="3DC01B99" w:rsidR="000D6B56" w:rsidRDefault="000D6B56" w:rsidP="001E0595">
      <w:pPr>
        <w:pStyle w:val="Akapitzlist"/>
        <w:numPr>
          <w:ilvl w:val="0"/>
          <w:numId w:val="34"/>
        </w:numPr>
        <w:tabs>
          <w:tab w:val="center" w:pos="7371"/>
        </w:tabs>
        <w:autoSpaceDE w:val="0"/>
        <w:spacing w:after="0" w:line="276" w:lineRule="auto"/>
        <w:ind w:left="357" w:hanging="357"/>
        <w:jc w:val="both"/>
      </w:pPr>
      <w:r w:rsidRPr="001E0595">
        <w:rPr>
          <w:rFonts w:ascii="Times New Roman" w:hAnsi="Times New Roman" w:cs="Times New Roman"/>
          <w:sz w:val="24"/>
          <w:szCs w:val="24"/>
        </w:rPr>
        <w:t xml:space="preserve">Nie jest dopuszczalne podnoszenie głosu </w:t>
      </w:r>
      <w:r w:rsidR="00691023" w:rsidRPr="001E0595">
        <w:rPr>
          <w:rFonts w:ascii="Times New Roman" w:hAnsi="Times New Roman" w:cs="Times New Roman"/>
          <w:sz w:val="24"/>
          <w:szCs w:val="24"/>
        </w:rPr>
        <w:t>lub przytrzymanie</w:t>
      </w:r>
      <w:r w:rsidRPr="001E0595">
        <w:rPr>
          <w:rFonts w:ascii="Times New Roman" w:hAnsi="Times New Roman" w:cs="Times New Roman"/>
          <w:sz w:val="24"/>
          <w:szCs w:val="24"/>
        </w:rPr>
        <w:t xml:space="preserve"> małoletniego w sytuacji innej niż wynikająca z zagrożenia bezpieczeństwa dziecka lub innych dzieci;</w:t>
      </w:r>
    </w:p>
    <w:p w14:paraId="5818E565" w14:textId="77777777" w:rsidR="000D6B56" w:rsidRDefault="000D6B56" w:rsidP="006152A9">
      <w:pPr>
        <w:tabs>
          <w:tab w:val="center" w:pos="7371"/>
        </w:tabs>
        <w:autoSpaceDE w:val="0"/>
        <w:spacing w:after="0" w:line="312" w:lineRule="auto"/>
        <w:jc w:val="both"/>
      </w:pPr>
    </w:p>
    <w:p w14:paraId="4E253F37" w14:textId="241CB5BE" w:rsidR="000D6B56" w:rsidRDefault="006152A9" w:rsidP="000D6B56">
      <w:pPr>
        <w:tabs>
          <w:tab w:val="center" w:pos="7371"/>
        </w:tabs>
        <w:autoSpaceDE w:val="0"/>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7AD481B7" w14:textId="77777777" w:rsidR="006152A9" w:rsidRDefault="006152A9" w:rsidP="000D6B56">
      <w:pPr>
        <w:tabs>
          <w:tab w:val="center" w:pos="7371"/>
        </w:tabs>
        <w:autoSpaceDE w:val="0"/>
        <w:spacing w:after="0" w:line="312" w:lineRule="auto"/>
        <w:jc w:val="center"/>
      </w:pPr>
    </w:p>
    <w:p w14:paraId="05F6ED90" w14:textId="7C75106A" w:rsidR="000D6B56" w:rsidRPr="006152A9" w:rsidRDefault="000D6B56" w:rsidP="006152A9">
      <w:pPr>
        <w:tabs>
          <w:tab w:val="center" w:pos="7371"/>
        </w:tabs>
        <w:autoSpaceDE w:val="0"/>
        <w:spacing w:after="0" w:line="312" w:lineRule="auto"/>
      </w:pPr>
      <w:r w:rsidRPr="006152A9">
        <w:rPr>
          <w:rFonts w:ascii="Times New Roman" w:hAnsi="Times New Roman" w:cs="Times New Roman"/>
          <w:bCs/>
          <w:sz w:val="24"/>
          <w:szCs w:val="24"/>
        </w:rPr>
        <w:t>Zachowania niedopuszczalne w sieci i poza godzinami pracy</w:t>
      </w:r>
      <w:r w:rsidR="006152A9">
        <w:rPr>
          <w:rFonts w:ascii="Times New Roman" w:hAnsi="Times New Roman" w:cs="Times New Roman"/>
          <w:bCs/>
          <w:sz w:val="24"/>
          <w:szCs w:val="24"/>
        </w:rPr>
        <w:t>:</w:t>
      </w:r>
    </w:p>
    <w:p w14:paraId="22472860" w14:textId="47E2E318" w:rsidR="001E0595" w:rsidRDefault="000D6B56" w:rsidP="001E0595">
      <w:pPr>
        <w:pStyle w:val="Akapitzlist"/>
        <w:numPr>
          <w:ilvl w:val="0"/>
          <w:numId w:val="35"/>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Nie jest dozwolone nawiązywania kontaktów z małoletnimi uczęszczającymi do placówki poprzez przyjmowanie bądź wysyłanie zaproszeń w mediach społecznościowych.</w:t>
      </w:r>
    </w:p>
    <w:p w14:paraId="3346BDD0" w14:textId="1EE4BAE7" w:rsidR="000D6B56" w:rsidRDefault="000D6B56" w:rsidP="001E0595">
      <w:pPr>
        <w:pStyle w:val="Akapitzlist"/>
        <w:numPr>
          <w:ilvl w:val="0"/>
          <w:numId w:val="35"/>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 xml:space="preserve">Nie jest dozwolone utrzymywanie kontaktów towarzyskich z małoletnimi uczęszczającymi do placówki za pośrednictwem szeroko rozumianych sieci komputerowych i zewnętrznych aplikacji. Dopuszczalną formą komunikacji z małoletnimi i ich rodzicami lub opiekunami </w:t>
      </w:r>
      <w:r w:rsidRPr="001E0595">
        <w:rPr>
          <w:rFonts w:ascii="Times New Roman" w:hAnsi="Times New Roman" w:cs="Times New Roman"/>
          <w:sz w:val="24"/>
          <w:szCs w:val="24"/>
        </w:rPr>
        <w:lastRenderedPageBreak/>
        <w:t xml:space="preserve">są kanały służbowe (e-mail, telefon służbowy).  Z kanałów tych nie należy korzystać poza godzinami pracy. </w:t>
      </w:r>
    </w:p>
    <w:p w14:paraId="46926FB6" w14:textId="77777777" w:rsidR="006152A9" w:rsidRDefault="006152A9" w:rsidP="004777A1">
      <w:pPr>
        <w:tabs>
          <w:tab w:val="center" w:pos="7371"/>
        </w:tabs>
        <w:autoSpaceDE w:val="0"/>
        <w:spacing w:after="0" w:line="312" w:lineRule="auto"/>
        <w:rPr>
          <w:rFonts w:ascii="Times New Roman" w:hAnsi="Times New Roman" w:cs="Times New Roman"/>
          <w:b/>
          <w:bCs/>
          <w:sz w:val="24"/>
          <w:szCs w:val="24"/>
        </w:rPr>
      </w:pPr>
    </w:p>
    <w:p w14:paraId="33C2FF3F" w14:textId="437C01B9" w:rsidR="000D6B56" w:rsidRDefault="000D6B56" w:rsidP="006152A9">
      <w:pPr>
        <w:tabs>
          <w:tab w:val="center" w:pos="7371"/>
        </w:tabs>
        <w:autoSpaceDE w:val="0"/>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45813933" w14:textId="77777777" w:rsidR="006152A9" w:rsidRPr="006152A9" w:rsidRDefault="006152A9" w:rsidP="006152A9">
      <w:pPr>
        <w:tabs>
          <w:tab w:val="center" w:pos="7371"/>
        </w:tabs>
        <w:autoSpaceDE w:val="0"/>
        <w:spacing w:after="0" w:line="312" w:lineRule="auto"/>
        <w:jc w:val="center"/>
      </w:pPr>
    </w:p>
    <w:p w14:paraId="5AC6DBE4" w14:textId="77777777" w:rsidR="000D6B56" w:rsidRDefault="000D6B56" w:rsidP="000D6B56">
      <w:pPr>
        <w:tabs>
          <w:tab w:val="center" w:pos="7371"/>
        </w:tabs>
        <w:autoSpaceDE w:val="0"/>
        <w:spacing w:after="0" w:line="312" w:lineRule="auto"/>
        <w:jc w:val="both"/>
      </w:pPr>
      <w:r>
        <w:rPr>
          <w:rFonts w:ascii="Times New Roman" w:hAnsi="Times New Roman" w:cs="Times New Roman"/>
          <w:sz w:val="24"/>
          <w:szCs w:val="24"/>
        </w:rPr>
        <w:t xml:space="preserve">Złamanie zasad wymienionych w przedmiotowej procedurze jest podstawą odpowiedzialności dyscyplinarnej lub karnej. </w:t>
      </w:r>
    </w:p>
    <w:p w14:paraId="271322BF" w14:textId="77777777" w:rsidR="003C4249" w:rsidRDefault="003C4249">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4C690BB" w14:textId="77777777" w:rsidR="0086254D" w:rsidRDefault="0086254D">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7E5FD26"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30BF930"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77213BD1"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1B0C6C2"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0E81785"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F80FD6E"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B2D5CE0"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6434BD2"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68D75B9"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7A558CF7"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054FC98"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198F911"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0A01B4B"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6DFB0B9"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CEDD9F1"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339DB68"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4B71AC19"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4BB3F9E"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3C19F33C"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369800B"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7AC56233"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3DD023A1"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448A9948"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3DC87712"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92E6CE6"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98AFD8D"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777A8DB"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134FD84"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41CB255E"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30DF203D"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EB9813E"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E052299"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7D7AE3ED"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48EB272C"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484FA942"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7E40DDD4"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4E160C9"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FBC8C25"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30FC443A"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5C9D68D"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459A009A"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5EDF712"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7BF805B9"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2D6C56B1"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CB84496"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2F5F3DB"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01072C55" w14:textId="77777777" w:rsidR="00E2129B" w:rsidRDefault="00E2129B">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1BC51984" w14:textId="77777777" w:rsidR="00092B7C" w:rsidRDefault="00092B7C">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5581812F" w14:textId="77777777" w:rsidR="00A34C3C" w:rsidRDefault="00A34C3C">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6887902" w14:textId="77777777" w:rsidR="00A34C3C" w:rsidRDefault="00A34C3C">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3D539600" w14:textId="77777777" w:rsidR="0051136D" w:rsidRPr="00FE78F6" w:rsidRDefault="0051136D">
      <w:pPr>
        <w:shd w:val="clear" w:color="auto" w:fill="FFFFFF"/>
        <w:spacing w:after="0" w:line="240" w:lineRule="auto"/>
        <w:rPr>
          <w:rFonts w:ascii="Tahoma" w:eastAsia="Times New Roman" w:hAnsi="Tahoma" w:cs="Tahoma"/>
          <w:color w:val="000000" w:themeColor="text1"/>
          <w:kern w:val="0"/>
          <w:sz w:val="18"/>
          <w:szCs w:val="18"/>
          <w:lang w:eastAsia="pl-PL"/>
          <w14:ligatures w14:val="none"/>
        </w:rPr>
      </w:pPr>
    </w:p>
    <w:p w14:paraId="699E607C" w14:textId="77777777" w:rsidR="00092B7C" w:rsidRDefault="00B45A21" w:rsidP="00092B7C">
      <w:pPr>
        <w:spacing w:after="0"/>
        <w:jc w:val="center"/>
        <w:rPr>
          <w:rFonts w:ascii="Times New Roman" w:hAnsi="Times New Roman" w:cs="Times New Roman"/>
          <w:b/>
          <w:bCs/>
          <w:color w:val="2F5496" w:themeColor="accent1" w:themeShade="BF"/>
          <w:sz w:val="24"/>
          <w:szCs w:val="24"/>
        </w:rPr>
      </w:pPr>
      <w:r w:rsidRPr="0029333B">
        <w:rPr>
          <w:rFonts w:ascii="Times New Roman" w:hAnsi="Times New Roman" w:cs="Times New Roman"/>
          <w:b/>
          <w:bCs/>
          <w:color w:val="2F5496" w:themeColor="accent1" w:themeShade="BF"/>
          <w:sz w:val="24"/>
          <w:szCs w:val="24"/>
        </w:rPr>
        <w:lastRenderedPageBreak/>
        <w:t xml:space="preserve">ROZDZIAŁ II - Zasady i </w:t>
      </w:r>
      <w:bookmarkStart w:id="0" w:name="_Hlk158790447"/>
      <w:r w:rsidRPr="0029333B">
        <w:rPr>
          <w:rFonts w:ascii="Times New Roman" w:hAnsi="Times New Roman" w:cs="Times New Roman"/>
          <w:b/>
          <w:bCs/>
          <w:color w:val="2F5496" w:themeColor="accent1" w:themeShade="BF"/>
          <w:sz w:val="24"/>
          <w:szCs w:val="24"/>
        </w:rPr>
        <w:t xml:space="preserve">procedury podejmowania interwencji w sytuacji podejrzenia krzywdzenia lub posiadania informacji o krzywdzeniu ucznia </w:t>
      </w:r>
      <w:bookmarkEnd w:id="0"/>
      <w:r w:rsidRPr="0029333B">
        <w:rPr>
          <w:rFonts w:ascii="Times New Roman" w:hAnsi="Times New Roman" w:cs="Times New Roman"/>
          <w:b/>
          <w:bCs/>
          <w:color w:val="2F5496" w:themeColor="accent1" w:themeShade="BF"/>
          <w:sz w:val="24"/>
          <w:szCs w:val="24"/>
        </w:rPr>
        <w:t xml:space="preserve">w </w:t>
      </w:r>
      <w:r w:rsidR="00092B7C">
        <w:rPr>
          <w:rFonts w:ascii="Times New Roman" w:hAnsi="Times New Roman" w:cs="Times New Roman"/>
          <w:b/>
          <w:bCs/>
          <w:color w:val="2F5496" w:themeColor="accent1" w:themeShade="BF"/>
          <w:sz w:val="24"/>
          <w:szCs w:val="24"/>
        </w:rPr>
        <w:t xml:space="preserve">Szkole Podstawowej </w:t>
      </w:r>
    </w:p>
    <w:p w14:paraId="7517CB29" w14:textId="7BE859AC" w:rsidR="006152A9" w:rsidRPr="00092B7C" w:rsidRDefault="00092B7C" w:rsidP="00092B7C">
      <w:pPr>
        <w:spacing w:after="0"/>
        <w:jc w:val="cente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w Maszewie Lęborskim</w:t>
      </w:r>
    </w:p>
    <w:p w14:paraId="17E8D866" w14:textId="77777777" w:rsidR="0029333B" w:rsidRDefault="0029333B" w:rsidP="006152A9">
      <w:pPr>
        <w:tabs>
          <w:tab w:val="center" w:pos="7371"/>
        </w:tabs>
        <w:autoSpaceDE w:val="0"/>
        <w:spacing w:after="0" w:line="312" w:lineRule="auto"/>
        <w:jc w:val="center"/>
        <w:rPr>
          <w:rFonts w:ascii="Liberation Serif" w:hAnsi="Liberation Serif" w:cs="Liberation Serif"/>
          <w:b/>
          <w:bCs/>
          <w:sz w:val="24"/>
          <w:szCs w:val="24"/>
        </w:rPr>
      </w:pPr>
    </w:p>
    <w:p w14:paraId="2CD9D03E" w14:textId="77777777" w:rsidR="006152A9" w:rsidRDefault="006152A9" w:rsidP="006152A9">
      <w:pPr>
        <w:tabs>
          <w:tab w:val="center" w:pos="7371"/>
        </w:tabs>
        <w:autoSpaceDE w:val="0"/>
        <w:spacing w:after="0" w:line="312" w:lineRule="auto"/>
        <w:jc w:val="center"/>
      </w:pPr>
      <w:r>
        <w:rPr>
          <w:rFonts w:ascii="Liberation Serif" w:hAnsi="Liberation Serif" w:cs="Liberation Serif"/>
          <w:b/>
          <w:bCs/>
          <w:sz w:val="24"/>
          <w:szCs w:val="24"/>
        </w:rPr>
        <w:t>§</w:t>
      </w:r>
      <w:r>
        <w:rPr>
          <w:rFonts w:ascii="Times New Roman" w:hAnsi="Times New Roman" w:cs="Times New Roman"/>
          <w:b/>
          <w:bCs/>
          <w:sz w:val="24"/>
          <w:szCs w:val="24"/>
        </w:rPr>
        <w:t xml:space="preserve"> 1</w:t>
      </w:r>
    </w:p>
    <w:p w14:paraId="6F183C37" w14:textId="77777777" w:rsidR="006152A9" w:rsidRDefault="006152A9" w:rsidP="0029333B">
      <w:pPr>
        <w:tabs>
          <w:tab w:val="center" w:pos="7371"/>
        </w:tabs>
        <w:autoSpaceDE w:val="0"/>
        <w:spacing w:after="0" w:line="276" w:lineRule="auto"/>
        <w:jc w:val="center"/>
        <w:rPr>
          <w:rFonts w:ascii="Times New Roman" w:hAnsi="Times New Roman" w:cs="Times New Roman"/>
          <w:b/>
          <w:bCs/>
          <w:sz w:val="24"/>
          <w:szCs w:val="24"/>
        </w:rPr>
      </w:pPr>
    </w:p>
    <w:p w14:paraId="0FCB0624" w14:textId="619C41C8" w:rsidR="006152A9" w:rsidRDefault="006152A9" w:rsidP="0029333B">
      <w:pPr>
        <w:tabs>
          <w:tab w:val="center" w:pos="7371"/>
        </w:tabs>
        <w:autoSpaceDE w:val="0"/>
        <w:spacing w:after="0" w:line="276" w:lineRule="auto"/>
        <w:jc w:val="both"/>
      </w:pPr>
      <w:r>
        <w:rPr>
          <w:rFonts w:ascii="Times New Roman" w:hAnsi="Times New Roman" w:cs="Times New Roman"/>
          <w:sz w:val="24"/>
          <w:szCs w:val="24"/>
        </w:rPr>
        <w:t xml:space="preserve">Światowa Organizacja Zdrowia wskazuje, że krzywdzeniem jest każde zamierzone </w:t>
      </w:r>
      <w:r w:rsidR="0051136D">
        <w:rPr>
          <w:rFonts w:ascii="Times New Roman" w:hAnsi="Times New Roman" w:cs="Times New Roman"/>
          <w:sz w:val="24"/>
          <w:szCs w:val="24"/>
        </w:rPr>
        <w:t xml:space="preserve">                                      </w:t>
      </w:r>
      <w:r>
        <w:rPr>
          <w:rFonts w:ascii="Times New Roman" w:hAnsi="Times New Roman" w:cs="Times New Roman"/>
          <w:sz w:val="24"/>
          <w:szCs w:val="24"/>
        </w:rPr>
        <w:t xml:space="preserve">i niezamierzone działanie lub zaniechanie działania jednostki, instytucji lub społeczeństwa jako całości i każdy rezultat takiego działania lub bezczynności, które naruszają równe prawa </w:t>
      </w:r>
      <w:r w:rsidR="0051136D">
        <w:rPr>
          <w:rFonts w:ascii="Times New Roman" w:hAnsi="Times New Roman" w:cs="Times New Roman"/>
          <w:sz w:val="24"/>
          <w:szCs w:val="24"/>
        </w:rPr>
        <w:t xml:space="preserve">                             </w:t>
      </w:r>
      <w:r>
        <w:rPr>
          <w:rFonts w:ascii="Times New Roman" w:hAnsi="Times New Roman" w:cs="Times New Roman"/>
          <w:sz w:val="24"/>
          <w:szCs w:val="24"/>
        </w:rPr>
        <w:t>i swobody dzieci i/lub zakłócają ich optymalny rozwój. Wyróżnić można cztery formy krzywdzenia osoby małoletniej:</w:t>
      </w:r>
    </w:p>
    <w:p w14:paraId="7AB745CD" w14:textId="6ECFD7E1" w:rsidR="006152A9" w:rsidRDefault="0029333B" w:rsidP="0029333B">
      <w:pPr>
        <w:tabs>
          <w:tab w:val="center" w:pos="7371"/>
        </w:tabs>
        <w:suppressAutoHyphens/>
        <w:autoSpaceDE w:val="0"/>
        <w:spacing w:after="0" w:line="276" w:lineRule="auto"/>
        <w:jc w:val="both"/>
      </w:pPr>
      <w:r>
        <w:rPr>
          <w:rFonts w:ascii="Times New Roman" w:hAnsi="Times New Roman" w:cs="Times New Roman"/>
          <w:sz w:val="24"/>
          <w:szCs w:val="24"/>
        </w:rPr>
        <w:t xml:space="preserve">a) </w:t>
      </w:r>
      <w:r w:rsidR="006152A9">
        <w:rPr>
          <w:rFonts w:ascii="Times New Roman" w:hAnsi="Times New Roman" w:cs="Times New Roman"/>
          <w:sz w:val="24"/>
          <w:szCs w:val="24"/>
        </w:rPr>
        <w:t>Przemoc psychiczną;</w:t>
      </w:r>
    </w:p>
    <w:p w14:paraId="63FDC88D" w14:textId="3699D185" w:rsidR="006152A9" w:rsidRDefault="0029333B" w:rsidP="0029333B">
      <w:pPr>
        <w:tabs>
          <w:tab w:val="center" w:pos="7371"/>
        </w:tabs>
        <w:suppressAutoHyphens/>
        <w:autoSpaceDE w:val="0"/>
        <w:spacing w:after="0" w:line="276" w:lineRule="auto"/>
        <w:jc w:val="both"/>
      </w:pPr>
      <w:r>
        <w:rPr>
          <w:rFonts w:ascii="Times New Roman" w:hAnsi="Times New Roman" w:cs="Times New Roman"/>
          <w:sz w:val="24"/>
          <w:szCs w:val="24"/>
        </w:rPr>
        <w:t xml:space="preserve">b) </w:t>
      </w:r>
      <w:r w:rsidR="006152A9">
        <w:rPr>
          <w:rFonts w:ascii="Times New Roman" w:hAnsi="Times New Roman" w:cs="Times New Roman"/>
          <w:sz w:val="24"/>
          <w:szCs w:val="24"/>
        </w:rPr>
        <w:t>Przemoc fizyczną;</w:t>
      </w:r>
    </w:p>
    <w:p w14:paraId="1A03A576" w14:textId="46079BAE" w:rsidR="006152A9" w:rsidRDefault="0029333B" w:rsidP="0029333B">
      <w:pPr>
        <w:tabs>
          <w:tab w:val="center" w:pos="7371"/>
        </w:tabs>
        <w:suppressAutoHyphens/>
        <w:autoSpaceDE w:val="0"/>
        <w:spacing w:after="0" w:line="276" w:lineRule="auto"/>
        <w:jc w:val="both"/>
      </w:pPr>
      <w:r>
        <w:rPr>
          <w:rFonts w:ascii="Times New Roman" w:hAnsi="Times New Roman" w:cs="Times New Roman"/>
          <w:sz w:val="24"/>
          <w:szCs w:val="24"/>
        </w:rPr>
        <w:t xml:space="preserve">c) </w:t>
      </w:r>
      <w:r w:rsidR="006152A9">
        <w:rPr>
          <w:rFonts w:ascii="Times New Roman" w:hAnsi="Times New Roman" w:cs="Times New Roman"/>
          <w:sz w:val="24"/>
          <w:szCs w:val="24"/>
        </w:rPr>
        <w:t>Zaniedbywanie;</w:t>
      </w:r>
    </w:p>
    <w:p w14:paraId="18EF6A59" w14:textId="3456538B" w:rsidR="006152A9" w:rsidRDefault="0029333B" w:rsidP="0029333B">
      <w:pPr>
        <w:tabs>
          <w:tab w:val="center" w:pos="7371"/>
        </w:tabs>
        <w:suppressAutoHyphens/>
        <w:autoSpaceDE w:val="0"/>
        <w:spacing w:after="0" w:line="276" w:lineRule="auto"/>
        <w:jc w:val="both"/>
      </w:pPr>
      <w:r>
        <w:rPr>
          <w:rFonts w:ascii="Times New Roman" w:hAnsi="Times New Roman" w:cs="Times New Roman"/>
          <w:sz w:val="24"/>
          <w:szCs w:val="24"/>
        </w:rPr>
        <w:t>d)</w:t>
      </w:r>
      <w:r w:rsidR="006152A9" w:rsidRPr="0029333B">
        <w:rPr>
          <w:rFonts w:ascii="Times New Roman" w:hAnsi="Times New Roman" w:cs="Times New Roman"/>
          <w:sz w:val="24"/>
          <w:szCs w:val="24"/>
        </w:rPr>
        <w:t xml:space="preserve">Wykorzystywanie seksualne małoletniego. </w:t>
      </w:r>
    </w:p>
    <w:p w14:paraId="33CFA0F0" w14:textId="77777777" w:rsidR="006152A9" w:rsidRDefault="006152A9" w:rsidP="0029333B">
      <w:pPr>
        <w:tabs>
          <w:tab w:val="center" w:pos="7371"/>
        </w:tabs>
        <w:autoSpaceDE w:val="0"/>
        <w:spacing w:after="0" w:line="276" w:lineRule="auto"/>
        <w:jc w:val="both"/>
        <w:rPr>
          <w:rFonts w:ascii="Times New Roman" w:hAnsi="Times New Roman" w:cs="Times New Roman"/>
          <w:sz w:val="24"/>
          <w:szCs w:val="24"/>
        </w:rPr>
      </w:pPr>
    </w:p>
    <w:p w14:paraId="3F5DF167" w14:textId="4117812B" w:rsidR="006152A9" w:rsidRDefault="006152A9" w:rsidP="0029333B">
      <w:pPr>
        <w:tabs>
          <w:tab w:val="center" w:pos="7371"/>
        </w:tabs>
        <w:autoSpaceDE w:val="0"/>
        <w:spacing w:after="0" w:line="276" w:lineRule="auto"/>
        <w:jc w:val="both"/>
      </w:pPr>
      <w:r>
        <w:rPr>
          <w:rFonts w:ascii="Times New Roman" w:hAnsi="Times New Roman" w:cs="Times New Roman"/>
          <w:sz w:val="24"/>
          <w:szCs w:val="24"/>
        </w:rPr>
        <w:t xml:space="preserve">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lub obyczajowymi danego społeczeństwa. </w:t>
      </w:r>
      <w:r w:rsidR="0051136D">
        <w:rPr>
          <w:rFonts w:ascii="Times New Roman" w:hAnsi="Times New Roman" w:cs="Times New Roman"/>
          <w:sz w:val="24"/>
          <w:szCs w:val="24"/>
        </w:rPr>
        <w:t xml:space="preserve">                                           </w:t>
      </w:r>
      <w:r>
        <w:rPr>
          <w:rFonts w:ascii="Times New Roman" w:hAnsi="Times New Roman" w:cs="Times New Roman"/>
          <w:sz w:val="24"/>
          <w:szCs w:val="24"/>
        </w:rPr>
        <w:t xml:space="preserve">Z wykorzystaniem seksualnym mamy do czynienia, gdy taka aktywność wystąpi między dzieckiem a dorosłym lub dzieckiem a innym dzieckiem, jeśli te osoby ze względu na wiek bądź stopień rozwoju pozostają w relacji opieki, zależności, władzy (za: Interwencja prawna na rzecz dziecka krzywdzonego. Informator dla profesjonalistów. Paulina Masłowska, Justyna Podlewska. Fundacja Dajemy Dzieciom Siłę). </w:t>
      </w:r>
    </w:p>
    <w:p w14:paraId="1202CA92" w14:textId="77777777" w:rsidR="006152A9" w:rsidRDefault="006152A9" w:rsidP="006152A9">
      <w:pPr>
        <w:tabs>
          <w:tab w:val="center" w:pos="7371"/>
        </w:tabs>
        <w:autoSpaceDE w:val="0"/>
        <w:spacing w:after="0" w:line="312" w:lineRule="auto"/>
        <w:jc w:val="both"/>
        <w:rPr>
          <w:rFonts w:ascii="Times New Roman" w:hAnsi="Times New Roman" w:cs="Times New Roman"/>
          <w:sz w:val="24"/>
          <w:szCs w:val="24"/>
        </w:rPr>
      </w:pPr>
    </w:p>
    <w:p w14:paraId="102207D4" w14:textId="77777777" w:rsidR="006152A9" w:rsidRPr="0029333B" w:rsidRDefault="006152A9" w:rsidP="0029333B">
      <w:pPr>
        <w:tabs>
          <w:tab w:val="center" w:pos="7371"/>
        </w:tabs>
        <w:autoSpaceDE w:val="0"/>
        <w:spacing w:after="0" w:line="276" w:lineRule="auto"/>
        <w:jc w:val="center"/>
        <w:rPr>
          <w:rFonts w:ascii="Times New Roman" w:hAnsi="Times New Roman" w:cs="Times New Roman"/>
        </w:rPr>
      </w:pPr>
      <w:r w:rsidRPr="0029333B">
        <w:rPr>
          <w:rFonts w:ascii="Times New Roman" w:hAnsi="Times New Roman" w:cs="Times New Roman"/>
          <w:b/>
          <w:bCs/>
          <w:sz w:val="24"/>
          <w:szCs w:val="24"/>
        </w:rPr>
        <w:t>§ 2</w:t>
      </w:r>
    </w:p>
    <w:p w14:paraId="15841B43" w14:textId="77777777" w:rsidR="006152A9" w:rsidRPr="0029333B" w:rsidRDefault="006152A9" w:rsidP="0029333B">
      <w:pPr>
        <w:tabs>
          <w:tab w:val="center" w:pos="7371"/>
        </w:tabs>
        <w:autoSpaceDE w:val="0"/>
        <w:spacing w:after="0" w:line="276" w:lineRule="auto"/>
        <w:jc w:val="both"/>
        <w:rPr>
          <w:rFonts w:ascii="Times New Roman" w:hAnsi="Times New Roman" w:cs="Times New Roman"/>
          <w:sz w:val="24"/>
          <w:szCs w:val="24"/>
        </w:rPr>
      </w:pPr>
    </w:p>
    <w:p w14:paraId="732F9D18" w14:textId="77777777" w:rsidR="00264DAE" w:rsidRDefault="006152A9" w:rsidP="0029333B">
      <w:pPr>
        <w:tabs>
          <w:tab w:val="center" w:pos="7371"/>
        </w:tabs>
        <w:autoSpaceDE w:val="0"/>
        <w:spacing w:after="0" w:line="276" w:lineRule="auto"/>
        <w:jc w:val="both"/>
        <w:rPr>
          <w:rFonts w:ascii="Times New Roman" w:hAnsi="Times New Roman" w:cs="Times New Roman"/>
          <w:sz w:val="24"/>
          <w:szCs w:val="24"/>
        </w:rPr>
      </w:pPr>
      <w:r w:rsidRPr="0029333B">
        <w:rPr>
          <w:rFonts w:ascii="Times New Roman" w:hAnsi="Times New Roman" w:cs="Times New Roman"/>
          <w:sz w:val="24"/>
          <w:szCs w:val="24"/>
        </w:rPr>
        <w:t>Wśród przestępstw przeciwko wolności seksualnej i obyczajności na szkodę małoletniego wyróżnić można przestępstwa wskazane w ustawie z dnia 6 czerwca 1997 r. Kodeks karny</w:t>
      </w:r>
      <w:r w:rsidR="00264DAE">
        <w:rPr>
          <w:rFonts w:ascii="Times New Roman" w:hAnsi="Times New Roman" w:cs="Times New Roman"/>
          <w:sz w:val="24"/>
          <w:szCs w:val="24"/>
        </w:rPr>
        <w:t xml:space="preserve"> </w:t>
      </w:r>
    </w:p>
    <w:p w14:paraId="08168B05" w14:textId="759F1683" w:rsidR="006152A9" w:rsidRPr="0029333B" w:rsidRDefault="006152A9" w:rsidP="0029333B">
      <w:pPr>
        <w:tabs>
          <w:tab w:val="center" w:pos="7371"/>
        </w:tab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(t. j. Dz. U. z 2022 r., poz. 1138 ze zm.) w następujących regulacjach:</w:t>
      </w:r>
    </w:p>
    <w:p w14:paraId="63E002B3" w14:textId="77777777"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197.  [Zgwałcenie i wymuszenie czynności seksualnej];</w:t>
      </w:r>
    </w:p>
    <w:p w14:paraId="23D47C99" w14:textId="77777777"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198.  [Seksualne wykorzystanie niepoczytalności lub bezradności]</w:t>
      </w:r>
    </w:p>
    <w:p w14:paraId="29BCBED1" w14:textId="77777777"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199.  [Seksualne wykorzystanie stosunku zależności lub krytycznego położenia]</w:t>
      </w:r>
    </w:p>
    <w:p w14:paraId="48F12B78" w14:textId="77777777"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200.  [Seksualne wykorzystanie małoletniego]</w:t>
      </w:r>
    </w:p>
    <w:p w14:paraId="671D88BC" w14:textId="665C7E7D"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200a. [Elektroniczna korupcja seksualna małoletniego]</w:t>
      </w:r>
    </w:p>
    <w:p w14:paraId="731394F2" w14:textId="405931CB"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200b.</w:t>
      </w:r>
      <w:r w:rsidR="0086254D">
        <w:rPr>
          <w:rFonts w:ascii="Times New Roman" w:hAnsi="Times New Roman" w:cs="Times New Roman"/>
          <w:sz w:val="24"/>
          <w:szCs w:val="24"/>
        </w:rPr>
        <w:t xml:space="preserve"> </w:t>
      </w:r>
      <w:r w:rsidRPr="0029333B">
        <w:rPr>
          <w:rFonts w:ascii="Times New Roman" w:hAnsi="Times New Roman" w:cs="Times New Roman"/>
          <w:sz w:val="24"/>
          <w:szCs w:val="24"/>
        </w:rPr>
        <w:t>[Propagowanie pedofilii]</w:t>
      </w:r>
    </w:p>
    <w:p w14:paraId="51460365" w14:textId="5C3CD004"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 xml:space="preserve">Art. </w:t>
      </w:r>
      <w:r w:rsidR="00264DAE">
        <w:rPr>
          <w:rFonts w:ascii="Times New Roman" w:hAnsi="Times New Roman" w:cs="Times New Roman"/>
          <w:sz w:val="24"/>
          <w:szCs w:val="24"/>
        </w:rPr>
        <w:t xml:space="preserve"> </w:t>
      </w:r>
      <w:r w:rsidRPr="0029333B">
        <w:rPr>
          <w:rFonts w:ascii="Times New Roman" w:hAnsi="Times New Roman" w:cs="Times New Roman"/>
          <w:sz w:val="24"/>
          <w:szCs w:val="24"/>
        </w:rPr>
        <w:t xml:space="preserve">202. </w:t>
      </w:r>
      <w:r w:rsidR="0086254D">
        <w:rPr>
          <w:rFonts w:ascii="Times New Roman" w:hAnsi="Times New Roman" w:cs="Times New Roman"/>
          <w:sz w:val="24"/>
          <w:szCs w:val="24"/>
        </w:rPr>
        <w:t xml:space="preserve"> </w:t>
      </w:r>
      <w:r w:rsidRPr="0029333B">
        <w:rPr>
          <w:rFonts w:ascii="Times New Roman" w:hAnsi="Times New Roman" w:cs="Times New Roman"/>
          <w:sz w:val="24"/>
          <w:szCs w:val="24"/>
        </w:rPr>
        <w:t>[Publiczne prezentowanie treści pornograficznych]</w:t>
      </w:r>
    </w:p>
    <w:p w14:paraId="05FD20B9" w14:textId="77777777"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203.  [Zmuszenie do uprawiania prostytucji]</w:t>
      </w:r>
    </w:p>
    <w:p w14:paraId="5ADD0351" w14:textId="55DC8369" w:rsidR="006152A9" w:rsidRPr="0029333B" w:rsidRDefault="006152A9" w:rsidP="003441F0">
      <w:pPr>
        <w:numPr>
          <w:ilvl w:val="0"/>
          <w:numId w:val="29"/>
        </w:numPr>
        <w:tabs>
          <w:tab w:val="center" w:pos="7371"/>
        </w:tabs>
        <w:suppressAutoHyphen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Art.  204.  § 3. [Stręczycielstwo, sutenerstwo i kuplerstwo]</w:t>
      </w:r>
    </w:p>
    <w:p w14:paraId="6BD51769" w14:textId="77777777" w:rsidR="006152A9" w:rsidRPr="0029333B" w:rsidRDefault="006152A9" w:rsidP="0029333B">
      <w:pPr>
        <w:tabs>
          <w:tab w:val="center" w:pos="7371"/>
        </w:tabs>
        <w:autoSpaceDE w:val="0"/>
        <w:spacing w:after="0" w:line="276" w:lineRule="auto"/>
        <w:ind w:left="720"/>
        <w:jc w:val="both"/>
        <w:rPr>
          <w:rFonts w:ascii="Times New Roman" w:hAnsi="Times New Roman" w:cs="Times New Roman"/>
          <w:sz w:val="24"/>
          <w:szCs w:val="24"/>
        </w:rPr>
      </w:pPr>
    </w:p>
    <w:p w14:paraId="5A6109AC" w14:textId="420CEEDE" w:rsidR="006152A9" w:rsidRPr="0029333B" w:rsidRDefault="006152A9" w:rsidP="0029333B">
      <w:pPr>
        <w:tabs>
          <w:tab w:val="center" w:pos="7371"/>
        </w:tab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 xml:space="preserve">Zgodnie z art. 304 § 2 ustawy z dnia 6 czerwca 1997 r. Kodeks postępowania karnego (t. j. Dz. U. z 2022 r., poz. 1375 ze zm.) instytucje państwowe i samorządowe, które w związku ze swą działalnością dowiedziały się o popełnieniu przestępstwa ściganego z urzędu, są obowiązane niezwłocznie zawiadomić o tym prokuratora lub Policję oraz przedsięwziąć niezbędne </w:t>
      </w:r>
      <w:r w:rsidRPr="0029333B">
        <w:rPr>
          <w:rFonts w:ascii="Times New Roman" w:hAnsi="Times New Roman" w:cs="Times New Roman"/>
          <w:sz w:val="24"/>
          <w:szCs w:val="24"/>
        </w:rPr>
        <w:lastRenderedPageBreak/>
        <w:t xml:space="preserve">czynności do czasu przybycia organu powołanego do ścigania przestępstw lub do czasu wydania przez ten organ stosownego zarządzenia, aby nie dopuścić do zatarcia śladów </w:t>
      </w:r>
      <w:r w:rsidR="0029333B">
        <w:rPr>
          <w:rFonts w:ascii="Times New Roman" w:hAnsi="Times New Roman" w:cs="Times New Roman"/>
          <w:sz w:val="24"/>
          <w:szCs w:val="24"/>
        </w:rPr>
        <w:t xml:space="preserve">                               </w:t>
      </w:r>
      <w:r w:rsidRPr="0029333B">
        <w:rPr>
          <w:rFonts w:ascii="Times New Roman" w:hAnsi="Times New Roman" w:cs="Times New Roman"/>
          <w:sz w:val="24"/>
          <w:szCs w:val="24"/>
        </w:rPr>
        <w:t>i dowodów przestępstwa.</w:t>
      </w:r>
    </w:p>
    <w:p w14:paraId="57BCE971" w14:textId="77777777" w:rsidR="006152A9" w:rsidRDefault="006152A9" w:rsidP="006152A9">
      <w:pPr>
        <w:tabs>
          <w:tab w:val="center" w:pos="7371"/>
        </w:tabs>
        <w:autoSpaceDE w:val="0"/>
        <w:spacing w:after="0" w:line="312" w:lineRule="auto"/>
        <w:jc w:val="both"/>
        <w:rPr>
          <w:rFonts w:ascii="Times New Roman" w:hAnsi="Times New Roman" w:cs="Times New Roman"/>
          <w:sz w:val="24"/>
          <w:szCs w:val="24"/>
        </w:rPr>
      </w:pPr>
    </w:p>
    <w:p w14:paraId="05548BB7" w14:textId="77777777" w:rsidR="006152A9" w:rsidRPr="0029333B" w:rsidRDefault="006152A9" w:rsidP="0029333B">
      <w:pPr>
        <w:tabs>
          <w:tab w:val="center" w:pos="7371"/>
        </w:tabs>
        <w:autoSpaceDE w:val="0"/>
        <w:spacing w:after="0" w:line="276" w:lineRule="auto"/>
        <w:jc w:val="center"/>
        <w:rPr>
          <w:rFonts w:ascii="Times New Roman" w:hAnsi="Times New Roman" w:cs="Times New Roman"/>
        </w:rPr>
      </w:pPr>
      <w:r w:rsidRPr="0029333B">
        <w:rPr>
          <w:rFonts w:ascii="Times New Roman" w:hAnsi="Times New Roman" w:cs="Times New Roman"/>
          <w:b/>
          <w:bCs/>
          <w:sz w:val="24"/>
          <w:szCs w:val="24"/>
        </w:rPr>
        <w:t xml:space="preserve">§ 3 </w:t>
      </w:r>
    </w:p>
    <w:p w14:paraId="3CD4C960" w14:textId="77777777" w:rsidR="006152A9" w:rsidRPr="0029333B" w:rsidRDefault="006152A9" w:rsidP="0029333B">
      <w:pPr>
        <w:tabs>
          <w:tab w:val="center" w:pos="7371"/>
        </w:tabs>
        <w:autoSpaceDE w:val="0"/>
        <w:spacing w:after="0" w:line="276" w:lineRule="auto"/>
        <w:jc w:val="both"/>
        <w:rPr>
          <w:rFonts w:ascii="Times New Roman" w:hAnsi="Times New Roman" w:cs="Times New Roman"/>
          <w:b/>
          <w:bCs/>
          <w:sz w:val="24"/>
          <w:szCs w:val="24"/>
        </w:rPr>
      </w:pPr>
    </w:p>
    <w:p w14:paraId="4A3E31C1" w14:textId="77777777" w:rsidR="006152A9" w:rsidRPr="0029333B" w:rsidRDefault="006152A9" w:rsidP="0029333B">
      <w:pPr>
        <w:tabs>
          <w:tab w:val="center" w:pos="7371"/>
        </w:tabs>
        <w:autoSpaceDE w:val="0"/>
        <w:spacing w:after="0" w:line="276" w:lineRule="auto"/>
        <w:jc w:val="both"/>
        <w:rPr>
          <w:rFonts w:ascii="Times New Roman" w:hAnsi="Times New Roman" w:cs="Times New Roman"/>
        </w:rPr>
      </w:pPr>
      <w:r w:rsidRPr="0029333B">
        <w:rPr>
          <w:rFonts w:ascii="Times New Roman" w:hAnsi="Times New Roman" w:cs="Times New Roman"/>
          <w:sz w:val="24"/>
          <w:szCs w:val="24"/>
        </w:rPr>
        <w:t>Pracownicy placówki zwracają szczególną uwagę na występowanie w zachowaniu małoletniego sygnałów świadczących o krzywdzeniu, w szczególności o możliwości popełnienia przestępstwa wskazanego w § 2. Uwagę pracownika powinny zwrócić przykładowo następujące zachowania:</w:t>
      </w:r>
    </w:p>
    <w:p w14:paraId="25279798" w14:textId="4F438AF5"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ma widoczne obrażenia ciała (siniaki, poparzenia, ugryzienia, złamania kości itp.), których pochodzenie trudno jest wyjaśnić;</w:t>
      </w:r>
    </w:p>
    <w:p w14:paraId="7C42FFB0"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Podawane przez dziecko wyjaśnienia dotyczące obrażeń wydają się niewiarygodne, niemożliwe, niespójne itp. Dziecko często je zmienia;</w:t>
      </w:r>
    </w:p>
    <w:p w14:paraId="21C18C39"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Pojawia się niechęć przed udziałem w lekcjach uwzględniających ćwiczenia fizyczne;</w:t>
      </w:r>
    </w:p>
    <w:p w14:paraId="0F08B01E"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nadmiernie zakrywa ciało, niestosownie do sytuacji i pogody;</w:t>
      </w:r>
    </w:p>
    <w:p w14:paraId="35A6D07C"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wzdryga się, kiedy podchodzi do niego osoba dorosła;</w:t>
      </w:r>
    </w:p>
    <w:p w14:paraId="2CAE4293"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 xml:space="preserve">Dziecko boi się rodzica lub opiekuna; </w:t>
      </w:r>
    </w:p>
    <w:p w14:paraId="560B2C74"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boi się powrotu do domu;</w:t>
      </w:r>
    </w:p>
    <w:p w14:paraId="3F89B05D"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jest bierne, wycofane, uległe, przestraszone;</w:t>
      </w:r>
    </w:p>
    <w:p w14:paraId="3FB07650"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cierpi na powtarzające się dolegliwości somatyczne: bóle brzucha, głowy, mdłości itp.;</w:t>
      </w:r>
    </w:p>
    <w:p w14:paraId="6D3BB9EE" w14:textId="77777777" w:rsidR="00922CFE" w:rsidRPr="00922CFE" w:rsidRDefault="006152A9" w:rsidP="003441F0">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Dziecko moczy się bez powodu lub w konkretnych sytuacjach czy też na widok określonych osób;</w:t>
      </w:r>
    </w:p>
    <w:p w14:paraId="3FAA03E3" w14:textId="691D1813" w:rsidR="0086254D" w:rsidRPr="00E2129B" w:rsidRDefault="006152A9" w:rsidP="0086254D">
      <w:pPr>
        <w:pStyle w:val="Akapitzlist"/>
        <w:numPr>
          <w:ilvl w:val="0"/>
          <w:numId w:val="31"/>
        </w:numPr>
        <w:tabs>
          <w:tab w:val="center" w:pos="7371"/>
        </w:tabs>
        <w:suppressAutoHyphens/>
        <w:autoSpaceDE w:val="0"/>
        <w:spacing w:after="0" w:line="276" w:lineRule="auto"/>
        <w:ind w:left="357" w:hanging="357"/>
        <w:jc w:val="both"/>
        <w:rPr>
          <w:rFonts w:ascii="Times New Roman" w:hAnsi="Times New Roman" w:cs="Times New Roman"/>
        </w:rPr>
      </w:pPr>
      <w:r w:rsidRPr="00922CFE">
        <w:rPr>
          <w:rFonts w:ascii="Times New Roman" w:hAnsi="Times New Roman" w:cs="Times New Roman"/>
          <w:sz w:val="24"/>
          <w:szCs w:val="24"/>
        </w:rPr>
        <w:t xml:space="preserve">Nastąpiła nagła i wyraźna zmiana zachowania dziecka. </w:t>
      </w:r>
    </w:p>
    <w:p w14:paraId="41FCC67A" w14:textId="77777777" w:rsidR="006152A9" w:rsidRDefault="006152A9" w:rsidP="00922CFE">
      <w:pPr>
        <w:tabs>
          <w:tab w:val="center" w:pos="7371"/>
        </w:tabs>
        <w:autoSpaceDE w:val="0"/>
        <w:spacing w:after="0" w:line="312" w:lineRule="auto"/>
        <w:jc w:val="center"/>
        <w:rPr>
          <w:rFonts w:ascii="Times New Roman" w:hAnsi="Times New Roman" w:cs="Times New Roman"/>
          <w:b/>
          <w:bCs/>
          <w:sz w:val="24"/>
          <w:szCs w:val="24"/>
        </w:rPr>
      </w:pPr>
    </w:p>
    <w:p w14:paraId="195713E9" w14:textId="77777777" w:rsidR="006152A9" w:rsidRDefault="006152A9" w:rsidP="006152A9">
      <w:pPr>
        <w:tabs>
          <w:tab w:val="center" w:pos="7371"/>
        </w:tabs>
        <w:autoSpaceDE w:val="0"/>
        <w:spacing w:after="0" w:line="312" w:lineRule="auto"/>
        <w:jc w:val="center"/>
      </w:pPr>
      <w:r>
        <w:rPr>
          <w:rFonts w:ascii="Times New Roman" w:hAnsi="Times New Roman" w:cs="Times New Roman"/>
          <w:b/>
          <w:bCs/>
          <w:sz w:val="24"/>
          <w:szCs w:val="24"/>
        </w:rPr>
        <w:t>§ 4</w:t>
      </w:r>
    </w:p>
    <w:p w14:paraId="67763099" w14:textId="77777777" w:rsidR="006152A9" w:rsidRPr="0029333B" w:rsidRDefault="006152A9" w:rsidP="0029333B">
      <w:pPr>
        <w:tabs>
          <w:tab w:val="center" w:pos="7371"/>
        </w:tabs>
        <w:autoSpaceDE w:val="0"/>
        <w:spacing w:after="0" w:line="276" w:lineRule="auto"/>
        <w:jc w:val="both"/>
        <w:rPr>
          <w:rFonts w:ascii="Times New Roman" w:hAnsi="Times New Roman" w:cs="Times New Roman"/>
          <w:b/>
          <w:bCs/>
          <w:sz w:val="24"/>
          <w:szCs w:val="24"/>
        </w:rPr>
      </w:pPr>
    </w:p>
    <w:p w14:paraId="3C333E8A" w14:textId="085924AD" w:rsidR="006152A9" w:rsidRPr="0029333B" w:rsidRDefault="006152A9" w:rsidP="003441F0">
      <w:pPr>
        <w:pStyle w:val="Akapitzlist"/>
        <w:numPr>
          <w:ilvl w:val="0"/>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 xml:space="preserve">W przypadku uzyskania informacji o krzywdzeniu małoletniego lub podejrzenia krzywdzenia małoletniego, pracownik ma obowiązek: </w:t>
      </w:r>
    </w:p>
    <w:p w14:paraId="14F30FA0" w14:textId="1D0F88C2" w:rsidR="006152A9" w:rsidRPr="0029333B" w:rsidRDefault="006152A9" w:rsidP="003441F0">
      <w:pPr>
        <w:pStyle w:val="Akapitzlist"/>
        <w:numPr>
          <w:ilvl w:val="0"/>
          <w:numId w:val="30"/>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 xml:space="preserve">wezwać pogotowie, jeżeli wystąpiło poważne uszkodzenie ciała lub skonsultować się </w:t>
      </w:r>
      <w:r w:rsidR="0029333B">
        <w:rPr>
          <w:rFonts w:ascii="Times New Roman" w:hAnsi="Times New Roman" w:cs="Times New Roman"/>
          <w:sz w:val="24"/>
          <w:szCs w:val="24"/>
        </w:rPr>
        <w:t xml:space="preserve">                          </w:t>
      </w:r>
      <w:r w:rsidRPr="0029333B">
        <w:rPr>
          <w:rFonts w:ascii="Times New Roman" w:hAnsi="Times New Roman" w:cs="Times New Roman"/>
          <w:sz w:val="24"/>
          <w:szCs w:val="24"/>
        </w:rPr>
        <w:t>z pielęgniarką, jeżeli uszkodzenie nie wymaga natychmiastowej interwencji pogotowia;</w:t>
      </w:r>
    </w:p>
    <w:p w14:paraId="4BAB1849" w14:textId="449B8379" w:rsidR="006152A9" w:rsidRPr="0029333B" w:rsidRDefault="006152A9" w:rsidP="003441F0">
      <w:pPr>
        <w:pStyle w:val="Akapitzlist"/>
        <w:numPr>
          <w:ilvl w:val="0"/>
          <w:numId w:val="30"/>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poinformować o zdarzeniu lub swoich podejrzeniach co do krzywdzenia małoletniego dyrektora placówki;</w:t>
      </w:r>
    </w:p>
    <w:p w14:paraId="7DCF73F8" w14:textId="774068BD" w:rsidR="006152A9" w:rsidRPr="0029333B" w:rsidRDefault="006152A9" w:rsidP="003441F0">
      <w:pPr>
        <w:pStyle w:val="Akapitzlist"/>
        <w:numPr>
          <w:ilvl w:val="0"/>
          <w:numId w:val="30"/>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 xml:space="preserve">sporządzić notatkę służbową opisującą zdarzenie, w szczególności przyczynę wystąpienia podejrzenia o krzywdzeniu małoletniego. </w:t>
      </w:r>
    </w:p>
    <w:p w14:paraId="1AA0EDED" w14:textId="2248DB71" w:rsidR="006152A9" w:rsidRPr="0029333B" w:rsidRDefault="006152A9" w:rsidP="003441F0">
      <w:pPr>
        <w:pStyle w:val="Akapitzlist"/>
        <w:numPr>
          <w:ilvl w:val="0"/>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Powiadamiając dyrektora o podejrzeniu krzywdzenia małoletniego pracownik:</w:t>
      </w:r>
    </w:p>
    <w:p w14:paraId="2AD46841" w14:textId="02A7497F" w:rsidR="006152A9" w:rsidRPr="0029333B" w:rsidRDefault="006152A9" w:rsidP="003441F0">
      <w:pPr>
        <w:pStyle w:val="Akapitzlist"/>
        <w:numPr>
          <w:ilvl w:val="1"/>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przedstawia formy i okoliczności krzywdzenia, które udało mu się ustalić, lub których wystąpienie podejrzewa;</w:t>
      </w:r>
    </w:p>
    <w:p w14:paraId="31B04035" w14:textId="77777777" w:rsidR="006152A9" w:rsidRPr="0029333B" w:rsidRDefault="006152A9" w:rsidP="003441F0">
      <w:pPr>
        <w:numPr>
          <w:ilvl w:val="1"/>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informuje o zachowaniach i wypowiedziach dziecka wskazujących na doświadczenie krzywdzenia;</w:t>
      </w:r>
    </w:p>
    <w:p w14:paraId="519C0CBE" w14:textId="7CD46B94" w:rsidR="006152A9" w:rsidRPr="0029333B" w:rsidRDefault="006152A9" w:rsidP="003441F0">
      <w:pPr>
        <w:numPr>
          <w:ilvl w:val="0"/>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W przypadku, gdy zachodzi podejrzenie popełnienia wobec małoletniego jednego</w:t>
      </w:r>
      <w:r w:rsidR="0029333B">
        <w:rPr>
          <w:rFonts w:ascii="Times New Roman" w:hAnsi="Times New Roman" w:cs="Times New Roman"/>
          <w:sz w:val="24"/>
          <w:szCs w:val="24"/>
        </w:rPr>
        <w:t xml:space="preserve">                                  </w:t>
      </w:r>
      <w:r w:rsidRPr="0029333B">
        <w:rPr>
          <w:rFonts w:ascii="Times New Roman" w:hAnsi="Times New Roman" w:cs="Times New Roman"/>
          <w:sz w:val="24"/>
          <w:szCs w:val="24"/>
        </w:rPr>
        <w:t xml:space="preserve"> z przestępstw wskazanych w § 2:</w:t>
      </w:r>
    </w:p>
    <w:p w14:paraId="6AA1A68B" w14:textId="77777777" w:rsidR="006152A9" w:rsidRPr="0029333B" w:rsidRDefault="006152A9" w:rsidP="003441F0">
      <w:pPr>
        <w:numPr>
          <w:ilvl w:val="1"/>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lastRenderedPageBreak/>
        <w:t>dyrektor placówki składa zawiadomienie na policję lub do prokuratury, realizując obowiązek wynikający z art. 304 § 2 ustawy z dnia 6 czerwca 1997 r. Kodeks postępowania karnego (Dz. U. z 2022 r., poz. 1375 ze zm.);</w:t>
      </w:r>
    </w:p>
    <w:p w14:paraId="567F1450" w14:textId="5BC928F4" w:rsidR="006152A9" w:rsidRPr="0029333B" w:rsidRDefault="006152A9" w:rsidP="003441F0">
      <w:pPr>
        <w:numPr>
          <w:ilvl w:val="1"/>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Dyrektor podejmuje niezbędne czynności do czasu przybycia organu powołanego do ścigania przestępstw lub do czasu wydania przez ten organ stosownego zarządzenia</w:t>
      </w:r>
      <w:r w:rsidR="0086254D">
        <w:rPr>
          <w:rFonts w:ascii="Times New Roman" w:hAnsi="Times New Roman" w:cs="Times New Roman"/>
          <w:sz w:val="24"/>
          <w:szCs w:val="24"/>
        </w:rPr>
        <w:t xml:space="preserve">, </w:t>
      </w:r>
      <w:r w:rsidRPr="0029333B">
        <w:rPr>
          <w:rFonts w:ascii="Times New Roman" w:hAnsi="Times New Roman" w:cs="Times New Roman"/>
          <w:sz w:val="24"/>
          <w:szCs w:val="24"/>
        </w:rPr>
        <w:t>aby nie dopuścić do zatarcia śladów i dowodów przestępstwa, o ile miało ono miejsce na terenie placówki.</w:t>
      </w:r>
    </w:p>
    <w:p w14:paraId="643B1787" w14:textId="77777777" w:rsidR="006152A9" w:rsidRPr="0029333B" w:rsidRDefault="006152A9" w:rsidP="003441F0">
      <w:pPr>
        <w:numPr>
          <w:ilvl w:val="0"/>
          <w:numId w:val="27"/>
        </w:numPr>
        <w:tabs>
          <w:tab w:val="center" w:pos="7371"/>
        </w:tabs>
        <w:suppressAutoHyphens/>
        <w:autoSpaceDE w:val="0"/>
        <w:spacing w:after="0" w:line="276" w:lineRule="auto"/>
        <w:ind w:left="357" w:hanging="357"/>
        <w:jc w:val="both"/>
        <w:rPr>
          <w:rFonts w:ascii="Times New Roman" w:hAnsi="Times New Roman" w:cs="Times New Roman"/>
        </w:rPr>
      </w:pPr>
      <w:r w:rsidRPr="0029333B">
        <w:rPr>
          <w:rFonts w:ascii="Times New Roman" w:hAnsi="Times New Roman" w:cs="Times New Roman"/>
          <w:sz w:val="24"/>
          <w:szCs w:val="24"/>
        </w:rPr>
        <w:t xml:space="preserve">Dyrektor składa zawiadomienie na policję lub do prokuratury korzystając z wzoru stanowiącego załącznik do niniejszej procedury. </w:t>
      </w:r>
    </w:p>
    <w:p w14:paraId="5E119A2A" w14:textId="77777777" w:rsidR="006152A9" w:rsidRDefault="006152A9" w:rsidP="006152A9">
      <w:pPr>
        <w:tabs>
          <w:tab w:val="center" w:pos="7371"/>
        </w:tabs>
        <w:autoSpaceDE w:val="0"/>
        <w:spacing w:after="0" w:line="312" w:lineRule="auto"/>
        <w:jc w:val="both"/>
        <w:rPr>
          <w:rFonts w:ascii="Times New Roman" w:hAnsi="Times New Roman" w:cs="Times New Roman"/>
          <w:sz w:val="24"/>
          <w:szCs w:val="24"/>
        </w:rPr>
      </w:pPr>
    </w:p>
    <w:p w14:paraId="645420FC" w14:textId="77777777" w:rsidR="006152A9" w:rsidRDefault="006152A9" w:rsidP="006152A9">
      <w:pPr>
        <w:tabs>
          <w:tab w:val="center" w:pos="7371"/>
        </w:tabs>
        <w:autoSpaceDE w:val="0"/>
        <w:spacing w:after="0" w:line="312" w:lineRule="auto"/>
        <w:jc w:val="center"/>
      </w:pPr>
      <w:r>
        <w:rPr>
          <w:rFonts w:ascii="Times New Roman" w:hAnsi="Times New Roman" w:cs="Times New Roman"/>
          <w:b/>
          <w:bCs/>
          <w:sz w:val="24"/>
          <w:szCs w:val="24"/>
        </w:rPr>
        <w:t>§ 5</w:t>
      </w:r>
    </w:p>
    <w:p w14:paraId="45DDBE12" w14:textId="77777777" w:rsidR="006152A9" w:rsidRDefault="006152A9" w:rsidP="006152A9">
      <w:pPr>
        <w:tabs>
          <w:tab w:val="center" w:pos="7371"/>
        </w:tabs>
        <w:autoSpaceDE w:val="0"/>
        <w:spacing w:after="0" w:line="312" w:lineRule="auto"/>
        <w:jc w:val="center"/>
        <w:rPr>
          <w:rFonts w:ascii="Times New Roman" w:hAnsi="Times New Roman" w:cs="Times New Roman"/>
          <w:b/>
          <w:bCs/>
          <w:sz w:val="24"/>
          <w:szCs w:val="24"/>
        </w:rPr>
      </w:pPr>
    </w:p>
    <w:p w14:paraId="66D191DA" w14:textId="77777777" w:rsidR="006152A9" w:rsidRDefault="006152A9" w:rsidP="003441F0">
      <w:pPr>
        <w:numPr>
          <w:ilvl w:val="0"/>
          <w:numId w:val="28"/>
        </w:numPr>
        <w:tabs>
          <w:tab w:val="center" w:pos="7371"/>
        </w:tabs>
        <w:suppressAutoHyphens/>
        <w:autoSpaceDE w:val="0"/>
        <w:spacing w:after="0" w:line="276" w:lineRule="auto"/>
        <w:ind w:left="357" w:hanging="357"/>
        <w:jc w:val="both"/>
      </w:pPr>
      <w:r>
        <w:rPr>
          <w:rFonts w:ascii="Times New Roman" w:hAnsi="Times New Roman" w:cs="Times New Roman"/>
          <w:sz w:val="24"/>
          <w:szCs w:val="24"/>
        </w:rPr>
        <w:t>W razie ujawnienia krzywdzenia małoletniego dyrektor wraz z wybranym przez siebie zespołem opracowuje plan wsparcia małoletniego.</w:t>
      </w:r>
    </w:p>
    <w:p w14:paraId="10D545D2" w14:textId="16A4DDBB" w:rsidR="006152A9" w:rsidRPr="00922CFE" w:rsidRDefault="006152A9" w:rsidP="003441F0">
      <w:pPr>
        <w:numPr>
          <w:ilvl w:val="0"/>
          <w:numId w:val="28"/>
        </w:numPr>
        <w:tabs>
          <w:tab w:val="center" w:pos="7371"/>
        </w:tabs>
        <w:suppressAutoHyphens/>
        <w:autoSpaceDE w:val="0"/>
        <w:spacing w:after="0" w:line="276" w:lineRule="auto"/>
        <w:ind w:left="357" w:hanging="357"/>
        <w:jc w:val="both"/>
      </w:pPr>
      <w:r>
        <w:rPr>
          <w:rFonts w:ascii="Times New Roman" w:hAnsi="Times New Roman" w:cs="Times New Roman"/>
          <w:sz w:val="24"/>
          <w:szCs w:val="24"/>
        </w:rPr>
        <w:t xml:space="preserve">Wsparcie obejmuje przede wszystkim współpracę z instytucjami pomocowymi, Policja </w:t>
      </w:r>
      <w:r w:rsidR="00922CFE">
        <w:rPr>
          <w:rFonts w:ascii="Times New Roman" w:hAnsi="Times New Roman" w:cs="Times New Roman"/>
          <w:sz w:val="24"/>
          <w:szCs w:val="24"/>
        </w:rPr>
        <w:t xml:space="preserve">                    </w:t>
      </w:r>
      <w:r>
        <w:rPr>
          <w:rFonts w:ascii="Times New Roman" w:hAnsi="Times New Roman" w:cs="Times New Roman"/>
          <w:sz w:val="24"/>
          <w:szCs w:val="24"/>
        </w:rPr>
        <w:t xml:space="preserve">i Prokuraturą, jak również objęcie małoletniego pomocą psychologiczną w jednostce. </w:t>
      </w:r>
    </w:p>
    <w:p w14:paraId="4D26FC8A" w14:textId="77777777" w:rsidR="00922CFE" w:rsidRDefault="00922CFE" w:rsidP="00922CFE">
      <w:pPr>
        <w:tabs>
          <w:tab w:val="center" w:pos="7371"/>
        </w:tabs>
        <w:suppressAutoHyphens/>
        <w:autoSpaceDE w:val="0"/>
        <w:spacing w:after="0" w:line="276" w:lineRule="auto"/>
        <w:ind w:left="357"/>
        <w:jc w:val="both"/>
        <w:rPr>
          <w:rFonts w:ascii="Times New Roman" w:hAnsi="Times New Roman" w:cs="Times New Roman"/>
          <w:sz w:val="24"/>
          <w:szCs w:val="24"/>
        </w:rPr>
      </w:pPr>
    </w:p>
    <w:p w14:paraId="1A33D638" w14:textId="6D1AC8F1" w:rsidR="00922CFE" w:rsidRDefault="00922CFE" w:rsidP="00922CFE">
      <w:pPr>
        <w:tabs>
          <w:tab w:val="center" w:pos="7371"/>
        </w:tabs>
        <w:autoSpaceDE w:val="0"/>
        <w:spacing w:after="0" w:line="312" w:lineRule="auto"/>
        <w:jc w:val="center"/>
      </w:pPr>
      <w:r>
        <w:rPr>
          <w:rFonts w:ascii="Times New Roman" w:hAnsi="Times New Roman" w:cs="Times New Roman"/>
          <w:b/>
          <w:bCs/>
          <w:sz w:val="24"/>
          <w:szCs w:val="24"/>
        </w:rPr>
        <w:t>§ 6</w:t>
      </w:r>
    </w:p>
    <w:p w14:paraId="6BB30D3A" w14:textId="77777777" w:rsidR="00922CFE" w:rsidRPr="00922CFE" w:rsidRDefault="00922CFE" w:rsidP="00922CFE">
      <w:pPr>
        <w:tabs>
          <w:tab w:val="center" w:pos="7371"/>
        </w:tabs>
        <w:suppressAutoHyphens/>
        <w:autoSpaceDE w:val="0"/>
        <w:spacing w:after="0" w:line="276" w:lineRule="auto"/>
        <w:ind w:left="357"/>
        <w:jc w:val="both"/>
      </w:pPr>
    </w:p>
    <w:p w14:paraId="61896AB7" w14:textId="77777777" w:rsidR="00922CFE" w:rsidRPr="00922CFE" w:rsidRDefault="00922CFE" w:rsidP="00922CFE">
      <w:pPr>
        <w:shd w:val="clear" w:color="auto" w:fill="FFFFFF"/>
        <w:spacing w:after="0" w:line="276" w:lineRule="auto"/>
        <w:jc w:val="both"/>
        <w:rPr>
          <w:rFonts w:ascii="Times New Roman" w:hAnsi="Times New Roman" w:cs="Times New Roman"/>
          <w:color w:val="000000" w:themeColor="text1"/>
          <w:sz w:val="24"/>
          <w:szCs w:val="24"/>
        </w:rPr>
      </w:pPr>
      <w:r w:rsidRPr="00922CFE">
        <w:rPr>
          <w:rFonts w:ascii="Times New Roman" w:eastAsia="Times New Roman" w:hAnsi="Times New Roman" w:cs="Times New Roman"/>
          <w:bCs/>
          <w:color w:val="000000" w:themeColor="text1"/>
          <w:kern w:val="0"/>
          <w:sz w:val="24"/>
          <w:szCs w:val="24"/>
          <w:lang w:eastAsia="pl-PL"/>
          <w14:ligatures w14:val="none"/>
        </w:rPr>
        <w:t>Gdy przedstawiciel placówki oświatowej (a także innych, gdzie uczęszczają dzieci) poweźmie informację lub podejrzenie stosowania przemocy wobec dziecka, ma obowiązek:</w:t>
      </w:r>
    </w:p>
    <w:p w14:paraId="0E02929F" w14:textId="22403964" w:rsidR="00922CFE" w:rsidRPr="00922CFE" w:rsidRDefault="00922CFE" w:rsidP="003441F0">
      <w:pPr>
        <w:pStyle w:val="Akapitzlist"/>
        <w:numPr>
          <w:ilvl w:val="1"/>
          <w:numId w:val="28"/>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922CFE">
        <w:rPr>
          <w:rFonts w:ascii="Times New Roman" w:eastAsia="Times New Roman" w:hAnsi="Times New Roman" w:cs="Times New Roman"/>
          <w:bCs/>
          <w:color w:val="000000" w:themeColor="text1"/>
          <w:kern w:val="0"/>
          <w:sz w:val="24"/>
          <w:szCs w:val="24"/>
          <w:lang w:eastAsia="pl-PL"/>
          <w14:ligatures w14:val="none"/>
        </w:rPr>
        <w:t xml:space="preserve">Wszcząć </w:t>
      </w:r>
      <w:r>
        <w:rPr>
          <w:rFonts w:ascii="Times New Roman" w:eastAsia="Times New Roman" w:hAnsi="Times New Roman" w:cs="Times New Roman"/>
          <w:bCs/>
          <w:color w:val="000000" w:themeColor="text1"/>
          <w:kern w:val="0"/>
          <w:sz w:val="24"/>
          <w:szCs w:val="24"/>
          <w:lang w:eastAsia="pl-PL"/>
          <w14:ligatures w14:val="none"/>
        </w:rPr>
        <w:t>procedurę Niebieskie</w:t>
      </w:r>
      <w:r w:rsidR="00456C44">
        <w:rPr>
          <w:rFonts w:ascii="Times New Roman" w:eastAsia="Times New Roman" w:hAnsi="Times New Roman" w:cs="Times New Roman"/>
          <w:bCs/>
          <w:color w:val="000000" w:themeColor="text1"/>
          <w:kern w:val="0"/>
          <w:sz w:val="24"/>
          <w:szCs w:val="24"/>
          <w:lang w:eastAsia="pl-PL"/>
          <w14:ligatures w14:val="none"/>
        </w:rPr>
        <w:t>j</w:t>
      </w:r>
      <w:r>
        <w:rPr>
          <w:rFonts w:ascii="Times New Roman" w:eastAsia="Times New Roman" w:hAnsi="Times New Roman" w:cs="Times New Roman"/>
          <w:bCs/>
          <w:color w:val="000000" w:themeColor="text1"/>
          <w:kern w:val="0"/>
          <w:sz w:val="24"/>
          <w:szCs w:val="24"/>
          <w:lang w:eastAsia="pl-PL"/>
          <w14:ligatures w14:val="none"/>
        </w:rPr>
        <w:t xml:space="preserve"> Karty, która stanowi odrębną procedurę (jest składnikiem dokumentu</w:t>
      </w:r>
      <w:r w:rsidR="00021BF1">
        <w:rPr>
          <w:rFonts w:ascii="Times New Roman" w:eastAsia="Times New Roman" w:hAnsi="Times New Roman" w:cs="Times New Roman"/>
          <w:bCs/>
          <w:color w:val="000000" w:themeColor="text1"/>
          <w:kern w:val="0"/>
          <w:sz w:val="24"/>
          <w:szCs w:val="24"/>
          <w:lang w:eastAsia="pl-PL"/>
          <w14:ligatures w14:val="none"/>
        </w:rPr>
        <w:t xml:space="preserve"> Procedury Zapewnienia Bezpiecznego Pobytu w </w:t>
      </w:r>
      <w:r w:rsidR="00264DAE">
        <w:rPr>
          <w:rFonts w:ascii="Times New Roman" w:eastAsia="Times New Roman" w:hAnsi="Times New Roman" w:cs="Times New Roman"/>
          <w:bCs/>
          <w:color w:val="000000" w:themeColor="text1"/>
          <w:kern w:val="0"/>
          <w:sz w:val="24"/>
          <w:szCs w:val="24"/>
          <w:lang w:eastAsia="pl-PL"/>
          <w14:ligatures w14:val="none"/>
        </w:rPr>
        <w:t xml:space="preserve">Szkole </w:t>
      </w:r>
      <w:r w:rsidR="00092B7C">
        <w:rPr>
          <w:rFonts w:ascii="Times New Roman" w:eastAsia="Times New Roman" w:hAnsi="Times New Roman" w:cs="Times New Roman"/>
          <w:bCs/>
          <w:color w:val="000000" w:themeColor="text1"/>
          <w:kern w:val="0"/>
          <w:sz w:val="24"/>
          <w:szCs w:val="24"/>
          <w:lang w:eastAsia="pl-PL"/>
          <w14:ligatures w14:val="none"/>
        </w:rPr>
        <w:t>Podstawowej w Maszewie Lęborskim</w:t>
      </w:r>
      <w:r w:rsidR="00264DAE">
        <w:rPr>
          <w:rFonts w:ascii="Times New Roman" w:eastAsia="Times New Roman" w:hAnsi="Times New Roman" w:cs="Times New Roman"/>
          <w:bCs/>
          <w:color w:val="000000" w:themeColor="text1"/>
          <w:kern w:val="0"/>
          <w:sz w:val="24"/>
          <w:szCs w:val="24"/>
          <w:lang w:eastAsia="pl-PL"/>
          <w14:ligatures w14:val="none"/>
        </w:rPr>
        <w:t>).</w:t>
      </w:r>
    </w:p>
    <w:p w14:paraId="4037E9CC" w14:textId="7863E69D" w:rsidR="00922CFE" w:rsidRPr="00922CFE" w:rsidRDefault="00922CFE" w:rsidP="003441F0">
      <w:pPr>
        <w:pStyle w:val="Akapitzlist"/>
        <w:numPr>
          <w:ilvl w:val="1"/>
          <w:numId w:val="28"/>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922CFE">
        <w:rPr>
          <w:rFonts w:ascii="Times New Roman" w:eastAsia="Times New Roman" w:hAnsi="Times New Roman" w:cs="Times New Roman"/>
          <w:bCs/>
          <w:color w:val="000000" w:themeColor="text1"/>
          <w:kern w:val="0"/>
          <w:sz w:val="24"/>
          <w:szCs w:val="24"/>
          <w:lang w:eastAsia="pl-PL"/>
          <w14:ligatures w14:val="none"/>
        </w:rPr>
        <w:t xml:space="preserve">W uzasadnionych przypadkach zawiadomić organy ścigania zgodnie z art. 12 ustawy </w:t>
      </w:r>
      <w:r>
        <w:rPr>
          <w:rFonts w:ascii="Times New Roman" w:eastAsia="Times New Roman" w:hAnsi="Times New Roman" w:cs="Times New Roman"/>
          <w:bCs/>
          <w:color w:val="000000" w:themeColor="text1"/>
          <w:kern w:val="0"/>
          <w:sz w:val="24"/>
          <w:szCs w:val="24"/>
          <w:lang w:eastAsia="pl-PL"/>
          <w14:ligatures w14:val="none"/>
        </w:rPr>
        <w:t xml:space="preserve">                           </w:t>
      </w:r>
      <w:r w:rsidRPr="00922CFE">
        <w:rPr>
          <w:rFonts w:ascii="Times New Roman" w:eastAsia="Times New Roman" w:hAnsi="Times New Roman" w:cs="Times New Roman"/>
          <w:bCs/>
          <w:color w:val="000000" w:themeColor="text1"/>
          <w:kern w:val="0"/>
          <w:sz w:val="24"/>
          <w:szCs w:val="24"/>
          <w:lang w:eastAsia="pl-PL"/>
          <w14:ligatures w14:val="none"/>
        </w:rPr>
        <w:t>o przeciwdziałaniu przemocy domowej oraz art. 304 kodeksu postępowania karnego.</w:t>
      </w:r>
    </w:p>
    <w:p w14:paraId="27679E0C" w14:textId="484375A0" w:rsidR="00922CFE" w:rsidRPr="00922CFE" w:rsidRDefault="00922CFE" w:rsidP="003441F0">
      <w:pPr>
        <w:pStyle w:val="Akapitzlist"/>
        <w:numPr>
          <w:ilvl w:val="1"/>
          <w:numId w:val="28"/>
        </w:numPr>
        <w:shd w:val="clear" w:color="auto" w:fill="FFFFFF"/>
        <w:spacing w:after="0" w:line="276" w:lineRule="auto"/>
        <w:ind w:left="357" w:hanging="357"/>
        <w:jc w:val="both"/>
        <w:rPr>
          <w:rFonts w:ascii="Times New Roman" w:hAnsi="Times New Roman" w:cs="Times New Roman"/>
          <w:color w:val="000000" w:themeColor="text1"/>
          <w:sz w:val="24"/>
          <w:szCs w:val="24"/>
        </w:rPr>
      </w:pPr>
      <w:r w:rsidRPr="00922CFE">
        <w:rPr>
          <w:rFonts w:ascii="Times New Roman" w:eastAsia="Times New Roman" w:hAnsi="Times New Roman" w:cs="Times New Roman"/>
          <w:bCs/>
          <w:color w:val="000000" w:themeColor="text1"/>
          <w:kern w:val="0"/>
          <w:sz w:val="24"/>
          <w:szCs w:val="24"/>
          <w:lang w:eastAsia="pl-PL"/>
          <w14:ligatures w14:val="none"/>
        </w:rPr>
        <w:t>Zgodnie z art. 572 kpc powiadomić sąd opiekuńczy jeżeli dobro dziecka jest zagrożone</w:t>
      </w:r>
      <w:r>
        <w:rPr>
          <w:rFonts w:ascii="Times New Roman" w:eastAsia="Times New Roman" w:hAnsi="Times New Roman" w:cs="Times New Roman"/>
          <w:bCs/>
          <w:color w:val="000000" w:themeColor="text1"/>
          <w:kern w:val="0"/>
          <w:sz w:val="24"/>
          <w:szCs w:val="24"/>
          <w:lang w:eastAsia="pl-PL"/>
          <w14:ligatures w14:val="none"/>
        </w:rPr>
        <w:t xml:space="preserve">,                     </w:t>
      </w:r>
      <w:r w:rsidRPr="00922CFE">
        <w:rPr>
          <w:rFonts w:ascii="Times New Roman" w:eastAsia="Times New Roman" w:hAnsi="Times New Roman" w:cs="Times New Roman"/>
          <w:bCs/>
          <w:color w:val="000000" w:themeColor="text1"/>
          <w:kern w:val="0"/>
          <w:sz w:val="24"/>
          <w:szCs w:val="24"/>
          <w:lang w:eastAsia="pl-PL"/>
          <w14:ligatures w14:val="none"/>
        </w:rPr>
        <w:t xml:space="preserve"> a wiec występuje przemoc wobec dziecka (fizyczna, psychiczna, seksualna, zaniedbania), nie respektowania praw dziecka, stosowania kar i konsekwencji niedopuszczalnych przez prawo, niewydolności wychowawczej po stronie rodziców, czy też uzależnień, bądź innych sytuacji zagrażających dziecku, placówka oświatowa ma obowiązek zawiadomić sąd rodzinny, który podejmie odpowiednie działania wobec rodziców / opiekunów prawnych dziecka.  </w:t>
      </w:r>
    </w:p>
    <w:p w14:paraId="7896000D" w14:textId="77777777" w:rsidR="00922CFE" w:rsidRPr="00922CFE" w:rsidRDefault="00922CFE" w:rsidP="00922CFE">
      <w:pPr>
        <w:tabs>
          <w:tab w:val="center" w:pos="7371"/>
        </w:tabs>
        <w:suppressAutoHyphens/>
        <w:autoSpaceDE w:val="0"/>
        <w:spacing w:after="0" w:line="276" w:lineRule="auto"/>
        <w:jc w:val="both"/>
        <w:rPr>
          <w:rFonts w:ascii="Times New Roman" w:hAnsi="Times New Roman" w:cs="Times New Roman"/>
          <w:sz w:val="24"/>
          <w:szCs w:val="24"/>
        </w:rPr>
      </w:pPr>
    </w:p>
    <w:p w14:paraId="60E432CC" w14:textId="105D111D" w:rsidR="006152A9" w:rsidRDefault="006152A9" w:rsidP="00E2129B">
      <w:pPr>
        <w:pStyle w:val="Tekstpodstawowy"/>
        <w:pageBreakBefore/>
        <w:tabs>
          <w:tab w:val="center" w:pos="7371"/>
        </w:tabs>
        <w:autoSpaceDE w:val="0"/>
        <w:spacing w:after="0" w:line="312" w:lineRule="auto"/>
        <w:jc w:val="right"/>
      </w:pPr>
      <w:r>
        <w:rPr>
          <w:rFonts w:ascii="Times New Roman" w:hAnsi="Times New Roman" w:cs="Times New Roman"/>
          <w:sz w:val="24"/>
          <w:szCs w:val="24"/>
        </w:rPr>
        <w:lastRenderedPageBreak/>
        <w:t>Załącznik</w:t>
      </w:r>
      <w:r w:rsidR="00E2129B" w:rsidRPr="00E2129B">
        <w:t xml:space="preserve"> </w:t>
      </w:r>
      <w:r w:rsidR="00E2129B">
        <w:t xml:space="preserve">do </w:t>
      </w:r>
      <w:r w:rsidR="00E2129B" w:rsidRPr="00E2129B">
        <w:rPr>
          <w:rFonts w:ascii="Times New Roman" w:hAnsi="Times New Roman" w:cs="Times New Roman"/>
          <w:sz w:val="24"/>
          <w:szCs w:val="24"/>
        </w:rPr>
        <w:t xml:space="preserve">procedury podejmowania interwencji </w:t>
      </w:r>
      <w:r w:rsidR="00E2129B">
        <w:rPr>
          <w:rFonts w:ascii="Times New Roman" w:hAnsi="Times New Roman" w:cs="Times New Roman"/>
          <w:sz w:val="24"/>
          <w:szCs w:val="24"/>
        </w:rPr>
        <w:t xml:space="preserve">                                                                              </w:t>
      </w:r>
      <w:r w:rsidR="00E2129B" w:rsidRPr="00E2129B">
        <w:rPr>
          <w:rFonts w:ascii="Times New Roman" w:hAnsi="Times New Roman" w:cs="Times New Roman"/>
          <w:sz w:val="24"/>
          <w:szCs w:val="24"/>
        </w:rPr>
        <w:t xml:space="preserve">w sytuacji podejrzenia krzywdzenia </w:t>
      </w:r>
      <w:r w:rsidR="00E2129B">
        <w:rPr>
          <w:rFonts w:ascii="Times New Roman" w:hAnsi="Times New Roman" w:cs="Times New Roman"/>
          <w:sz w:val="24"/>
          <w:szCs w:val="24"/>
        </w:rPr>
        <w:t xml:space="preserve">                                                                                                    </w:t>
      </w:r>
      <w:r w:rsidR="00E2129B" w:rsidRPr="00E2129B">
        <w:rPr>
          <w:rFonts w:ascii="Times New Roman" w:hAnsi="Times New Roman" w:cs="Times New Roman"/>
          <w:sz w:val="24"/>
          <w:szCs w:val="24"/>
        </w:rPr>
        <w:t>lub posiadania informacji o krzywdzeniu ucznia</w:t>
      </w:r>
    </w:p>
    <w:p w14:paraId="2D7DAE14" w14:textId="77777777" w:rsidR="006152A9" w:rsidRDefault="006152A9" w:rsidP="006152A9">
      <w:pPr>
        <w:pStyle w:val="Tekstpodstawowy"/>
        <w:tabs>
          <w:tab w:val="center" w:pos="7371"/>
        </w:tabs>
        <w:autoSpaceDE w:val="0"/>
        <w:spacing w:after="0" w:line="312" w:lineRule="auto"/>
        <w:jc w:val="right"/>
        <w:rPr>
          <w:rFonts w:ascii="Times New Roman" w:hAnsi="Times New Roman" w:cs="Times New Roman"/>
          <w:color w:val="000000"/>
          <w:sz w:val="24"/>
          <w:szCs w:val="24"/>
        </w:rPr>
      </w:pPr>
    </w:p>
    <w:p w14:paraId="1901E077" w14:textId="77777777" w:rsidR="006152A9" w:rsidRDefault="006152A9" w:rsidP="006152A9">
      <w:pPr>
        <w:pStyle w:val="Tekstpodstawowy"/>
        <w:tabs>
          <w:tab w:val="center" w:pos="7371"/>
        </w:tabs>
        <w:autoSpaceDE w:val="0"/>
        <w:spacing w:after="0" w:line="312" w:lineRule="auto"/>
        <w:jc w:val="right"/>
        <w:rPr>
          <w:rFonts w:ascii="Times New Roman" w:hAnsi="Times New Roman" w:cs="Times New Roman"/>
          <w:color w:val="000000"/>
          <w:sz w:val="24"/>
          <w:szCs w:val="24"/>
        </w:rPr>
      </w:pPr>
    </w:p>
    <w:p w14:paraId="780CE2A2" w14:textId="77777777" w:rsidR="006152A9" w:rsidRDefault="006152A9" w:rsidP="006152A9">
      <w:pPr>
        <w:pStyle w:val="Tekstpodstawowy"/>
        <w:tabs>
          <w:tab w:val="center" w:pos="7371"/>
        </w:tabs>
        <w:autoSpaceDE w:val="0"/>
        <w:spacing w:after="0" w:line="312" w:lineRule="auto"/>
        <w:jc w:val="right"/>
      </w:pPr>
      <w:r>
        <w:rPr>
          <w:rFonts w:ascii="Times New Roman" w:hAnsi="Times New Roman" w:cs="Times New Roman"/>
          <w:sz w:val="24"/>
          <w:szCs w:val="24"/>
        </w:rPr>
        <w:t>Komenda Rejonowa Policji w __</w:t>
      </w:r>
    </w:p>
    <w:p w14:paraId="215F63E7" w14:textId="77777777" w:rsidR="006152A9" w:rsidRDefault="006152A9" w:rsidP="006152A9">
      <w:pPr>
        <w:pStyle w:val="Tekstpodstawowy"/>
        <w:jc w:val="right"/>
      </w:pPr>
      <w:r>
        <w:rPr>
          <w:rFonts w:ascii="Times New Roman" w:hAnsi="Times New Roman" w:cs="Times New Roman"/>
          <w:color w:val="000000"/>
          <w:sz w:val="24"/>
          <w:szCs w:val="24"/>
        </w:rPr>
        <w:t>bądź Prokuratura Rejonowa w ___</w:t>
      </w:r>
    </w:p>
    <w:p w14:paraId="638862EB" w14:textId="77777777" w:rsidR="006152A9" w:rsidRDefault="006152A9" w:rsidP="006152A9">
      <w:pPr>
        <w:pStyle w:val="Tekstpodstawowy"/>
        <w:jc w:val="both"/>
        <w:rPr>
          <w:rFonts w:ascii="Times New Roman" w:hAnsi="Times New Roman" w:cs="Times New Roman"/>
          <w:color w:val="000000"/>
          <w:sz w:val="24"/>
          <w:szCs w:val="24"/>
        </w:rPr>
      </w:pPr>
    </w:p>
    <w:p w14:paraId="0247AE96" w14:textId="77777777" w:rsidR="006152A9" w:rsidRDefault="006152A9" w:rsidP="006152A9">
      <w:pPr>
        <w:pStyle w:val="Tekstpodstawowy"/>
        <w:jc w:val="center"/>
      </w:pPr>
      <w:r>
        <w:rPr>
          <w:rStyle w:val="Pogrubienie"/>
          <w:rFonts w:ascii="Times New Roman" w:hAnsi="Times New Roman" w:cs="Times New Roman"/>
          <w:color w:val="000000"/>
          <w:sz w:val="24"/>
          <w:szCs w:val="24"/>
        </w:rPr>
        <w:t>Zawiadomienie o możliwości popełnienia przestępstwa</w:t>
      </w:r>
    </w:p>
    <w:p w14:paraId="13016279" w14:textId="77777777" w:rsidR="006152A9" w:rsidRDefault="006152A9" w:rsidP="006152A9">
      <w:pPr>
        <w:pStyle w:val="Tekstpodstawowy"/>
        <w:jc w:val="both"/>
        <w:rPr>
          <w:rFonts w:ascii="Times New Roman" w:hAnsi="Times New Roman" w:cs="Times New Roman"/>
          <w:color w:val="000000"/>
          <w:sz w:val="24"/>
          <w:szCs w:val="24"/>
        </w:rPr>
      </w:pPr>
    </w:p>
    <w:p w14:paraId="372B755B" w14:textId="77777777" w:rsidR="006152A9" w:rsidRDefault="006152A9" w:rsidP="006152A9">
      <w:pPr>
        <w:pStyle w:val="Tekstpodstawowy"/>
        <w:jc w:val="both"/>
      </w:pPr>
      <w:r>
        <w:rPr>
          <w:rFonts w:ascii="Times New Roman" w:hAnsi="Times New Roman" w:cs="Times New Roman"/>
          <w:color w:val="000000"/>
          <w:sz w:val="24"/>
          <w:szCs w:val="24"/>
        </w:rPr>
        <w:t>Niniejszym zawiadamiam, o możliwości popełnienia przestępstwa kwalifikowanego z art ….* ustawy z dnia 6 czerwca 1997 r. Kodeks karny (t. j. Dz. U. z 2022 r., poz. 1138 ze zm.) na szkodę małoletniego …………...**</w:t>
      </w:r>
    </w:p>
    <w:p w14:paraId="1941F3C9" w14:textId="77777777" w:rsidR="006152A9" w:rsidRDefault="006152A9" w:rsidP="006152A9">
      <w:pPr>
        <w:pStyle w:val="Tekstpodstawowy"/>
        <w:jc w:val="both"/>
        <w:rPr>
          <w:rFonts w:ascii="Times New Roman" w:hAnsi="Times New Roman" w:cs="Times New Roman"/>
          <w:color w:val="000000"/>
          <w:sz w:val="24"/>
          <w:szCs w:val="24"/>
        </w:rPr>
      </w:pPr>
    </w:p>
    <w:p w14:paraId="123223B0" w14:textId="77777777" w:rsidR="006152A9" w:rsidRDefault="006152A9" w:rsidP="006152A9">
      <w:pPr>
        <w:pStyle w:val="Tekstpodstawowy"/>
        <w:jc w:val="center"/>
      </w:pPr>
      <w:r>
        <w:rPr>
          <w:rStyle w:val="Pogrubienie"/>
          <w:rFonts w:ascii="Times New Roman" w:hAnsi="Times New Roman" w:cs="Times New Roman"/>
          <w:b w:val="0"/>
          <w:color w:val="000000"/>
          <w:sz w:val="24"/>
          <w:szCs w:val="24"/>
        </w:rPr>
        <w:t>UZASADNIENIE</w:t>
      </w:r>
    </w:p>
    <w:p w14:paraId="288FDD39" w14:textId="77777777" w:rsidR="006152A9" w:rsidRDefault="006152A9" w:rsidP="006152A9">
      <w:pPr>
        <w:pStyle w:val="Tekstpodstawowy"/>
        <w:jc w:val="both"/>
      </w:pPr>
      <w:r>
        <w:rPr>
          <w:rFonts w:ascii="Times New Roman" w:hAnsi="Times New Roman" w:cs="Times New Roman"/>
          <w:i/>
          <w:iCs/>
          <w:color w:val="000000"/>
          <w:sz w:val="24"/>
          <w:szCs w:val="24"/>
        </w:rPr>
        <w:t>W uzasadnieniu opisać stan faktyczny, w szczególności w jaki sposób pracownicy placówki dowiedzieli się o przestępstwie popełnionym na szkodę małoletniego i jakie okoliczności lub dowody świadczą o możliwości popełnienia przestępstwa. W miarę możliwości, jeżeli okoliczności te stały się wiadome pracownikom placówki, należy podać następującego dane dotyczące przestępstwa:</w:t>
      </w:r>
    </w:p>
    <w:p w14:paraId="322695B8" w14:textId="77777777" w:rsidR="006152A9" w:rsidRDefault="006152A9" w:rsidP="006152A9">
      <w:pPr>
        <w:pStyle w:val="Tekstpodstawowy"/>
        <w:jc w:val="both"/>
      </w:pPr>
      <w:r>
        <w:rPr>
          <w:rFonts w:ascii="Times New Roman" w:hAnsi="Times New Roman" w:cs="Times New Roman"/>
          <w:i/>
          <w:iCs/>
          <w:color w:val="000000"/>
          <w:sz w:val="24"/>
          <w:szCs w:val="24"/>
        </w:rPr>
        <w:t>- data,</w:t>
      </w:r>
    </w:p>
    <w:p w14:paraId="0D4A8EA9" w14:textId="77777777" w:rsidR="006152A9" w:rsidRDefault="006152A9" w:rsidP="006152A9">
      <w:pPr>
        <w:pStyle w:val="Tekstpodstawowy"/>
        <w:jc w:val="both"/>
      </w:pPr>
      <w:r>
        <w:rPr>
          <w:rFonts w:ascii="Times New Roman" w:hAnsi="Times New Roman" w:cs="Times New Roman"/>
          <w:i/>
          <w:iCs/>
          <w:color w:val="000000"/>
          <w:sz w:val="24"/>
          <w:szCs w:val="24"/>
        </w:rPr>
        <w:t>- miejsce,</w:t>
      </w:r>
    </w:p>
    <w:p w14:paraId="004FA292" w14:textId="77777777" w:rsidR="006152A9" w:rsidRDefault="006152A9" w:rsidP="006152A9">
      <w:pPr>
        <w:pStyle w:val="Tekstpodstawowy"/>
        <w:jc w:val="both"/>
      </w:pPr>
      <w:r>
        <w:rPr>
          <w:rFonts w:ascii="Times New Roman" w:hAnsi="Times New Roman" w:cs="Times New Roman"/>
          <w:i/>
          <w:iCs/>
          <w:color w:val="000000"/>
          <w:sz w:val="24"/>
          <w:szCs w:val="24"/>
        </w:rPr>
        <w:t>- okoliczności przestępstwa,</w:t>
      </w:r>
    </w:p>
    <w:p w14:paraId="0A1C5EDC" w14:textId="77777777" w:rsidR="006152A9" w:rsidRDefault="006152A9" w:rsidP="006152A9">
      <w:pPr>
        <w:pStyle w:val="Tekstpodstawowy"/>
        <w:jc w:val="both"/>
      </w:pPr>
      <w:r>
        <w:rPr>
          <w:rFonts w:ascii="Times New Roman" w:hAnsi="Times New Roman" w:cs="Times New Roman"/>
          <w:i/>
          <w:iCs/>
          <w:color w:val="000000"/>
          <w:sz w:val="24"/>
          <w:szCs w:val="24"/>
        </w:rPr>
        <w:t>- świadkowie;</w:t>
      </w:r>
    </w:p>
    <w:p w14:paraId="7D6FCAA7" w14:textId="77777777" w:rsidR="006152A9" w:rsidRDefault="006152A9" w:rsidP="006152A9">
      <w:pPr>
        <w:pStyle w:val="Tekstpodstawowy"/>
        <w:jc w:val="both"/>
      </w:pPr>
      <w:r>
        <w:rPr>
          <w:rFonts w:ascii="Times New Roman" w:hAnsi="Times New Roman" w:cs="Times New Roman"/>
          <w:i/>
          <w:iCs/>
          <w:color w:val="000000"/>
          <w:sz w:val="24"/>
          <w:szCs w:val="24"/>
        </w:rPr>
        <w:t xml:space="preserve">- materiał dowodowy o popełnieniu przestępstwa np. dokumenty, wydruki, nagrania, zaświadczenia. </w:t>
      </w:r>
    </w:p>
    <w:p w14:paraId="44BE61BE" w14:textId="77777777" w:rsidR="006152A9" w:rsidRDefault="006152A9" w:rsidP="006152A9">
      <w:pPr>
        <w:pStyle w:val="Tekstpodstawowy"/>
        <w:jc w:val="both"/>
        <w:rPr>
          <w:rFonts w:ascii="Times New Roman" w:hAnsi="Times New Roman" w:cs="Times New Roman"/>
          <w:color w:val="000000"/>
          <w:sz w:val="24"/>
          <w:szCs w:val="24"/>
        </w:rPr>
      </w:pPr>
    </w:p>
    <w:p w14:paraId="56B8951B" w14:textId="77777777" w:rsidR="006152A9" w:rsidRDefault="006152A9" w:rsidP="006152A9">
      <w:pPr>
        <w:pStyle w:val="Tekstpodstawowy"/>
        <w:jc w:val="right"/>
      </w:pPr>
      <w:r>
        <w:rPr>
          <w:rFonts w:ascii="Times New Roman" w:hAnsi="Times New Roman" w:cs="Times New Roman"/>
          <w:color w:val="000000"/>
          <w:sz w:val="24"/>
          <w:szCs w:val="24"/>
        </w:rPr>
        <w:t>…………………………………….</w:t>
      </w:r>
    </w:p>
    <w:p w14:paraId="023D19E9" w14:textId="77777777" w:rsidR="006152A9" w:rsidRDefault="006152A9" w:rsidP="006152A9">
      <w:pPr>
        <w:pStyle w:val="Tekstpodstawowy"/>
        <w:jc w:val="right"/>
      </w:pPr>
      <w:r>
        <w:rPr>
          <w:rFonts w:ascii="Times New Roman" w:hAnsi="Times New Roman" w:cs="Times New Roman"/>
          <w:color w:val="000000"/>
          <w:sz w:val="24"/>
          <w:szCs w:val="24"/>
        </w:rPr>
        <w:t>Imię i nazwisko osoby zgłaszającej</w:t>
      </w:r>
    </w:p>
    <w:p w14:paraId="7D179EBD" w14:textId="77777777" w:rsidR="006152A9" w:rsidRDefault="006152A9" w:rsidP="006152A9">
      <w:pPr>
        <w:tabs>
          <w:tab w:val="center" w:pos="7371"/>
        </w:tabs>
        <w:autoSpaceDE w:val="0"/>
        <w:spacing w:after="0" w:line="312" w:lineRule="auto"/>
        <w:jc w:val="right"/>
        <w:rPr>
          <w:rFonts w:ascii="Times New Roman" w:hAnsi="Times New Roman" w:cs="Times New Roman"/>
          <w:sz w:val="24"/>
          <w:szCs w:val="24"/>
        </w:rPr>
      </w:pPr>
    </w:p>
    <w:p w14:paraId="0E31A11E" w14:textId="77777777" w:rsidR="006152A9" w:rsidRDefault="006152A9" w:rsidP="006152A9">
      <w:pPr>
        <w:tabs>
          <w:tab w:val="center" w:pos="7371"/>
        </w:tabs>
        <w:autoSpaceDE w:val="0"/>
        <w:spacing w:after="0" w:line="312" w:lineRule="auto"/>
        <w:jc w:val="both"/>
        <w:rPr>
          <w:rFonts w:ascii="Times New Roman" w:hAnsi="Times New Roman" w:cs="Times New Roman"/>
          <w:sz w:val="24"/>
          <w:szCs w:val="24"/>
        </w:rPr>
      </w:pPr>
    </w:p>
    <w:p w14:paraId="20FEA809" w14:textId="77777777" w:rsidR="006152A9" w:rsidRDefault="006152A9" w:rsidP="006152A9">
      <w:pPr>
        <w:tabs>
          <w:tab w:val="center" w:pos="7371"/>
        </w:tabs>
        <w:autoSpaceDE w:val="0"/>
        <w:spacing w:after="0" w:line="312" w:lineRule="auto"/>
        <w:jc w:val="both"/>
        <w:rPr>
          <w:rFonts w:ascii="Times New Roman" w:hAnsi="Times New Roman" w:cs="Times New Roman"/>
          <w:sz w:val="24"/>
          <w:szCs w:val="24"/>
        </w:rPr>
      </w:pPr>
    </w:p>
    <w:p w14:paraId="64811438" w14:textId="77777777" w:rsidR="006152A9" w:rsidRDefault="006152A9" w:rsidP="006152A9">
      <w:pPr>
        <w:tabs>
          <w:tab w:val="center" w:pos="7371"/>
        </w:tabs>
        <w:autoSpaceDE w:val="0"/>
        <w:spacing w:after="0" w:line="312" w:lineRule="auto"/>
        <w:jc w:val="both"/>
      </w:pPr>
      <w:r>
        <w:rPr>
          <w:rFonts w:ascii="Times New Roman" w:hAnsi="Times New Roman" w:cs="Times New Roman"/>
          <w:sz w:val="24"/>
          <w:szCs w:val="24"/>
        </w:rPr>
        <w:t>*</w:t>
      </w:r>
      <w:r>
        <w:rPr>
          <w:rFonts w:ascii="Times New Roman" w:hAnsi="Times New Roman" w:cs="Times New Roman"/>
          <w:sz w:val="20"/>
          <w:szCs w:val="20"/>
        </w:rPr>
        <w:t xml:space="preserve">należy wpisać przestępstwo spośród wymienionych w </w:t>
      </w:r>
      <w:r>
        <w:rPr>
          <w:rFonts w:ascii="Liberation Serif" w:hAnsi="Liberation Serif" w:cs="Liberation Serif"/>
          <w:sz w:val="20"/>
          <w:szCs w:val="20"/>
        </w:rPr>
        <w:t>§</w:t>
      </w:r>
      <w:r>
        <w:rPr>
          <w:rFonts w:ascii="Times New Roman" w:hAnsi="Times New Roman" w:cs="Times New Roman"/>
          <w:sz w:val="20"/>
          <w:szCs w:val="20"/>
        </w:rPr>
        <w:t xml:space="preserve"> 2 procedury. W razie braku możliwości dokonania kwalifikacji przestępstwa można tą część pominąć</w:t>
      </w:r>
    </w:p>
    <w:p w14:paraId="46F195F7" w14:textId="77777777" w:rsidR="006152A9" w:rsidRDefault="006152A9" w:rsidP="006152A9">
      <w:pPr>
        <w:tabs>
          <w:tab w:val="center" w:pos="7371"/>
        </w:tabs>
        <w:autoSpaceDE w:val="0"/>
        <w:spacing w:after="0" w:line="312" w:lineRule="auto"/>
        <w:jc w:val="both"/>
      </w:pPr>
      <w:r>
        <w:rPr>
          <w:rFonts w:ascii="Times New Roman" w:hAnsi="Times New Roman" w:cs="Times New Roman"/>
          <w:sz w:val="20"/>
          <w:szCs w:val="20"/>
        </w:rPr>
        <w:t>**należy wpisać dane dziecka</w:t>
      </w:r>
    </w:p>
    <w:p w14:paraId="22F1E02C" w14:textId="77777777" w:rsidR="006152A9" w:rsidRDefault="006152A9">
      <w:pPr>
        <w:shd w:val="clear" w:color="auto" w:fill="FFFFFF"/>
        <w:spacing w:after="0" w:line="240" w:lineRule="auto"/>
        <w:jc w:val="center"/>
        <w:rPr>
          <w:rFonts w:ascii="Tahoma" w:eastAsia="Times New Roman" w:hAnsi="Tahoma" w:cs="Tahoma"/>
          <w:kern w:val="0"/>
          <w:sz w:val="18"/>
          <w:szCs w:val="18"/>
          <w:lang w:eastAsia="pl-PL"/>
          <w14:ligatures w14:val="none"/>
        </w:rPr>
      </w:pPr>
    </w:p>
    <w:p w14:paraId="6C188CE4" w14:textId="6831FE4F" w:rsidR="00691023" w:rsidRPr="001E0595" w:rsidRDefault="001E0595" w:rsidP="00691023">
      <w:pPr>
        <w:pageBreakBefore/>
        <w:tabs>
          <w:tab w:val="center" w:pos="7371"/>
        </w:tabs>
        <w:autoSpaceDE w:val="0"/>
        <w:spacing w:after="0" w:line="312" w:lineRule="auto"/>
        <w:jc w:val="center"/>
        <w:rPr>
          <w:rFonts w:ascii="Times New Roman" w:hAnsi="Times New Roman" w:cs="Times New Roman"/>
          <w:color w:val="2F5496" w:themeColor="accent1" w:themeShade="BF"/>
          <w:sz w:val="24"/>
          <w:szCs w:val="24"/>
        </w:rPr>
      </w:pPr>
      <w:r w:rsidRPr="001E0595">
        <w:rPr>
          <w:rFonts w:ascii="Times New Roman" w:hAnsi="Times New Roman" w:cs="Times New Roman"/>
          <w:b/>
          <w:bCs/>
          <w:color w:val="2F5496" w:themeColor="accent1" w:themeShade="BF"/>
          <w:sz w:val="24"/>
          <w:szCs w:val="24"/>
        </w:rPr>
        <w:lastRenderedPageBreak/>
        <w:t>ROZDZIAŁ I</w:t>
      </w:r>
      <w:r w:rsidR="00E0375A">
        <w:rPr>
          <w:rFonts w:ascii="Times New Roman" w:hAnsi="Times New Roman" w:cs="Times New Roman"/>
          <w:b/>
          <w:bCs/>
          <w:color w:val="2F5496" w:themeColor="accent1" w:themeShade="BF"/>
          <w:sz w:val="24"/>
          <w:szCs w:val="24"/>
        </w:rPr>
        <w:t>II</w:t>
      </w:r>
      <w:r w:rsidRPr="001E0595">
        <w:rPr>
          <w:rFonts w:ascii="Times New Roman" w:hAnsi="Times New Roman" w:cs="Times New Roman"/>
          <w:b/>
          <w:bCs/>
          <w:color w:val="2F5496" w:themeColor="accent1" w:themeShade="BF"/>
          <w:sz w:val="24"/>
          <w:szCs w:val="24"/>
        </w:rPr>
        <w:t xml:space="preserve"> </w:t>
      </w:r>
      <w:r w:rsidR="00691023" w:rsidRPr="001E0595">
        <w:rPr>
          <w:rFonts w:ascii="Times New Roman" w:hAnsi="Times New Roman" w:cs="Times New Roman"/>
          <w:b/>
          <w:bCs/>
          <w:color w:val="2F5496" w:themeColor="accent1" w:themeShade="BF"/>
          <w:sz w:val="24"/>
          <w:szCs w:val="24"/>
        </w:rPr>
        <w:t>Zasady przeglądu i aktualizacji standardów ochrony małoletnich oraz sposoby dokumentowania i zasady przechowywania ujawnionych lub zgłoszonych incydentów lub zdarzeń zagrażających dobru małoletniego</w:t>
      </w:r>
      <w:r>
        <w:rPr>
          <w:rFonts w:ascii="Times New Roman" w:hAnsi="Times New Roman" w:cs="Times New Roman"/>
          <w:b/>
          <w:bCs/>
          <w:color w:val="2F5496" w:themeColor="accent1" w:themeShade="BF"/>
          <w:sz w:val="24"/>
          <w:szCs w:val="24"/>
        </w:rPr>
        <w:t>.</w:t>
      </w:r>
    </w:p>
    <w:p w14:paraId="04E20383" w14:textId="77777777" w:rsidR="00691023" w:rsidRDefault="00691023" w:rsidP="00691023">
      <w:pPr>
        <w:tabs>
          <w:tab w:val="center" w:pos="7371"/>
        </w:tabs>
        <w:autoSpaceDE w:val="0"/>
        <w:spacing w:after="0" w:line="312" w:lineRule="auto"/>
        <w:jc w:val="center"/>
        <w:rPr>
          <w:rFonts w:ascii="Times New Roman" w:hAnsi="Times New Roman" w:cs="Times New Roman"/>
          <w:b/>
          <w:bCs/>
          <w:sz w:val="24"/>
          <w:szCs w:val="24"/>
        </w:rPr>
      </w:pPr>
    </w:p>
    <w:p w14:paraId="6DAD75A7" w14:textId="77777777" w:rsidR="00691023" w:rsidRDefault="00691023" w:rsidP="00691023">
      <w:pPr>
        <w:tabs>
          <w:tab w:val="center" w:pos="7371"/>
        </w:tabs>
        <w:autoSpaceDE w:val="0"/>
        <w:spacing w:after="0" w:line="312" w:lineRule="auto"/>
        <w:jc w:val="center"/>
      </w:pPr>
      <w:r>
        <w:rPr>
          <w:rFonts w:ascii="Liberation Serif" w:hAnsi="Liberation Serif" w:cs="Liberation Serif"/>
          <w:b/>
          <w:bCs/>
          <w:sz w:val="24"/>
          <w:szCs w:val="24"/>
        </w:rPr>
        <w:t>§</w:t>
      </w:r>
      <w:r>
        <w:rPr>
          <w:rFonts w:ascii="Times New Roman" w:hAnsi="Times New Roman" w:cs="Times New Roman"/>
          <w:b/>
          <w:bCs/>
          <w:sz w:val="24"/>
          <w:szCs w:val="24"/>
        </w:rPr>
        <w:t xml:space="preserve"> 1</w:t>
      </w:r>
    </w:p>
    <w:p w14:paraId="79F28683" w14:textId="5116E2EF" w:rsidR="001E0595" w:rsidRDefault="00691023" w:rsidP="001E0595">
      <w:pPr>
        <w:pStyle w:val="Akapitzlist"/>
        <w:numPr>
          <w:ilvl w:val="2"/>
          <w:numId w:val="28"/>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 xml:space="preserve">Standardy ochrony małoletnich obowiązujące w placówce podlegają przeglądowi corocznie, w terminie ustalonym przez dyrektora placówki, każdorazowo w sytuacji podejrzenia krzywdzenia lub posiadania informacji o krzywdzeniu małoletniego oraz </w:t>
      </w:r>
      <w:r w:rsidR="001E0595">
        <w:rPr>
          <w:rFonts w:ascii="Times New Roman" w:hAnsi="Times New Roman" w:cs="Times New Roman"/>
          <w:sz w:val="24"/>
          <w:szCs w:val="24"/>
        </w:rPr>
        <w:t xml:space="preserve">                           </w:t>
      </w:r>
      <w:r w:rsidRPr="001E0595">
        <w:rPr>
          <w:rFonts w:ascii="Times New Roman" w:hAnsi="Times New Roman" w:cs="Times New Roman"/>
          <w:sz w:val="24"/>
          <w:szCs w:val="24"/>
        </w:rPr>
        <w:t>w razie nowelizacji następujących aktów prawnych:</w:t>
      </w:r>
    </w:p>
    <w:p w14:paraId="5B839B0C" w14:textId="77777777" w:rsidR="001E0595" w:rsidRPr="001E0595" w:rsidRDefault="00691023" w:rsidP="001E0595">
      <w:pPr>
        <w:pStyle w:val="Akapitzlist"/>
        <w:numPr>
          <w:ilvl w:val="1"/>
          <w:numId w:val="27"/>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ustawy z dnia 13 maja 2016 r. o przeciwdziałaniu zagrożeniom przestępczością na tle seksualnym i ochronie małoletnich (t. j. Dz. U. z 2023 r., poz. 1304 ze zm.);</w:t>
      </w:r>
    </w:p>
    <w:p w14:paraId="7D7891F5" w14:textId="3FDCDA36" w:rsidR="001E0595" w:rsidRPr="001E0595" w:rsidRDefault="00691023" w:rsidP="001E0595">
      <w:pPr>
        <w:pStyle w:val="Akapitzlist"/>
        <w:numPr>
          <w:ilvl w:val="1"/>
          <w:numId w:val="27"/>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 xml:space="preserve">ustawy z dnia 25 lutego 1964 r. Kodeks rodzinny i opiekuńczy (t. j. Dz. U. z 2020 r., </w:t>
      </w:r>
      <w:r w:rsidR="001E0595">
        <w:rPr>
          <w:rFonts w:ascii="Times New Roman" w:hAnsi="Times New Roman" w:cs="Times New Roman"/>
          <w:sz w:val="24"/>
          <w:szCs w:val="24"/>
        </w:rPr>
        <w:t xml:space="preserve">                      </w:t>
      </w:r>
      <w:r w:rsidRPr="001E0595">
        <w:rPr>
          <w:rFonts w:ascii="Times New Roman" w:hAnsi="Times New Roman" w:cs="Times New Roman"/>
          <w:sz w:val="24"/>
          <w:szCs w:val="24"/>
        </w:rPr>
        <w:t>poz. 1359 ze zm.)</w:t>
      </w:r>
      <w:r w:rsidR="001E0595">
        <w:rPr>
          <w:rFonts w:ascii="Times New Roman" w:hAnsi="Times New Roman" w:cs="Times New Roman"/>
          <w:sz w:val="24"/>
          <w:szCs w:val="24"/>
        </w:rPr>
        <w:t>;</w:t>
      </w:r>
    </w:p>
    <w:p w14:paraId="1BA8E87A" w14:textId="277963D4" w:rsidR="001E0595" w:rsidRPr="001E0595" w:rsidRDefault="001E0595" w:rsidP="001E0595">
      <w:pPr>
        <w:pStyle w:val="Akapitzlist"/>
        <w:numPr>
          <w:ilvl w:val="1"/>
          <w:numId w:val="27"/>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 xml:space="preserve"> </w:t>
      </w:r>
      <w:r w:rsidR="00691023" w:rsidRPr="001E0595">
        <w:rPr>
          <w:rFonts w:ascii="Times New Roman" w:hAnsi="Times New Roman" w:cs="Times New Roman"/>
          <w:sz w:val="24"/>
          <w:szCs w:val="24"/>
        </w:rPr>
        <w:t>ustawy z dnia 6 czerwca 1997 r. Kodeks karny (t. j. Dz. U. z 2022 r., poz. 1138 ze zm.),</w:t>
      </w:r>
      <w:r>
        <w:rPr>
          <w:rFonts w:ascii="Times New Roman" w:hAnsi="Times New Roman" w:cs="Times New Roman"/>
          <w:sz w:val="24"/>
          <w:szCs w:val="24"/>
        </w:rPr>
        <w:t xml:space="preserve"> </w:t>
      </w:r>
      <w:r w:rsidR="00691023" w:rsidRPr="001E0595">
        <w:rPr>
          <w:rFonts w:ascii="Times New Roman" w:hAnsi="Times New Roman" w:cs="Times New Roman"/>
          <w:sz w:val="24"/>
          <w:szCs w:val="24"/>
        </w:rPr>
        <w:t xml:space="preserve">w części określonej w Rozdziale XXV „Przestępstwa przeciwko wolności seksualnej </w:t>
      </w:r>
      <w:r>
        <w:rPr>
          <w:rFonts w:ascii="Times New Roman" w:hAnsi="Times New Roman" w:cs="Times New Roman"/>
          <w:sz w:val="24"/>
          <w:szCs w:val="24"/>
        </w:rPr>
        <w:t xml:space="preserve">                           </w:t>
      </w:r>
      <w:r w:rsidR="00691023" w:rsidRPr="001E0595">
        <w:rPr>
          <w:rFonts w:ascii="Times New Roman" w:hAnsi="Times New Roman" w:cs="Times New Roman"/>
          <w:sz w:val="24"/>
          <w:szCs w:val="24"/>
        </w:rPr>
        <w:t>i obyczajności”.</w:t>
      </w:r>
    </w:p>
    <w:p w14:paraId="016298EE" w14:textId="3595CF07" w:rsidR="001E0595" w:rsidRPr="001E0595" w:rsidRDefault="00691023" w:rsidP="001E0595">
      <w:pPr>
        <w:pStyle w:val="Akapitzlist"/>
        <w:numPr>
          <w:ilvl w:val="2"/>
          <w:numId w:val="28"/>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Przegląd standardów ochrony małoletnich, obowiązujących w placówce, polega na ustaleniu wypełniania przez standardy wymogów przepisów prawa powszechnie obowiązującego, w szczególności art. 22c ustawy</w:t>
      </w:r>
      <w:r w:rsidR="00E32EA9">
        <w:rPr>
          <w:rFonts w:ascii="Times New Roman" w:hAnsi="Times New Roman" w:cs="Times New Roman"/>
          <w:sz w:val="24"/>
          <w:szCs w:val="24"/>
        </w:rPr>
        <w:t>,</w:t>
      </w:r>
      <w:r w:rsidRPr="001E0595">
        <w:rPr>
          <w:rFonts w:ascii="Times New Roman" w:hAnsi="Times New Roman" w:cs="Times New Roman"/>
          <w:sz w:val="24"/>
          <w:szCs w:val="24"/>
        </w:rPr>
        <w:t xml:space="preserve"> o której mowa w ust. 1 pkt 1. </w:t>
      </w:r>
    </w:p>
    <w:p w14:paraId="1A4DFB9F" w14:textId="4F340693" w:rsidR="001E0595" w:rsidRPr="001E0595" w:rsidRDefault="00691023" w:rsidP="001E0595">
      <w:pPr>
        <w:pStyle w:val="Akapitzlist"/>
        <w:numPr>
          <w:ilvl w:val="2"/>
          <w:numId w:val="28"/>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 xml:space="preserve">Przeglądu standardów ochrony małoletnich, obowiązujących w placówce, dokonuje dyrektor placówki, osoba przez niego upoważniona lub służby prawne, o których mowa </w:t>
      </w:r>
      <w:r w:rsidR="001E0595">
        <w:rPr>
          <w:rFonts w:ascii="Times New Roman" w:hAnsi="Times New Roman" w:cs="Times New Roman"/>
          <w:sz w:val="24"/>
          <w:szCs w:val="24"/>
        </w:rPr>
        <w:t xml:space="preserve">                   </w:t>
      </w:r>
      <w:r w:rsidRPr="001E0595">
        <w:rPr>
          <w:rFonts w:ascii="Times New Roman" w:hAnsi="Times New Roman" w:cs="Times New Roman"/>
          <w:sz w:val="24"/>
          <w:szCs w:val="24"/>
        </w:rPr>
        <w:t>w art. 10 ust. 1 pkt 4 ustawy z dnia 14 grudnia 2016 r. Prawo oświatowe (t. j. Dz. U. z 2023 r., poz. 900 ze zm.), jeżeli placówka jest objęta wspólną obsługą.</w:t>
      </w:r>
    </w:p>
    <w:p w14:paraId="172CDAD4" w14:textId="77777777" w:rsidR="001E0595" w:rsidRPr="001E0595" w:rsidRDefault="00691023" w:rsidP="001E0595">
      <w:pPr>
        <w:pStyle w:val="Akapitzlist"/>
        <w:numPr>
          <w:ilvl w:val="2"/>
          <w:numId w:val="28"/>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W przypadku, gdy przegląd, o którym mowa w ust. 3, wykaże niespełnianie przez standardy ochrony małoletnich wymagań określonych w przepisach, o których mowa w ust. 1, lub też standardy z innych przyczyn okazały się nieaktualne, lub nieodpowiadające potrzebom ochrony małoletnich, dokonywana jest aktualizacja standardów.</w:t>
      </w:r>
    </w:p>
    <w:p w14:paraId="3554A0A7" w14:textId="77777777" w:rsidR="001E0595" w:rsidRPr="001E0595" w:rsidRDefault="00691023" w:rsidP="001E0595">
      <w:pPr>
        <w:pStyle w:val="Akapitzlist"/>
        <w:numPr>
          <w:ilvl w:val="2"/>
          <w:numId w:val="28"/>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Aktualizacji standardów ochrony małoletnich, obowiązujących w placówce, dokonuje dyrektor placówki lub służby prawne, o których mowa w art. 10 ust. 1 pkt 4 ustawy z dnia 14 grudnia 2016 r. Prawo oświatowe, jeżeli placówka jest objęta wspólną obsługą.</w:t>
      </w:r>
    </w:p>
    <w:p w14:paraId="5A3D5019" w14:textId="0AA3F7F8" w:rsidR="00691023" w:rsidRDefault="00691023" w:rsidP="001E0595">
      <w:pPr>
        <w:pStyle w:val="Akapitzlist"/>
        <w:numPr>
          <w:ilvl w:val="2"/>
          <w:numId w:val="28"/>
        </w:numPr>
        <w:tabs>
          <w:tab w:val="center" w:pos="7371"/>
        </w:tabs>
        <w:suppressAutoHyphens/>
        <w:autoSpaceDE w:val="0"/>
        <w:spacing w:after="0" w:line="312" w:lineRule="auto"/>
        <w:ind w:left="357" w:hanging="357"/>
        <w:jc w:val="both"/>
      </w:pPr>
      <w:r w:rsidRPr="001E0595">
        <w:rPr>
          <w:rFonts w:ascii="Times New Roman" w:hAnsi="Times New Roman" w:cs="Times New Roman"/>
          <w:sz w:val="24"/>
          <w:szCs w:val="24"/>
        </w:rPr>
        <w:t xml:space="preserve">W przypadku aktualizacji standardów służby prawne, o których mowa w art. 10 ust. 1 pkt 4 ustawy z dnia 14 grudnia 2016 r. Prawo oświatowe, przygotowany projekt jest przyjmowany przez dyrektora w drodze zarządzenia. </w:t>
      </w:r>
    </w:p>
    <w:p w14:paraId="7D36A685" w14:textId="77777777" w:rsidR="00691023" w:rsidRDefault="00691023" w:rsidP="00691023">
      <w:pPr>
        <w:tabs>
          <w:tab w:val="center" w:pos="7371"/>
        </w:tabs>
        <w:autoSpaceDE w:val="0"/>
        <w:spacing w:after="0" w:line="312" w:lineRule="auto"/>
        <w:jc w:val="both"/>
        <w:rPr>
          <w:rFonts w:ascii="Times New Roman" w:hAnsi="Times New Roman" w:cs="Times New Roman"/>
          <w:sz w:val="24"/>
          <w:szCs w:val="24"/>
        </w:rPr>
      </w:pPr>
    </w:p>
    <w:p w14:paraId="349F3B8C" w14:textId="77777777" w:rsidR="00691023" w:rsidRDefault="00691023" w:rsidP="00691023">
      <w:pPr>
        <w:tabs>
          <w:tab w:val="center" w:pos="7371"/>
        </w:tabs>
        <w:autoSpaceDE w:val="0"/>
        <w:spacing w:after="0" w:line="312" w:lineRule="auto"/>
        <w:jc w:val="center"/>
      </w:pPr>
      <w:r>
        <w:rPr>
          <w:rFonts w:ascii="Times New Roman" w:hAnsi="Times New Roman" w:cs="Times New Roman"/>
          <w:b/>
          <w:bCs/>
          <w:sz w:val="24"/>
          <w:szCs w:val="24"/>
        </w:rPr>
        <w:t>§ 2</w:t>
      </w:r>
    </w:p>
    <w:p w14:paraId="5BBC2DD1" w14:textId="77777777" w:rsidR="00691023" w:rsidRDefault="00691023" w:rsidP="00691023">
      <w:pPr>
        <w:tabs>
          <w:tab w:val="center" w:pos="7371"/>
        </w:tabs>
        <w:autoSpaceDE w:val="0"/>
        <w:spacing w:after="0" w:line="312" w:lineRule="auto"/>
        <w:jc w:val="center"/>
        <w:rPr>
          <w:rFonts w:ascii="Times New Roman" w:hAnsi="Times New Roman" w:cs="Times New Roman"/>
          <w:b/>
          <w:bCs/>
          <w:sz w:val="24"/>
          <w:szCs w:val="24"/>
        </w:rPr>
      </w:pPr>
    </w:p>
    <w:p w14:paraId="0D1D126F" w14:textId="19ED16BD" w:rsidR="001E0595" w:rsidRPr="001E0595" w:rsidRDefault="00691023" w:rsidP="001E0595">
      <w:pPr>
        <w:pStyle w:val="Akapitzlist"/>
        <w:numPr>
          <w:ilvl w:val="3"/>
          <w:numId w:val="28"/>
        </w:numPr>
        <w:tabs>
          <w:tab w:val="center" w:pos="7371"/>
        </w:tabs>
        <w:suppressAutoHyphens/>
        <w:autoSpaceDE w:val="0"/>
        <w:spacing w:after="0" w:line="276" w:lineRule="auto"/>
        <w:ind w:left="357" w:hanging="357"/>
        <w:jc w:val="both"/>
      </w:pPr>
      <w:r w:rsidRPr="001E0595">
        <w:rPr>
          <w:rFonts w:ascii="Times New Roman" w:hAnsi="Times New Roman" w:cs="Times New Roman"/>
          <w:sz w:val="24"/>
          <w:szCs w:val="24"/>
        </w:rPr>
        <w:t>Każdy ujawniony lub zgłoszony incydent lub zdarzenie zagrażające dobru małoletniego, na temat</w:t>
      </w:r>
      <w:r w:rsidR="00E32EA9">
        <w:rPr>
          <w:rFonts w:ascii="Times New Roman" w:hAnsi="Times New Roman" w:cs="Times New Roman"/>
          <w:sz w:val="24"/>
          <w:szCs w:val="24"/>
        </w:rPr>
        <w:t>,</w:t>
      </w:r>
      <w:r w:rsidRPr="001E0595">
        <w:rPr>
          <w:rFonts w:ascii="Times New Roman" w:hAnsi="Times New Roman" w:cs="Times New Roman"/>
          <w:sz w:val="24"/>
          <w:szCs w:val="24"/>
        </w:rPr>
        <w:t xml:space="preserve"> którego placówka posiada wiedzę, zostaje odnotowany w księdze zdarzeń zagrażających dobru małoletniemu, której wzór stanowi załącznik do niniejszej procedury.</w:t>
      </w:r>
    </w:p>
    <w:p w14:paraId="112BC4C1" w14:textId="77777777" w:rsidR="001E0595" w:rsidRPr="001E0595" w:rsidRDefault="00691023" w:rsidP="001E0595">
      <w:pPr>
        <w:pStyle w:val="Akapitzlist"/>
        <w:numPr>
          <w:ilvl w:val="3"/>
          <w:numId w:val="28"/>
        </w:numPr>
        <w:tabs>
          <w:tab w:val="center" w:pos="7371"/>
        </w:tabs>
        <w:suppressAutoHyphens/>
        <w:autoSpaceDE w:val="0"/>
        <w:spacing w:after="0" w:line="276" w:lineRule="auto"/>
        <w:ind w:left="357" w:hanging="357"/>
        <w:jc w:val="both"/>
      </w:pPr>
      <w:r w:rsidRPr="001E0595">
        <w:rPr>
          <w:rFonts w:ascii="Times New Roman" w:hAnsi="Times New Roman" w:cs="Times New Roman"/>
          <w:sz w:val="24"/>
          <w:szCs w:val="24"/>
        </w:rPr>
        <w:lastRenderedPageBreak/>
        <w:t>Księdze zdarzeń zagrażających dobru małoletniemu nadaje się kategorię archiwalną zgodnie z przepisami odrębnymi. Kategorię tą należy uwzględnić w Jednolitym Rzeczowym Wykazie Akt, przyjętym odrębnym zarządzeniem dyrektora.</w:t>
      </w:r>
    </w:p>
    <w:p w14:paraId="233BEAE4" w14:textId="5727DED4" w:rsidR="00691023" w:rsidRDefault="00691023" w:rsidP="001E0595">
      <w:pPr>
        <w:pStyle w:val="Akapitzlist"/>
        <w:numPr>
          <w:ilvl w:val="3"/>
          <w:numId w:val="28"/>
        </w:numPr>
        <w:tabs>
          <w:tab w:val="center" w:pos="7371"/>
        </w:tabs>
        <w:suppressAutoHyphens/>
        <w:autoSpaceDE w:val="0"/>
        <w:spacing w:after="0" w:line="276" w:lineRule="auto"/>
        <w:ind w:left="357" w:hanging="357"/>
        <w:jc w:val="both"/>
      </w:pPr>
      <w:r w:rsidRPr="001E0595">
        <w:rPr>
          <w:rFonts w:ascii="Times New Roman" w:hAnsi="Times New Roman" w:cs="Times New Roman"/>
          <w:sz w:val="24"/>
          <w:szCs w:val="24"/>
        </w:rPr>
        <w:t>Każdorazowy wpis do księgo zdarzeń zagrażających dobru małoletniemu uruchamia procedurę przeglądu i aktualizacji standardów ochrony małoletnich, o której mowa w § 1.</w:t>
      </w:r>
    </w:p>
    <w:p w14:paraId="4CAEF116" w14:textId="77777777" w:rsidR="00691023" w:rsidRDefault="00691023" w:rsidP="00691023">
      <w:pPr>
        <w:tabs>
          <w:tab w:val="center" w:pos="7371"/>
        </w:tabs>
        <w:autoSpaceDE w:val="0"/>
        <w:spacing w:after="0" w:line="312" w:lineRule="auto"/>
        <w:jc w:val="both"/>
        <w:rPr>
          <w:rFonts w:ascii="Times New Roman" w:hAnsi="Times New Roman" w:cs="Times New Roman"/>
          <w:sz w:val="24"/>
          <w:szCs w:val="24"/>
        </w:rPr>
      </w:pPr>
    </w:p>
    <w:p w14:paraId="6E63C509" w14:textId="77777777" w:rsidR="00691023" w:rsidRDefault="00691023" w:rsidP="00691023">
      <w:pPr>
        <w:tabs>
          <w:tab w:val="center" w:pos="7371"/>
        </w:tabs>
        <w:autoSpaceDE w:val="0"/>
        <w:spacing w:after="0" w:line="312" w:lineRule="auto"/>
        <w:jc w:val="both"/>
        <w:rPr>
          <w:rFonts w:ascii="Times New Roman" w:hAnsi="Times New Roman" w:cs="Times New Roman"/>
          <w:sz w:val="24"/>
          <w:szCs w:val="24"/>
        </w:rPr>
      </w:pPr>
    </w:p>
    <w:p w14:paraId="048AE7A1" w14:textId="77777777" w:rsidR="00691023" w:rsidRDefault="00691023" w:rsidP="00691023">
      <w:pPr>
        <w:tabs>
          <w:tab w:val="center" w:pos="7371"/>
        </w:tabs>
        <w:autoSpaceDE w:val="0"/>
        <w:spacing w:after="0" w:line="312" w:lineRule="auto"/>
        <w:jc w:val="both"/>
        <w:rPr>
          <w:rFonts w:ascii="Times New Roman" w:hAnsi="Times New Roman" w:cs="Times New Roman"/>
          <w:sz w:val="24"/>
          <w:szCs w:val="24"/>
        </w:rPr>
      </w:pPr>
    </w:p>
    <w:p w14:paraId="5FE4BA9E" w14:textId="77777777" w:rsidR="00691023" w:rsidRDefault="00691023" w:rsidP="00691023">
      <w:pPr>
        <w:tabs>
          <w:tab w:val="center" w:pos="7371"/>
        </w:tabs>
        <w:autoSpaceDE w:val="0"/>
        <w:spacing w:after="0" w:line="312" w:lineRule="auto"/>
        <w:jc w:val="both"/>
        <w:rPr>
          <w:rFonts w:ascii="Times New Roman" w:hAnsi="Times New Roman" w:cs="Times New Roman"/>
          <w:sz w:val="24"/>
          <w:szCs w:val="24"/>
        </w:rPr>
      </w:pPr>
    </w:p>
    <w:p w14:paraId="64D822E7" w14:textId="77777777" w:rsidR="00691023" w:rsidRDefault="00691023" w:rsidP="00691023">
      <w:pPr>
        <w:pageBreakBefore/>
        <w:tabs>
          <w:tab w:val="center" w:pos="7371"/>
        </w:tabs>
        <w:autoSpaceDE w:val="0"/>
        <w:spacing w:after="0" w:line="312" w:lineRule="auto"/>
        <w:jc w:val="both"/>
        <w:rPr>
          <w:rFonts w:ascii="Times New Roman" w:hAnsi="Times New Roman" w:cs="Times New Roman"/>
          <w:sz w:val="24"/>
          <w:szCs w:val="24"/>
        </w:rPr>
      </w:pPr>
    </w:p>
    <w:p w14:paraId="52BFDA26" w14:textId="77777777" w:rsidR="00691023" w:rsidRDefault="00691023" w:rsidP="00691023">
      <w:pPr>
        <w:tabs>
          <w:tab w:val="center" w:pos="7371"/>
        </w:tabs>
        <w:autoSpaceDE w:val="0"/>
        <w:spacing w:after="0" w:line="312" w:lineRule="auto"/>
        <w:jc w:val="right"/>
      </w:pPr>
      <w:r>
        <w:rPr>
          <w:rFonts w:ascii="Times New Roman" w:hAnsi="Times New Roman" w:cs="Times New Roman"/>
          <w:sz w:val="24"/>
          <w:szCs w:val="24"/>
        </w:rPr>
        <w:t>Załącznik do procedury przeglądu i aktualizacji</w:t>
      </w:r>
    </w:p>
    <w:p w14:paraId="2520C2AA" w14:textId="77777777" w:rsidR="00691023" w:rsidRDefault="00691023" w:rsidP="00691023">
      <w:pPr>
        <w:tabs>
          <w:tab w:val="center" w:pos="7371"/>
        </w:tabs>
        <w:autoSpaceDE w:val="0"/>
        <w:spacing w:after="0" w:line="312" w:lineRule="auto"/>
        <w:jc w:val="right"/>
      </w:pPr>
      <w:r>
        <w:rPr>
          <w:rFonts w:ascii="Times New Roman" w:hAnsi="Times New Roman" w:cs="Times New Roman"/>
          <w:sz w:val="24"/>
          <w:szCs w:val="24"/>
        </w:rPr>
        <w:t xml:space="preserve">standardów ochrony małoletnich oraz </w:t>
      </w:r>
    </w:p>
    <w:p w14:paraId="74D8CBF2" w14:textId="77777777" w:rsidR="00691023" w:rsidRDefault="00691023" w:rsidP="00691023">
      <w:pPr>
        <w:tabs>
          <w:tab w:val="center" w:pos="7371"/>
        </w:tabs>
        <w:autoSpaceDE w:val="0"/>
        <w:spacing w:after="0" w:line="312" w:lineRule="auto"/>
        <w:jc w:val="right"/>
      </w:pPr>
      <w:r>
        <w:rPr>
          <w:rFonts w:ascii="Times New Roman" w:hAnsi="Times New Roman" w:cs="Times New Roman"/>
          <w:sz w:val="24"/>
          <w:szCs w:val="24"/>
        </w:rPr>
        <w:t xml:space="preserve">sposoby dokumentowania i zasady przechowywania </w:t>
      </w:r>
    </w:p>
    <w:p w14:paraId="3C14FB19" w14:textId="77777777" w:rsidR="00691023" w:rsidRDefault="00691023" w:rsidP="00691023">
      <w:pPr>
        <w:tabs>
          <w:tab w:val="center" w:pos="7371"/>
        </w:tabs>
        <w:autoSpaceDE w:val="0"/>
        <w:spacing w:after="0" w:line="312" w:lineRule="auto"/>
        <w:jc w:val="right"/>
      </w:pPr>
      <w:r>
        <w:rPr>
          <w:rFonts w:ascii="Times New Roman" w:hAnsi="Times New Roman" w:cs="Times New Roman"/>
          <w:sz w:val="24"/>
          <w:szCs w:val="24"/>
        </w:rPr>
        <w:t xml:space="preserve">ujawnionych lub zgłoszonych incydentów lub zdarzeń </w:t>
      </w:r>
    </w:p>
    <w:p w14:paraId="0BF1D569" w14:textId="77777777" w:rsidR="00691023" w:rsidRDefault="00691023" w:rsidP="00691023">
      <w:pPr>
        <w:tabs>
          <w:tab w:val="center" w:pos="7371"/>
        </w:tabs>
        <w:autoSpaceDE w:val="0"/>
        <w:spacing w:after="0" w:line="312" w:lineRule="auto"/>
        <w:jc w:val="right"/>
      </w:pPr>
      <w:r>
        <w:rPr>
          <w:rFonts w:ascii="Times New Roman" w:hAnsi="Times New Roman" w:cs="Times New Roman"/>
          <w:sz w:val="24"/>
          <w:szCs w:val="24"/>
        </w:rPr>
        <w:t>zagrażających dobru małoletniego</w:t>
      </w:r>
    </w:p>
    <w:p w14:paraId="5794E320" w14:textId="77777777" w:rsidR="00691023" w:rsidRDefault="00691023" w:rsidP="00691023">
      <w:pPr>
        <w:tabs>
          <w:tab w:val="center" w:pos="7371"/>
        </w:tabs>
        <w:autoSpaceDE w:val="0"/>
        <w:spacing w:after="0" w:line="312" w:lineRule="auto"/>
        <w:jc w:val="right"/>
        <w:rPr>
          <w:rFonts w:ascii="Times New Roman" w:hAnsi="Times New Roman" w:cs="Times New Roman"/>
          <w:sz w:val="24"/>
          <w:szCs w:val="24"/>
        </w:rPr>
      </w:pPr>
    </w:p>
    <w:p w14:paraId="1A20B50D" w14:textId="77777777" w:rsidR="00691023" w:rsidRDefault="00691023" w:rsidP="00691023">
      <w:pPr>
        <w:tabs>
          <w:tab w:val="center" w:pos="7371"/>
        </w:tabs>
        <w:autoSpaceDE w:val="0"/>
        <w:spacing w:after="0" w:line="312" w:lineRule="auto"/>
        <w:jc w:val="both"/>
      </w:pPr>
    </w:p>
    <w:p w14:paraId="54F1D16B"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3D9CB5A6"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637719B4" w14:textId="77777777" w:rsidR="00021BF1" w:rsidRDefault="00021BF1">
      <w:pPr>
        <w:pStyle w:val="Akapitzlist"/>
        <w:shd w:val="clear" w:color="auto" w:fill="FFFFFF"/>
        <w:spacing w:after="0" w:line="240" w:lineRule="auto"/>
        <w:ind w:left="284"/>
        <w:rPr>
          <w:b/>
          <w:bCs/>
          <w:color w:val="2F5496" w:themeColor="accent1" w:themeShade="B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588"/>
        <w:gridCol w:w="1578"/>
        <w:gridCol w:w="1578"/>
        <w:gridCol w:w="2761"/>
      </w:tblGrid>
      <w:tr w:rsidR="005462F9" w:rsidRPr="005462F9" w14:paraId="7FB1B5D2" w14:textId="77777777" w:rsidTr="00F41248">
        <w:trPr>
          <w:jc w:val="center"/>
        </w:trPr>
        <w:tc>
          <w:tcPr>
            <w:tcW w:w="9072" w:type="dxa"/>
            <w:gridSpan w:val="5"/>
            <w:shd w:val="clear" w:color="auto" w:fill="F2F2F2"/>
            <w:vAlign w:val="center"/>
          </w:tcPr>
          <w:p w14:paraId="494BE58A" w14:textId="77777777" w:rsidR="005462F9" w:rsidRPr="005462F9" w:rsidRDefault="005462F9" w:rsidP="005462F9">
            <w:pPr>
              <w:widowControl w:val="0"/>
              <w:spacing w:after="0" w:line="312" w:lineRule="auto"/>
              <w:jc w:val="center"/>
              <w:rPr>
                <w:rFonts w:ascii="Times New Roman" w:eastAsia="Calibri" w:hAnsi="Times New Roman" w:cs="Times New Roman"/>
                <w:b/>
                <w:kern w:val="0"/>
                <w:sz w:val="24"/>
                <w:szCs w:val="24"/>
                <w:lang w:eastAsia="zh-CN"/>
                <w14:ligatures w14:val="none"/>
              </w:rPr>
            </w:pPr>
            <w:r w:rsidRPr="005462F9">
              <w:rPr>
                <w:rFonts w:ascii="Times New Roman" w:eastAsia="Calibri" w:hAnsi="Times New Roman" w:cs="Times New Roman"/>
                <w:b/>
                <w:kern w:val="0"/>
                <w:sz w:val="24"/>
                <w:szCs w:val="24"/>
                <w:lang w:eastAsia="zh-CN"/>
                <w14:ligatures w14:val="none"/>
              </w:rPr>
              <w:t>Księga zdarzeń zagrażających dobru małoletniego</w:t>
            </w:r>
          </w:p>
        </w:tc>
      </w:tr>
      <w:tr w:rsidR="005462F9" w:rsidRPr="005462F9" w14:paraId="5E6DE213" w14:textId="77777777" w:rsidTr="00F41248">
        <w:trPr>
          <w:jc w:val="center"/>
        </w:trPr>
        <w:tc>
          <w:tcPr>
            <w:tcW w:w="567" w:type="dxa"/>
            <w:shd w:val="clear" w:color="auto" w:fill="F2F2F2"/>
            <w:vAlign w:val="center"/>
          </w:tcPr>
          <w:p w14:paraId="5F993F8F" w14:textId="77777777" w:rsidR="005462F9" w:rsidRPr="005462F9" w:rsidRDefault="005462F9" w:rsidP="005462F9">
            <w:pPr>
              <w:widowControl w:val="0"/>
              <w:spacing w:after="0" w:line="312" w:lineRule="auto"/>
              <w:jc w:val="center"/>
              <w:rPr>
                <w:rFonts w:ascii="Times New Roman" w:eastAsia="Calibri" w:hAnsi="Times New Roman" w:cs="Times New Roman"/>
                <w:b/>
                <w:kern w:val="0"/>
                <w:sz w:val="24"/>
                <w:szCs w:val="24"/>
                <w:lang w:eastAsia="zh-CN"/>
                <w14:ligatures w14:val="none"/>
              </w:rPr>
            </w:pPr>
            <w:r w:rsidRPr="005462F9">
              <w:rPr>
                <w:rFonts w:ascii="Times New Roman" w:eastAsia="Calibri" w:hAnsi="Times New Roman" w:cs="Times New Roman"/>
                <w:b/>
                <w:kern w:val="0"/>
                <w:sz w:val="24"/>
                <w:szCs w:val="24"/>
                <w:lang w:eastAsia="zh-CN"/>
                <w14:ligatures w14:val="none"/>
              </w:rPr>
              <w:t>Lp.</w:t>
            </w:r>
          </w:p>
        </w:tc>
        <w:tc>
          <w:tcPr>
            <w:tcW w:w="2588" w:type="dxa"/>
            <w:shd w:val="clear" w:color="auto" w:fill="F2F2F2"/>
            <w:vAlign w:val="center"/>
          </w:tcPr>
          <w:p w14:paraId="15283DF9" w14:textId="77777777" w:rsidR="005462F9" w:rsidRPr="005462F9" w:rsidRDefault="005462F9" w:rsidP="005462F9">
            <w:pPr>
              <w:widowControl w:val="0"/>
              <w:spacing w:after="0" w:line="312" w:lineRule="auto"/>
              <w:jc w:val="center"/>
              <w:rPr>
                <w:rFonts w:ascii="Times New Roman" w:eastAsia="Calibri" w:hAnsi="Times New Roman" w:cs="Times New Roman"/>
                <w:b/>
                <w:kern w:val="0"/>
                <w:sz w:val="24"/>
                <w:szCs w:val="24"/>
                <w:lang w:eastAsia="zh-CN"/>
                <w14:ligatures w14:val="none"/>
              </w:rPr>
            </w:pPr>
            <w:r w:rsidRPr="005462F9">
              <w:rPr>
                <w:rFonts w:ascii="Times New Roman" w:eastAsia="Calibri" w:hAnsi="Times New Roman" w:cs="Times New Roman"/>
                <w:b/>
                <w:kern w:val="0"/>
                <w:sz w:val="24"/>
                <w:szCs w:val="24"/>
                <w:lang w:eastAsia="zh-CN"/>
                <w14:ligatures w14:val="none"/>
              </w:rPr>
              <w:t>Opis zdarzenia</w:t>
            </w:r>
          </w:p>
        </w:tc>
        <w:tc>
          <w:tcPr>
            <w:tcW w:w="1578" w:type="dxa"/>
            <w:shd w:val="clear" w:color="auto" w:fill="F2F2F2"/>
            <w:vAlign w:val="center"/>
          </w:tcPr>
          <w:p w14:paraId="43DE37F3" w14:textId="77777777" w:rsidR="005462F9" w:rsidRPr="005462F9" w:rsidRDefault="005462F9" w:rsidP="005462F9">
            <w:pPr>
              <w:widowControl w:val="0"/>
              <w:spacing w:after="0" w:line="312" w:lineRule="auto"/>
              <w:jc w:val="center"/>
              <w:rPr>
                <w:rFonts w:ascii="Times New Roman" w:eastAsia="Calibri" w:hAnsi="Times New Roman" w:cs="Times New Roman"/>
                <w:b/>
                <w:kern w:val="0"/>
                <w:sz w:val="24"/>
                <w:szCs w:val="24"/>
                <w:lang w:eastAsia="zh-CN"/>
                <w14:ligatures w14:val="none"/>
              </w:rPr>
            </w:pPr>
            <w:r w:rsidRPr="005462F9">
              <w:rPr>
                <w:rFonts w:ascii="Times New Roman" w:eastAsia="Calibri" w:hAnsi="Times New Roman" w:cs="Times New Roman"/>
                <w:b/>
                <w:kern w:val="0"/>
                <w:sz w:val="24"/>
                <w:szCs w:val="24"/>
                <w:lang w:eastAsia="zh-CN"/>
                <w14:ligatures w14:val="none"/>
              </w:rPr>
              <w:t>Data zdarzenia</w:t>
            </w:r>
          </w:p>
        </w:tc>
        <w:tc>
          <w:tcPr>
            <w:tcW w:w="1578" w:type="dxa"/>
            <w:shd w:val="clear" w:color="auto" w:fill="F2F2F2"/>
            <w:vAlign w:val="center"/>
          </w:tcPr>
          <w:p w14:paraId="3F152B7C" w14:textId="77777777" w:rsidR="005462F9" w:rsidRPr="005462F9" w:rsidRDefault="005462F9" w:rsidP="005462F9">
            <w:pPr>
              <w:widowControl w:val="0"/>
              <w:spacing w:after="0" w:line="312" w:lineRule="auto"/>
              <w:jc w:val="center"/>
              <w:rPr>
                <w:rFonts w:ascii="Times New Roman" w:eastAsia="Calibri" w:hAnsi="Times New Roman" w:cs="Times New Roman"/>
                <w:b/>
                <w:kern w:val="0"/>
                <w:sz w:val="24"/>
                <w:szCs w:val="24"/>
                <w:lang w:eastAsia="zh-CN"/>
                <w14:ligatures w14:val="none"/>
              </w:rPr>
            </w:pPr>
            <w:r w:rsidRPr="005462F9">
              <w:rPr>
                <w:rFonts w:ascii="Times New Roman" w:eastAsia="Calibri" w:hAnsi="Times New Roman" w:cs="Times New Roman"/>
                <w:b/>
                <w:kern w:val="0"/>
                <w:sz w:val="24"/>
                <w:szCs w:val="24"/>
                <w:lang w:eastAsia="zh-CN"/>
                <w14:ligatures w14:val="none"/>
              </w:rPr>
              <w:t>Podjęte czynności</w:t>
            </w:r>
          </w:p>
        </w:tc>
        <w:tc>
          <w:tcPr>
            <w:tcW w:w="2761" w:type="dxa"/>
            <w:shd w:val="clear" w:color="auto" w:fill="F2F2F2"/>
            <w:vAlign w:val="center"/>
          </w:tcPr>
          <w:p w14:paraId="2A321575" w14:textId="77777777" w:rsidR="005462F9" w:rsidRPr="005462F9" w:rsidRDefault="005462F9" w:rsidP="005462F9">
            <w:pPr>
              <w:widowControl w:val="0"/>
              <w:spacing w:after="0" w:line="312" w:lineRule="auto"/>
              <w:jc w:val="center"/>
              <w:rPr>
                <w:rFonts w:ascii="Times New Roman" w:eastAsia="Calibri" w:hAnsi="Times New Roman" w:cs="Times New Roman"/>
                <w:b/>
                <w:kern w:val="0"/>
                <w:sz w:val="24"/>
                <w:szCs w:val="24"/>
                <w:lang w:eastAsia="zh-CN"/>
                <w14:ligatures w14:val="none"/>
              </w:rPr>
            </w:pPr>
            <w:r w:rsidRPr="005462F9">
              <w:rPr>
                <w:rFonts w:ascii="Times New Roman" w:eastAsia="Calibri" w:hAnsi="Times New Roman" w:cs="Times New Roman"/>
                <w:b/>
                <w:kern w:val="0"/>
                <w:sz w:val="24"/>
                <w:szCs w:val="24"/>
                <w:lang w:eastAsia="zh-CN"/>
                <w14:ligatures w14:val="none"/>
              </w:rPr>
              <w:t>Czy miała miejsce interwencja organów zewnętrznych (policji, prokuratury)? Opis czynności podjętych przez organy zewnętrzne</w:t>
            </w:r>
          </w:p>
        </w:tc>
      </w:tr>
      <w:tr w:rsidR="005462F9" w:rsidRPr="005462F9" w14:paraId="2C039743" w14:textId="77777777" w:rsidTr="00F41248">
        <w:trPr>
          <w:jc w:val="center"/>
        </w:trPr>
        <w:tc>
          <w:tcPr>
            <w:tcW w:w="567" w:type="dxa"/>
            <w:shd w:val="clear" w:color="auto" w:fill="auto"/>
          </w:tcPr>
          <w:p w14:paraId="3886D210" w14:textId="77777777" w:rsidR="005462F9" w:rsidRPr="005462F9" w:rsidRDefault="005462F9" w:rsidP="005462F9">
            <w:pPr>
              <w:widowControl w:val="0"/>
              <w:spacing w:after="0" w:line="312" w:lineRule="auto"/>
              <w:jc w:val="center"/>
              <w:rPr>
                <w:rFonts w:ascii="Times New Roman" w:eastAsia="Calibri" w:hAnsi="Times New Roman" w:cs="Times New Roman"/>
                <w:kern w:val="0"/>
                <w:sz w:val="24"/>
                <w:szCs w:val="24"/>
                <w:lang w:eastAsia="zh-CN"/>
                <w14:ligatures w14:val="none"/>
              </w:rPr>
            </w:pPr>
            <w:r w:rsidRPr="005462F9">
              <w:rPr>
                <w:rFonts w:ascii="Times New Roman" w:eastAsia="Calibri" w:hAnsi="Times New Roman" w:cs="Times New Roman"/>
                <w:kern w:val="0"/>
                <w:sz w:val="24"/>
                <w:szCs w:val="24"/>
                <w:lang w:eastAsia="zh-CN"/>
                <w14:ligatures w14:val="none"/>
              </w:rPr>
              <w:t>1.</w:t>
            </w:r>
          </w:p>
        </w:tc>
        <w:tc>
          <w:tcPr>
            <w:tcW w:w="2588" w:type="dxa"/>
            <w:shd w:val="clear" w:color="auto" w:fill="auto"/>
          </w:tcPr>
          <w:p w14:paraId="27357D84"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1578" w:type="dxa"/>
            <w:shd w:val="clear" w:color="auto" w:fill="auto"/>
          </w:tcPr>
          <w:p w14:paraId="4A1CF24A"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1578" w:type="dxa"/>
            <w:shd w:val="clear" w:color="auto" w:fill="auto"/>
          </w:tcPr>
          <w:p w14:paraId="5387E9B5"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2761" w:type="dxa"/>
            <w:shd w:val="clear" w:color="auto" w:fill="auto"/>
          </w:tcPr>
          <w:p w14:paraId="201DA304"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r>
      <w:tr w:rsidR="005462F9" w:rsidRPr="005462F9" w14:paraId="10EBF257" w14:textId="77777777" w:rsidTr="00F41248">
        <w:trPr>
          <w:jc w:val="center"/>
        </w:trPr>
        <w:tc>
          <w:tcPr>
            <w:tcW w:w="567" w:type="dxa"/>
            <w:shd w:val="clear" w:color="auto" w:fill="auto"/>
          </w:tcPr>
          <w:p w14:paraId="20CEB1C5" w14:textId="77777777" w:rsidR="005462F9" w:rsidRPr="005462F9" w:rsidRDefault="005462F9" w:rsidP="005462F9">
            <w:pPr>
              <w:widowControl w:val="0"/>
              <w:spacing w:after="0" w:line="312" w:lineRule="auto"/>
              <w:jc w:val="center"/>
              <w:rPr>
                <w:rFonts w:ascii="Times New Roman" w:eastAsia="Calibri" w:hAnsi="Times New Roman" w:cs="Times New Roman"/>
                <w:kern w:val="0"/>
                <w:sz w:val="24"/>
                <w:szCs w:val="24"/>
                <w:lang w:eastAsia="zh-CN"/>
                <w14:ligatures w14:val="none"/>
              </w:rPr>
            </w:pPr>
            <w:r w:rsidRPr="005462F9">
              <w:rPr>
                <w:rFonts w:ascii="Times New Roman" w:eastAsia="Calibri" w:hAnsi="Times New Roman" w:cs="Times New Roman"/>
                <w:kern w:val="0"/>
                <w:sz w:val="24"/>
                <w:szCs w:val="24"/>
                <w:lang w:eastAsia="zh-CN"/>
                <w14:ligatures w14:val="none"/>
              </w:rPr>
              <w:t>2.</w:t>
            </w:r>
          </w:p>
        </w:tc>
        <w:tc>
          <w:tcPr>
            <w:tcW w:w="2588" w:type="dxa"/>
            <w:shd w:val="clear" w:color="auto" w:fill="auto"/>
          </w:tcPr>
          <w:p w14:paraId="34869088"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1578" w:type="dxa"/>
            <w:shd w:val="clear" w:color="auto" w:fill="auto"/>
          </w:tcPr>
          <w:p w14:paraId="29639390"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1578" w:type="dxa"/>
            <w:shd w:val="clear" w:color="auto" w:fill="auto"/>
          </w:tcPr>
          <w:p w14:paraId="6C20D333"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2761" w:type="dxa"/>
            <w:shd w:val="clear" w:color="auto" w:fill="auto"/>
          </w:tcPr>
          <w:p w14:paraId="42534E34"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r>
      <w:tr w:rsidR="005462F9" w:rsidRPr="005462F9" w14:paraId="7CA96EAB" w14:textId="77777777" w:rsidTr="00F41248">
        <w:trPr>
          <w:jc w:val="center"/>
        </w:trPr>
        <w:tc>
          <w:tcPr>
            <w:tcW w:w="567" w:type="dxa"/>
            <w:shd w:val="clear" w:color="auto" w:fill="auto"/>
          </w:tcPr>
          <w:p w14:paraId="46BCB817" w14:textId="77777777" w:rsidR="005462F9" w:rsidRPr="005462F9" w:rsidRDefault="005462F9" w:rsidP="005462F9">
            <w:pPr>
              <w:widowControl w:val="0"/>
              <w:spacing w:after="0" w:line="312" w:lineRule="auto"/>
              <w:jc w:val="center"/>
              <w:rPr>
                <w:rFonts w:ascii="Times New Roman" w:eastAsia="Calibri" w:hAnsi="Times New Roman" w:cs="Times New Roman"/>
                <w:kern w:val="0"/>
                <w:sz w:val="24"/>
                <w:szCs w:val="24"/>
                <w:lang w:eastAsia="zh-CN"/>
                <w14:ligatures w14:val="none"/>
              </w:rPr>
            </w:pPr>
            <w:r w:rsidRPr="005462F9">
              <w:rPr>
                <w:rFonts w:ascii="Times New Roman" w:eastAsia="Calibri" w:hAnsi="Times New Roman" w:cs="Times New Roman"/>
                <w:kern w:val="0"/>
                <w:sz w:val="24"/>
                <w:szCs w:val="24"/>
                <w:lang w:eastAsia="zh-CN"/>
                <w14:ligatures w14:val="none"/>
              </w:rPr>
              <w:t>3.</w:t>
            </w:r>
          </w:p>
        </w:tc>
        <w:tc>
          <w:tcPr>
            <w:tcW w:w="2588" w:type="dxa"/>
            <w:shd w:val="clear" w:color="auto" w:fill="auto"/>
          </w:tcPr>
          <w:p w14:paraId="50EF24F1"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1578" w:type="dxa"/>
            <w:shd w:val="clear" w:color="auto" w:fill="auto"/>
          </w:tcPr>
          <w:p w14:paraId="0169228C"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1578" w:type="dxa"/>
            <w:shd w:val="clear" w:color="auto" w:fill="auto"/>
          </w:tcPr>
          <w:p w14:paraId="395F050A"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c>
          <w:tcPr>
            <w:tcW w:w="2761" w:type="dxa"/>
            <w:shd w:val="clear" w:color="auto" w:fill="auto"/>
          </w:tcPr>
          <w:p w14:paraId="0D51229C" w14:textId="77777777" w:rsidR="005462F9" w:rsidRPr="005462F9" w:rsidRDefault="005462F9" w:rsidP="005462F9">
            <w:pPr>
              <w:widowControl w:val="0"/>
              <w:spacing w:after="0" w:line="312" w:lineRule="auto"/>
              <w:jc w:val="both"/>
              <w:rPr>
                <w:rFonts w:ascii="Times New Roman" w:eastAsia="Calibri" w:hAnsi="Times New Roman" w:cs="Times New Roman"/>
                <w:kern w:val="0"/>
                <w:sz w:val="24"/>
                <w:szCs w:val="24"/>
                <w:lang w:eastAsia="zh-CN"/>
                <w14:ligatures w14:val="none"/>
              </w:rPr>
            </w:pPr>
          </w:p>
        </w:tc>
      </w:tr>
    </w:tbl>
    <w:p w14:paraId="6B22073F" w14:textId="77777777" w:rsidR="00021BF1" w:rsidRDefault="00021BF1">
      <w:pPr>
        <w:pStyle w:val="Akapitzlist"/>
        <w:shd w:val="clear" w:color="auto" w:fill="FFFFFF"/>
        <w:spacing w:after="0" w:line="240" w:lineRule="auto"/>
        <w:ind w:left="284"/>
        <w:rPr>
          <w:b/>
          <w:bCs/>
          <w:color w:val="2F5496" w:themeColor="accent1" w:themeShade="BF"/>
        </w:rPr>
      </w:pPr>
    </w:p>
    <w:p w14:paraId="137CFB91" w14:textId="77777777" w:rsidR="00021BF1" w:rsidRDefault="00021BF1">
      <w:pPr>
        <w:pStyle w:val="Akapitzlist"/>
        <w:shd w:val="clear" w:color="auto" w:fill="FFFFFF"/>
        <w:spacing w:after="0" w:line="240" w:lineRule="auto"/>
        <w:ind w:left="284"/>
        <w:rPr>
          <w:b/>
          <w:bCs/>
          <w:color w:val="2F5496" w:themeColor="accent1" w:themeShade="BF"/>
        </w:rPr>
      </w:pPr>
    </w:p>
    <w:p w14:paraId="3CCBB0EF" w14:textId="77777777" w:rsidR="00021BF1" w:rsidRDefault="00021BF1">
      <w:pPr>
        <w:pStyle w:val="Akapitzlist"/>
        <w:shd w:val="clear" w:color="auto" w:fill="FFFFFF"/>
        <w:spacing w:after="0" w:line="240" w:lineRule="auto"/>
        <w:ind w:left="284"/>
        <w:rPr>
          <w:b/>
          <w:bCs/>
          <w:color w:val="2F5496" w:themeColor="accent1" w:themeShade="BF"/>
        </w:rPr>
      </w:pPr>
    </w:p>
    <w:p w14:paraId="6D4F90B2" w14:textId="77777777" w:rsidR="00021BF1" w:rsidRDefault="00021BF1">
      <w:pPr>
        <w:pStyle w:val="Akapitzlist"/>
        <w:shd w:val="clear" w:color="auto" w:fill="FFFFFF"/>
        <w:spacing w:after="0" w:line="240" w:lineRule="auto"/>
        <w:ind w:left="284"/>
        <w:rPr>
          <w:b/>
          <w:bCs/>
          <w:color w:val="2F5496" w:themeColor="accent1" w:themeShade="BF"/>
        </w:rPr>
      </w:pPr>
    </w:p>
    <w:p w14:paraId="206EEEA2" w14:textId="77777777" w:rsidR="00021BF1" w:rsidRDefault="00021BF1">
      <w:pPr>
        <w:pStyle w:val="Akapitzlist"/>
        <w:shd w:val="clear" w:color="auto" w:fill="FFFFFF"/>
        <w:spacing w:after="0" w:line="240" w:lineRule="auto"/>
        <w:ind w:left="284"/>
        <w:rPr>
          <w:b/>
          <w:bCs/>
          <w:color w:val="2F5496" w:themeColor="accent1" w:themeShade="BF"/>
        </w:rPr>
      </w:pPr>
    </w:p>
    <w:p w14:paraId="5AC57AF7" w14:textId="77777777" w:rsidR="00021BF1" w:rsidRDefault="00021BF1">
      <w:pPr>
        <w:pStyle w:val="Akapitzlist"/>
        <w:shd w:val="clear" w:color="auto" w:fill="FFFFFF"/>
        <w:spacing w:after="0" w:line="240" w:lineRule="auto"/>
        <w:ind w:left="284"/>
        <w:rPr>
          <w:b/>
          <w:bCs/>
          <w:color w:val="2F5496" w:themeColor="accent1" w:themeShade="BF"/>
        </w:rPr>
      </w:pPr>
    </w:p>
    <w:p w14:paraId="650B45D2" w14:textId="77777777" w:rsidR="00021BF1" w:rsidRDefault="00021BF1">
      <w:pPr>
        <w:pStyle w:val="Akapitzlist"/>
        <w:shd w:val="clear" w:color="auto" w:fill="FFFFFF"/>
        <w:spacing w:after="0" w:line="240" w:lineRule="auto"/>
        <w:ind w:left="284"/>
        <w:rPr>
          <w:b/>
          <w:bCs/>
          <w:color w:val="2F5496" w:themeColor="accent1" w:themeShade="BF"/>
        </w:rPr>
      </w:pPr>
    </w:p>
    <w:p w14:paraId="7C827F4C" w14:textId="77777777" w:rsidR="00021BF1" w:rsidRDefault="00021BF1">
      <w:pPr>
        <w:pStyle w:val="Akapitzlist"/>
        <w:shd w:val="clear" w:color="auto" w:fill="FFFFFF"/>
        <w:spacing w:after="0" w:line="240" w:lineRule="auto"/>
        <w:ind w:left="284"/>
        <w:rPr>
          <w:b/>
          <w:bCs/>
          <w:color w:val="2F5496" w:themeColor="accent1" w:themeShade="BF"/>
        </w:rPr>
      </w:pPr>
    </w:p>
    <w:p w14:paraId="355A8A09" w14:textId="77777777" w:rsidR="00021BF1" w:rsidRDefault="00021BF1">
      <w:pPr>
        <w:pStyle w:val="Akapitzlist"/>
        <w:shd w:val="clear" w:color="auto" w:fill="FFFFFF"/>
        <w:spacing w:after="0" w:line="240" w:lineRule="auto"/>
        <w:ind w:left="284"/>
        <w:rPr>
          <w:b/>
          <w:bCs/>
          <w:color w:val="2F5496" w:themeColor="accent1" w:themeShade="BF"/>
        </w:rPr>
      </w:pPr>
    </w:p>
    <w:p w14:paraId="6D6E45D2" w14:textId="77777777" w:rsidR="00021BF1" w:rsidRDefault="00021BF1">
      <w:pPr>
        <w:pStyle w:val="Akapitzlist"/>
        <w:shd w:val="clear" w:color="auto" w:fill="FFFFFF"/>
        <w:spacing w:after="0" w:line="240" w:lineRule="auto"/>
        <w:ind w:left="284"/>
        <w:rPr>
          <w:b/>
          <w:bCs/>
          <w:color w:val="2F5496" w:themeColor="accent1" w:themeShade="BF"/>
        </w:rPr>
      </w:pPr>
    </w:p>
    <w:p w14:paraId="3A797F3A" w14:textId="77777777" w:rsidR="00021BF1" w:rsidRDefault="00021BF1">
      <w:pPr>
        <w:pStyle w:val="Akapitzlist"/>
        <w:shd w:val="clear" w:color="auto" w:fill="FFFFFF"/>
        <w:spacing w:after="0" w:line="240" w:lineRule="auto"/>
        <w:ind w:left="284"/>
        <w:rPr>
          <w:b/>
          <w:bCs/>
          <w:color w:val="2F5496" w:themeColor="accent1" w:themeShade="BF"/>
        </w:rPr>
      </w:pPr>
    </w:p>
    <w:p w14:paraId="6212AA50" w14:textId="77777777" w:rsidR="00021BF1" w:rsidRDefault="00021BF1">
      <w:pPr>
        <w:pStyle w:val="Akapitzlist"/>
        <w:shd w:val="clear" w:color="auto" w:fill="FFFFFF"/>
        <w:spacing w:after="0" w:line="240" w:lineRule="auto"/>
        <w:ind w:left="284"/>
        <w:rPr>
          <w:b/>
          <w:bCs/>
          <w:color w:val="2F5496" w:themeColor="accent1" w:themeShade="BF"/>
        </w:rPr>
      </w:pPr>
    </w:p>
    <w:p w14:paraId="011C9B87" w14:textId="77777777" w:rsidR="00021BF1" w:rsidRDefault="00021BF1">
      <w:pPr>
        <w:pStyle w:val="Akapitzlist"/>
        <w:shd w:val="clear" w:color="auto" w:fill="FFFFFF"/>
        <w:spacing w:after="0" w:line="240" w:lineRule="auto"/>
        <w:ind w:left="284"/>
        <w:rPr>
          <w:b/>
          <w:bCs/>
          <w:color w:val="2F5496" w:themeColor="accent1" w:themeShade="BF"/>
        </w:rPr>
      </w:pPr>
    </w:p>
    <w:p w14:paraId="41874310" w14:textId="77777777" w:rsidR="00021BF1" w:rsidRDefault="00021BF1">
      <w:pPr>
        <w:pStyle w:val="Akapitzlist"/>
        <w:shd w:val="clear" w:color="auto" w:fill="FFFFFF"/>
        <w:spacing w:after="0" w:line="240" w:lineRule="auto"/>
        <w:ind w:left="284"/>
        <w:rPr>
          <w:b/>
          <w:bCs/>
          <w:color w:val="2F5496" w:themeColor="accent1" w:themeShade="BF"/>
        </w:rPr>
      </w:pPr>
    </w:p>
    <w:p w14:paraId="7D249F6A" w14:textId="77777777" w:rsidR="00021BF1" w:rsidRDefault="00021BF1">
      <w:pPr>
        <w:pStyle w:val="Akapitzlist"/>
        <w:shd w:val="clear" w:color="auto" w:fill="FFFFFF"/>
        <w:spacing w:after="0" w:line="240" w:lineRule="auto"/>
        <w:ind w:left="284"/>
        <w:rPr>
          <w:b/>
          <w:bCs/>
          <w:color w:val="2F5496" w:themeColor="accent1" w:themeShade="BF"/>
        </w:rPr>
      </w:pPr>
    </w:p>
    <w:p w14:paraId="0104B2AD" w14:textId="77777777" w:rsidR="00021BF1" w:rsidRDefault="00021BF1">
      <w:pPr>
        <w:pStyle w:val="Akapitzlist"/>
        <w:shd w:val="clear" w:color="auto" w:fill="FFFFFF"/>
        <w:spacing w:after="0" w:line="240" w:lineRule="auto"/>
        <w:ind w:left="284"/>
        <w:rPr>
          <w:b/>
          <w:bCs/>
          <w:color w:val="2F5496" w:themeColor="accent1" w:themeShade="BF"/>
        </w:rPr>
      </w:pPr>
    </w:p>
    <w:p w14:paraId="12B1B095" w14:textId="77777777" w:rsidR="00BC7A0A" w:rsidRDefault="00BC7A0A">
      <w:pPr>
        <w:pStyle w:val="Akapitzlist"/>
        <w:shd w:val="clear" w:color="auto" w:fill="FFFFFF"/>
        <w:spacing w:after="0" w:line="240" w:lineRule="auto"/>
        <w:ind w:left="284"/>
        <w:rPr>
          <w:b/>
          <w:bCs/>
          <w:color w:val="2F5496" w:themeColor="accent1" w:themeShade="BF"/>
        </w:rPr>
      </w:pPr>
    </w:p>
    <w:p w14:paraId="5920C709" w14:textId="77777777" w:rsidR="00BC7A0A" w:rsidRDefault="00BC7A0A">
      <w:pPr>
        <w:pStyle w:val="Akapitzlist"/>
        <w:shd w:val="clear" w:color="auto" w:fill="FFFFFF"/>
        <w:spacing w:after="0" w:line="240" w:lineRule="auto"/>
        <w:ind w:left="284"/>
        <w:rPr>
          <w:b/>
          <w:bCs/>
          <w:color w:val="2F5496" w:themeColor="accent1" w:themeShade="BF"/>
        </w:rPr>
      </w:pPr>
    </w:p>
    <w:p w14:paraId="34108BB6" w14:textId="77777777" w:rsidR="00BC7A0A" w:rsidRDefault="00BC7A0A">
      <w:pPr>
        <w:pStyle w:val="Akapitzlist"/>
        <w:shd w:val="clear" w:color="auto" w:fill="FFFFFF"/>
        <w:spacing w:after="0" w:line="240" w:lineRule="auto"/>
        <w:ind w:left="284"/>
        <w:rPr>
          <w:b/>
          <w:bCs/>
          <w:color w:val="2F5496" w:themeColor="accent1" w:themeShade="BF"/>
        </w:rPr>
      </w:pPr>
    </w:p>
    <w:p w14:paraId="2C47526B" w14:textId="77777777" w:rsidR="00021BF1" w:rsidRDefault="00021BF1">
      <w:pPr>
        <w:pStyle w:val="Akapitzlist"/>
        <w:shd w:val="clear" w:color="auto" w:fill="FFFFFF"/>
        <w:spacing w:after="0" w:line="240" w:lineRule="auto"/>
        <w:ind w:left="284"/>
        <w:rPr>
          <w:b/>
          <w:bCs/>
          <w:color w:val="2F5496" w:themeColor="accent1" w:themeShade="BF"/>
        </w:rPr>
      </w:pPr>
    </w:p>
    <w:p w14:paraId="473195DC" w14:textId="77777777" w:rsidR="00021BF1" w:rsidRDefault="00021BF1">
      <w:pPr>
        <w:pStyle w:val="Akapitzlist"/>
        <w:shd w:val="clear" w:color="auto" w:fill="FFFFFF"/>
        <w:spacing w:after="0" w:line="240" w:lineRule="auto"/>
        <w:ind w:left="284"/>
        <w:rPr>
          <w:b/>
          <w:bCs/>
          <w:color w:val="2F5496" w:themeColor="accent1" w:themeShade="BF"/>
        </w:rPr>
      </w:pPr>
    </w:p>
    <w:p w14:paraId="544EE6BC" w14:textId="77777777" w:rsidR="00021BF1" w:rsidRDefault="00021BF1">
      <w:pPr>
        <w:pStyle w:val="Akapitzlist"/>
        <w:shd w:val="clear" w:color="auto" w:fill="FFFFFF"/>
        <w:spacing w:after="0" w:line="240" w:lineRule="auto"/>
        <w:ind w:left="284"/>
        <w:rPr>
          <w:b/>
          <w:bCs/>
          <w:color w:val="2F5496" w:themeColor="accent1" w:themeShade="BF"/>
        </w:rPr>
      </w:pPr>
    </w:p>
    <w:p w14:paraId="71F6994E" w14:textId="77777777" w:rsidR="00021BF1" w:rsidRDefault="00021BF1">
      <w:pPr>
        <w:pStyle w:val="Akapitzlist"/>
        <w:shd w:val="clear" w:color="auto" w:fill="FFFFFF"/>
        <w:spacing w:after="0" w:line="240" w:lineRule="auto"/>
        <w:ind w:left="284"/>
        <w:rPr>
          <w:b/>
          <w:bCs/>
          <w:color w:val="2F5496" w:themeColor="accent1" w:themeShade="BF"/>
        </w:rPr>
      </w:pPr>
    </w:p>
    <w:p w14:paraId="1C642B77" w14:textId="77777777" w:rsidR="00021BF1" w:rsidRDefault="00021BF1">
      <w:pPr>
        <w:pStyle w:val="Akapitzlist"/>
        <w:shd w:val="clear" w:color="auto" w:fill="FFFFFF"/>
        <w:spacing w:after="0" w:line="240" w:lineRule="auto"/>
        <w:ind w:left="284"/>
        <w:rPr>
          <w:b/>
          <w:bCs/>
          <w:color w:val="2F5496" w:themeColor="accent1" w:themeShade="BF"/>
        </w:rPr>
      </w:pPr>
    </w:p>
    <w:p w14:paraId="3A1C34ED" w14:textId="79CC9D61" w:rsidR="00021BF1" w:rsidRPr="00021BF1" w:rsidRDefault="00021BF1" w:rsidP="00021BF1">
      <w:pPr>
        <w:pStyle w:val="Akapitzlist"/>
        <w:shd w:val="clear" w:color="auto" w:fill="FFFFFF"/>
        <w:spacing w:after="0" w:line="240" w:lineRule="auto"/>
        <w:ind w:left="284"/>
        <w:jc w:val="cente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lastRenderedPageBreak/>
        <w:t xml:space="preserve">ROZDZIAŁ </w:t>
      </w:r>
      <w:r w:rsidR="00BC7A0A">
        <w:rPr>
          <w:rFonts w:ascii="Times New Roman" w:hAnsi="Times New Roman" w:cs="Times New Roman"/>
          <w:b/>
          <w:bCs/>
          <w:color w:val="2F5496" w:themeColor="accent1" w:themeShade="BF"/>
          <w:sz w:val="24"/>
          <w:szCs w:val="24"/>
        </w:rPr>
        <w:t>I</w:t>
      </w:r>
      <w:r>
        <w:rPr>
          <w:rFonts w:ascii="Times New Roman" w:hAnsi="Times New Roman" w:cs="Times New Roman"/>
          <w:b/>
          <w:bCs/>
          <w:color w:val="2F5496" w:themeColor="accent1" w:themeShade="BF"/>
          <w:sz w:val="24"/>
          <w:szCs w:val="24"/>
        </w:rPr>
        <w:t>V - Z</w:t>
      </w:r>
      <w:r w:rsidR="00B45A21" w:rsidRPr="00021BF1">
        <w:rPr>
          <w:rFonts w:ascii="Times New Roman" w:hAnsi="Times New Roman" w:cs="Times New Roman"/>
          <w:b/>
          <w:bCs/>
          <w:color w:val="2F5496" w:themeColor="accent1" w:themeShade="BF"/>
          <w:sz w:val="24"/>
          <w:szCs w:val="24"/>
        </w:rPr>
        <w:t>akres kompetencji osoby odpowiedzialnej za przygotowanie pracowników szkoły do stosowania standardów, zasady przygotowania pracowników szkoły do ich stosowania oraz spos</w:t>
      </w:r>
      <w:r w:rsidRPr="00021BF1">
        <w:rPr>
          <w:rFonts w:ascii="Times New Roman" w:hAnsi="Times New Roman" w:cs="Times New Roman"/>
          <w:b/>
          <w:bCs/>
          <w:color w:val="2F5496" w:themeColor="accent1" w:themeShade="BF"/>
          <w:sz w:val="24"/>
          <w:szCs w:val="24"/>
        </w:rPr>
        <w:t>ób dokumentowania tej czynności.</w:t>
      </w:r>
    </w:p>
    <w:p w14:paraId="706526A3" w14:textId="77777777" w:rsidR="00021BF1" w:rsidRDefault="00021BF1" w:rsidP="00021BF1">
      <w:pPr>
        <w:tabs>
          <w:tab w:val="center" w:pos="7371"/>
        </w:tabs>
        <w:autoSpaceDE w:val="0"/>
        <w:spacing w:after="0" w:line="312" w:lineRule="auto"/>
        <w:jc w:val="center"/>
        <w:rPr>
          <w:rFonts w:ascii="Liberation Serif" w:hAnsi="Liberation Serif" w:cs="Liberation Serif"/>
          <w:b/>
          <w:bCs/>
          <w:sz w:val="24"/>
          <w:szCs w:val="24"/>
        </w:rPr>
      </w:pPr>
    </w:p>
    <w:p w14:paraId="67273C3D" w14:textId="77777777" w:rsidR="00021BF1" w:rsidRDefault="00021BF1" w:rsidP="00021BF1">
      <w:pPr>
        <w:tabs>
          <w:tab w:val="center" w:pos="7371"/>
        </w:tabs>
        <w:autoSpaceDE w:val="0"/>
        <w:spacing w:after="0" w:line="312" w:lineRule="auto"/>
        <w:jc w:val="center"/>
      </w:pPr>
      <w:r>
        <w:rPr>
          <w:rFonts w:ascii="Liberation Serif" w:hAnsi="Liberation Serif" w:cs="Liberation Serif"/>
          <w:b/>
          <w:bCs/>
          <w:sz w:val="24"/>
          <w:szCs w:val="24"/>
        </w:rPr>
        <w:t>§</w:t>
      </w:r>
      <w:r>
        <w:rPr>
          <w:rFonts w:ascii="Times New Roman" w:hAnsi="Times New Roman" w:cs="Times New Roman"/>
          <w:b/>
          <w:bCs/>
          <w:sz w:val="24"/>
          <w:szCs w:val="24"/>
        </w:rPr>
        <w:t xml:space="preserve"> 1</w:t>
      </w:r>
    </w:p>
    <w:p w14:paraId="673EEFB0" w14:textId="77777777" w:rsidR="00021BF1" w:rsidRDefault="00021BF1" w:rsidP="00021BF1">
      <w:pPr>
        <w:tabs>
          <w:tab w:val="center" w:pos="7371"/>
        </w:tabs>
        <w:autoSpaceDE w:val="0"/>
        <w:spacing w:after="0" w:line="312" w:lineRule="auto"/>
        <w:jc w:val="center"/>
        <w:rPr>
          <w:rFonts w:ascii="Times New Roman" w:hAnsi="Times New Roman" w:cs="Times New Roman"/>
          <w:b/>
          <w:bCs/>
          <w:sz w:val="24"/>
          <w:szCs w:val="24"/>
        </w:rPr>
      </w:pPr>
    </w:p>
    <w:p w14:paraId="747E129E" w14:textId="378E0243" w:rsidR="00021BF1" w:rsidRDefault="00021BF1" w:rsidP="00021BF1">
      <w:pPr>
        <w:numPr>
          <w:ilvl w:val="0"/>
          <w:numId w:val="32"/>
        </w:numPr>
        <w:tabs>
          <w:tab w:val="center" w:pos="7371"/>
        </w:tabs>
        <w:suppressAutoHyphens/>
        <w:autoSpaceDE w:val="0"/>
        <w:spacing w:after="0" w:line="276" w:lineRule="auto"/>
        <w:ind w:left="357" w:hanging="357"/>
        <w:jc w:val="both"/>
      </w:pPr>
      <w:r>
        <w:rPr>
          <w:rFonts w:ascii="Times New Roman" w:hAnsi="Times New Roman" w:cs="Times New Roman"/>
          <w:sz w:val="24"/>
          <w:szCs w:val="24"/>
        </w:rPr>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14:paraId="239D35E1" w14:textId="7BBDDAD6" w:rsidR="00021BF1" w:rsidRDefault="00021BF1" w:rsidP="00021BF1">
      <w:pPr>
        <w:numPr>
          <w:ilvl w:val="0"/>
          <w:numId w:val="32"/>
        </w:numPr>
        <w:tabs>
          <w:tab w:val="center" w:pos="7371"/>
        </w:tabs>
        <w:suppressAutoHyphens/>
        <w:autoSpaceDE w:val="0"/>
        <w:spacing w:after="0" w:line="276" w:lineRule="auto"/>
        <w:ind w:left="357" w:hanging="357"/>
        <w:jc w:val="both"/>
      </w:pPr>
      <w:r>
        <w:rPr>
          <w:rFonts w:ascii="Times New Roman" w:hAnsi="Times New Roman" w:cs="Times New Roman"/>
          <w:sz w:val="24"/>
          <w:szCs w:val="24"/>
        </w:rPr>
        <w:t>Przez inną działalność związaną z wychowaniem, edukacją, wypoczynkiem małoletnich należy rozumieć w szczególności wykonywanie czynności związane z organizacją wypoczynku małoletnich, wykonywanie umów cywilnoprawnych związanych                                     z wychowaniem, edukacją, wypoczynkiem małoletnich lub z opieką nad nimi.</w:t>
      </w:r>
    </w:p>
    <w:p w14:paraId="73E4634D"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1BC26CF2" w14:textId="77777777" w:rsidR="00021BF1" w:rsidRDefault="00021BF1" w:rsidP="00021BF1">
      <w:pPr>
        <w:tabs>
          <w:tab w:val="center" w:pos="7371"/>
        </w:tabs>
        <w:autoSpaceDE w:val="0"/>
        <w:spacing w:after="0" w:line="312" w:lineRule="auto"/>
        <w:jc w:val="center"/>
      </w:pPr>
      <w:r>
        <w:rPr>
          <w:rFonts w:ascii="Liberation Serif" w:hAnsi="Liberation Serif" w:cs="Liberation Serif"/>
          <w:b/>
          <w:bCs/>
          <w:color w:val="1D1D1B"/>
          <w:sz w:val="24"/>
          <w:szCs w:val="24"/>
        </w:rPr>
        <w:t>§</w:t>
      </w:r>
      <w:r>
        <w:rPr>
          <w:rFonts w:ascii="Times New Roman" w:hAnsi="Times New Roman" w:cs="Times New Roman"/>
          <w:b/>
          <w:bCs/>
          <w:color w:val="1D1D1B"/>
          <w:sz w:val="24"/>
          <w:szCs w:val="24"/>
        </w:rPr>
        <w:t xml:space="preserve"> 2</w:t>
      </w:r>
    </w:p>
    <w:p w14:paraId="0CDA5004"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p>
    <w:p w14:paraId="18503BE9" w14:textId="77777777" w:rsidR="00021BF1" w:rsidRPr="00021BF1" w:rsidRDefault="00021BF1" w:rsidP="00021BF1">
      <w:pPr>
        <w:pStyle w:val="Akapitzlist"/>
        <w:numPr>
          <w:ilvl w:val="1"/>
          <w:numId w:val="32"/>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 xml:space="preserve">Osobą odpowiedzialną za przygotowanie personelu placówki do stosowania standardów ochrony małoletnich jest dyrektor placówki. Dyrektor może upoważnić wyznaczoną przez siebie osobę do przygotowania personelu placówki do stosowania standardów ochrony małoletnich. Wzór upoważnienia został określony w załączniku Nr 1 do niniejszej procedury. </w:t>
      </w:r>
    </w:p>
    <w:p w14:paraId="5DC5BC9F" w14:textId="2A600F10" w:rsidR="00021BF1" w:rsidRDefault="00021BF1" w:rsidP="00021BF1">
      <w:pPr>
        <w:pStyle w:val="Akapitzlist"/>
        <w:numPr>
          <w:ilvl w:val="1"/>
          <w:numId w:val="32"/>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 xml:space="preserve">Osoba upoważniona przez dyrektora, o której mowa w ust. 1, musi legitymować się co najmniej 10 letnim doświadczeniem w pracy z osobami małoletnimi, uzyskanym </w:t>
      </w:r>
      <w:r>
        <w:rPr>
          <w:rFonts w:ascii="Times New Roman" w:hAnsi="Times New Roman" w:cs="Times New Roman"/>
          <w:color w:val="1D1D1B"/>
          <w:sz w:val="24"/>
          <w:szCs w:val="24"/>
        </w:rPr>
        <w:t xml:space="preserve">                             </w:t>
      </w:r>
      <w:r w:rsidRPr="00021BF1">
        <w:rPr>
          <w:rFonts w:ascii="Times New Roman" w:hAnsi="Times New Roman" w:cs="Times New Roman"/>
          <w:color w:val="1D1D1B"/>
          <w:sz w:val="24"/>
          <w:szCs w:val="24"/>
        </w:rPr>
        <w:t>w jednostkach oświaty, leczniczych lub pomocy społecznej. Dodatkowo musi posiadać niezbędną wiedzę pozwalającą na przeprowadzen</w:t>
      </w:r>
      <w:r>
        <w:rPr>
          <w:rFonts w:ascii="Times New Roman" w:hAnsi="Times New Roman" w:cs="Times New Roman"/>
          <w:color w:val="1D1D1B"/>
          <w:sz w:val="24"/>
          <w:szCs w:val="24"/>
        </w:rPr>
        <w:t>ie szkoleń pracowników placówki</w:t>
      </w:r>
      <w:r w:rsidRPr="00021BF1">
        <w:rPr>
          <w:rFonts w:ascii="Times New Roman" w:hAnsi="Times New Roman" w:cs="Times New Roman"/>
          <w:color w:val="1D1D1B"/>
          <w:sz w:val="24"/>
          <w:szCs w:val="24"/>
        </w:rPr>
        <w:t>, obejmujących następujące zagadnienia:</w:t>
      </w:r>
    </w:p>
    <w:p w14:paraId="02D8BBCF" w14:textId="77777777" w:rsidR="00021BF1" w:rsidRPr="00021BF1" w:rsidRDefault="00021BF1" w:rsidP="00021BF1">
      <w:pPr>
        <w:pStyle w:val="Akapitzlist"/>
        <w:numPr>
          <w:ilvl w:val="0"/>
          <w:numId w:val="36"/>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rozpoznawanie symptomów krzywdzenia małoletnich;</w:t>
      </w:r>
    </w:p>
    <w:p w14:paraId="50ABE0F3" w14:textId="77777777" w:rsidR="00021BF1" w:rsidRPr="00021BF1" w:rsidRDefault="00021BF1" w:rsidP="00021BF1">
      <w:pPr>
        <w:pStyle w:val="Akapitzlist"/>
        <w:numPr>
          <w:ilvl w:val="0"/>
          <w:numId w:val="36"/>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procedury interwencji w przypadku podejrzeń krzywdzenia małoletnich</w:t>
      </w:r>
    </w:p>
    <w:p w14:paraId="4ED9C991" w14:textId="77777777" w:rsidR="00021BF1" w:rsidRPr="00021BF1" w:rsidRDefault="00021BF1" w:rsidP="00021BF1">
      <w:pPr>
        <w:pStyle w:val="Akapitzlist"/>
        <w:numPr>
          <w:ilvl w:val="0"/>
          <w:numId w:val="36"/>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odpowiedzialność prawna pracowników placówki, zobowiązanych do podejmowania interwencji w przypadku podejrzenia lub stwierdzenia krzywdzenia małoletnich;</w:t>
      </w:r>
    </w:p>
    <w:p w14:paraId="42CE0804" w14:textId="14169CAA" w:rsidR="00021BF1" w:rsidRDefault="00021BF1" w:rsidP="00021BF1">
      <w:pPr>
        <w:pStyle w:val="Akapitzlist"/>
        <w:numPr>
          <w:ilvl w:val="0"/>
          <w:numId w:val="36"/>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stosowanie procedur „Niebieskiej Karty”.</w:t>
      </w:r>
    </w:p>
    <w:p w14:paraId="7516493B" w14:textId="076F151D" w:rsidR="00021BF1" w:rsidRDefault="00021BF1" w:rsidP="00021BF1">
      <w:pPr>
        <w:pStyle w:val="Akapitzlist"/>
        <w:numPr>
          <w:ilvl w:val="0"/>
          <w:numId w:val="32"/>
        </w:numPr>
        <w:tabs>
          <w:tab w:val="center" w:pos="7371"/>
        </w:tabs>
        <w:suppressAutoHyphens/>
        <w:autoSpaceDE w:val="0"/>
        <w:spacing w:after="0" w:line="276" w:lineRule="auto"/>
        <w:ind w:left="357" w:hanging="357"/>
        <w:jc w:val="both"/>
      </w:pPr>
      <w:r w:rsidRPr="00021BF1">
        <w:rPr>
          <w:rFonts w:ascii="Times New Roman" w:hAnsi="Times New Roman" w:cs="Times New Roman"/>
          <w:color w:val="1D1D1B"/>
          <w:sz w:val="24"/>
          <w:szCs w:val="24"/>
        </w:rPr>
        <w:t xml:space="preserve">Szkolenia, o których mowa w ust. 2, są organizowane raz w roku, w terminie wskazanym przez dyrektora. </w:t>
      </w:r>
    </w:p>
    <w:p w14:paraId="73045D15" w14:textId="77777777" w:rsidR="00021BF1" w:rsidRDefault="00021BF1" w:rsidP="00021BF1">
      <w:pPr>
        <w:numPr>
          <w:ilvl w:val="0"/>
          <w:numId w:val="32"/>
        </w:numPr>
        <w:tabs>
          <w:tab w:val="center" w:pos="7371"/>
        </w:tabs>
        <w:suppressAutoHyphens/>
        <w:autoSpaceDE w:val="0"/>
        <w:spacing w:after="0" w:line="276" w:lineRule="auto"/>
        <w:ind w:left="357" w:hanging="357"/>
        <w:jc w:val="both"/>
      </w:pPr>
      <w:r>
        <w:rPr>
          <w:rFonts w:ascii="Times New Roman" w:hAnsi="Times New Roman" w:cs="Times New Roman"/>
          <w:color w:val="1D1D1B"/>
          <w:sz w:val="24"/>
          <w:szCs w:val="24"/>
        </w:rPr>
        <w:t>Osoba, o której mowa w ust. 1, zapoznaje pracowników ze standardami ochrony małoletnich oraz odbiera od każdego zatrudnionego pracownika oświadczenie o zapoznaniu się ze standardami ochrony małoletnich, obowiązującymi w placówce. Wzór oświadczenia pracownika został określony w załączniku Nr 2 do niniejszej procedury.</w:t>
      </w:r>
    </w:p>
    <w:p w14:paraId="0973EA30" w14:textId="77777777" w:rsidR="00021BF1" w:rsidRDefault="00021BF1" w:rsidP="00021BF1">
      <w:pPr>
        <w:numPr>
          <w:ilvl w:val="0"/>
          <w:numId w:val="32"/>
        </w:numPr>
        <w:tabs>
          <w:tab w:val="center" w:pos="7371"/>
        </w:tabs>
        <w:suppressAutoHyphens/>
        <w:autoSpaceDE w:val="0"/>
        <w:spacing w:after="0" w:line="276" w:lineRule="auto"/>
        <w:ind w:left="357" w:hanging="357"/>
        <w:jc w:val="both"/>
      </w:pPr>
      <w:r>
        <w:rPr>
          <w:rFonts w:ascii="Times New Roman" w:hAnsi="Times New Roman" w:cs="Times New Roman"/>
          <w:color w:val="1D1D1B"/>
          <w:sz w:val="24"/>
          <w:szCs w:val="24"/>
        </w:rPr>
        <w:t xml:space="preserve">Pracownicy nowo zatrudnieni w placówce są zapoznawani ze standardami w pierwszym tygodniu pracy i w tym czasie jest od nich odbierane oświadczenie, o którym mowa w ust. 4. </w:t>
      </w:r>
    </w:p>
    <w:p w14:paraId="3EEBFB25" w14:textId="77777777" w:rsidR="00021BF1" w:rsidRDefault="00021BF1" w:rsidP="00021BF1">
      <w:pPr>
        <w:numPr>
          <w:ilvl w:val="0"/>
          <w:numId w:val="32"/>
        </w:numPr>
        <w:tabs>
          <w:tab w:val="center" w:pos="7371"/>
        </w:tabs>
        <w:suppressAutoHyphens/>
        <w:autoSpaceDE w:val="0"/>
        <w:spacing w:after="0" w:line="276" w:lineRule="auto"/>
        <w:ind w:left="357" w:hanging="357"/>
        <w:jc w:val="both"/>
      </w:pPr>
      <w:r>
        <w:rPr>
          <w:rFonts w:ascii="Times New Roman" w:hAnsi="Times New Roman" w:cs="Times New Roman"/>
          <w:color w:val="1D1D1B"/>
          <w:sz w:val="24"/>
          <w:szCs w:val="24"/>
        </w:rPr>
        <w:t xml:space="preserve">Osoba, o której mowa w ust. 1 bierze udział w rekrutacji pracowników i w jej trakcie ocenia przygotowanie kandydata do pracy z dziećmi małoletnimi. </w:t>
      </w:r>
    </w:p>
    <w:p w14:paraId="7E0E8DC2" w14:textId="77777777" w:rsidR="00021BF1" w:rsidRDefault="00021BF1" w:rsidP="00021BF1">
      <w:pPr>
        <w:numPr>
          <w:ilvl w:val="0"/>
          <w:numId w:val="32"/>
        </w:numPr>
        <w:tabs>
          <w:tab w:val="center" w:pos="7371"/>
        </w:tabs>
        <w:suppressAutoHyphens/>
        <w:autoSpaceDE w:val="0"/>
        <w:spacing w:after="0" w:line="276" w:lineRule="auto"/>
        <w:ind w:left="357" w:hanging="357"/>
        <w:jc w:val="both"/>
      </w:pPr>
      <w:r>
        <w:rPr>
          <w:rFonts w:ascii="Times New Roman" w:hAnsi="Times New Roman" w:cs="Times New Roman"/>
          <w:color w:val="1D1D1B"/>
          <w:sz w:val="24"/>
          <w:szCs w:val="24"/>
        </w:rPr>
        <w:lastRenderedPageBreak/>
        <w:t xml:space="preserve">Osoba, o której mowa w ust. 1 jest odpowiedzialna za przyjmowanie zgłoszeń o zdarzeniach zagrażających małoletniemu i udzielenie mu wsparcia. </w:t>
      </w:r>
    </w:p>
    <w:p w14:paraId="1B5EE97A" w14:textId="77777777" w:rsidR="00F251CA" w:rsidRPr="00F251CA" w:rsidRDefault="00F251CA" w:rsidP="00F251CA">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5880EBFB" w14:textId="77777777" w:rsidR="00F251CA" w:rsidRPr="00F251CA" w:rsidRDefault="00F251CA" w:rsidP="00F251CA">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 3</w:t>
      </w:r>
    </w:p>
    <w:p w14:paraId="039F8FDE" w14:textId="77777777" w:rsidR="00F251CA" w:rsidRPr="00F251CA" w:rsidRDefault="00F251CA" w:rsidP="00F251CA">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64E9D39F" w14:textId="1BC1AC8F" w:rsidR="00F251CA" w:rsidRPr="00F251CA" w:rsidRDefault="00F251CA" w:rsidP="00F251CA">
      <w:pPr>
        <w:shd w:val="clear" w:color="auto" w:fill="FFFFFF"/>
        <w:spacing w:after="0" w:line="276" w:lineRule="auto"/>
        <w:jc w:val="both"/>
        <w:rPr>
          <w:rFonts w:ascii="Times New Roman" w:hAnsi="Times New Roman" w:cs="Times New Roman"/>
          <w:sz w:val="24"/>
          <w:szCs w:val="24"/>
        </w:rPr>
      </w:pPr>
      <w:r w:rsidRPr="00F251CA">
        <w:rPr>
          <w:rFonts w:ascii="Times New Roman" w:eastAsia="Times New Roman" w:hAnsi="Times New Roman" w:cs="Times New Roman"/>
          <w:kern w:val="0"/>
          <w:sz w:val="24"/>
          <w:szCs w:val="24"/>
          <w:lang w:eastAsia="pl-PL"/>
          <w14:ligatures w14:val="none"/>
        </w:rPr>
        <w:t>Dyrektor szkoły listę obecności ze spotkania szkoleniowego wraz z oświadczeniami przechowuje w sposób zgodny z zasa</w:t>
      </w:r>
      <w:r>
        <w:rPr>
          <w:rFonts w:ascii="Times New Roman" w:eastAsia="Times New Roman" w:hAnsi="Times New Roman" w:cs="Times New Roman"/>
          <w:kern w:val="0"/>
          <w:sz w:val="24"/>
          <w:szCs w:val="24"/>
          <w:lang w:eastAsia="pl-PL"/>
          <w14:ligatures w14:val="none"/>
        </w:rPr>
        <w:t xml:space="preserve">dami określonym w Rozdziale </w:t>
      </w:r>
      <w:r w:rsidR="008B772E">
        <w:rPr>
          <w:rFonts w:ascii="Times New Roman" w:eastAsia="Times New Roman" w:hAnsi="Times New Roman" w:cs="Times New Roman"/>
          <w:kern w:val="0"/>
          <w:sz w:val="24"/>
          <w:szCs w:val="24"/>
          <w:lang w:eastAsia="pl-PL"/>
          <w14:ligatures w14:val="none"/>
        </w:rPr>
        <w:t>I</w:t>
      </w:r>
      <w:r>
        <w:rPr>
          <w:rFonts w:ascii="Times New Roman" w:eastAsia="Times New Roman" w:hAnsi="Times New Roman" w:cs="Times New Roman"/>
          <w:kern w:val="0"/>
          <w:sz w:val="24"/>
          <w:szCs w:val="24"/>
          <w:lang w:eastAsia="pl-PL"/>
          <w14:ligatures w14:val="none"/>
        </w:rPr>
        <w:t>V</w:t>
      </w:r>
      <w:r w:rsidRPr="00F251CA">
        <w:rPr>
          <w:rFonts w:ascii="Times New Roman" w:eastAsia="Times New Roman" w:hAnsi="Times New Roman" w:cs="Times New Roman"/>
          <w:kern w:val="0"/>
          <w:sz w:val="24"/>
          <w:szCs w:val="24"/>
          <w:lang w:eastAsia="pl-PL"/>
          <w14:ligatures w14:val="none"/>
        </w:rPr>
        <w:t>.</w:t>
      </w:r>
    </w:p>
    <w:p w14:paraId="0F614B15"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228A24FF"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28B9FF3D"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p>
    <w:p w14:paraId="02818E45" w14:textId="77777777" w:rsidR="00021BF1" w:rsidRDefault="00021BF1" w:rsidP="00021BF1">
      <w:pPr>
        <w:pageBreakBefore/>
        <w:tabs>
          <w:tab w:val="center" w:pos="7371"/>
        </w:tabs>
        <w:autoSpaceDE w:val="0"/>
        <w:spacing w:after="0" w:line="312" w:lineRule="auto"/>
        <w:jc w:val="right"/>
      </w:pPr>
      <w:r>
        <w:rPr>
          <w:rFonts w:ascii="Times New Roman" w:hAnsi="Times New Roman" w:cs="Times New Roman"/>
          <w:sz w:val="24"/>
          <w:szCs w:val="24"/>
        </w:rPr>
        <w:lastRenderedPageBreak/>
        <w:t>Załącznik Nr 1</w:t>
      </w:r>
    </w:p>
    <w:p w14:paraId="3F3BAF01"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do procedury określającej</w:t>
      </w:r>
    </w:p>
    <w:p w14:paraId="6FB58D35"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 zakres kompetencji osoby odpowiedzialnej </w:t>
      </w:r>
    </w:p>
    <w:p w14:paraId="22F724EA"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za przygotowanie personelu placówki do </w:t>
      </w:r>
    </w:p>
    <w:p w14:paraId="7E4FE5D1"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stosowania standardów ochrony małoletnich, </w:t>
      </w:r>
    </w:p>
    <w:p w14:paraId="5A3087B3"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zasady przygotowania personelu do ich stosowania </w:t>
      </w:r>
    </w:p>
    <w:p w14:paraId="12D2B2C6"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oraz sposoby dokumentowania tej czynności</w:t>
      </w:r>
    </w:p>
    <w:p w14:paraId="38211A1E"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68F3AF9C"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67A4F525"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3E5D87D9"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25316FE4"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miejscowość, dnia</w:t>
      </w:r>
    </w:p>
    <w:p w14:paraId="749E526B"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pieczęć placówki</w:t>
      </w:r>
    </w:p>
    <w:p w14:paraId="78CCD5D8"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6534ACCA"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30D59BD3"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p>
    <w:p w14:paraId="0DC7AA59"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3FDED0C1"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61FB4D55"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 xml:space="preserve">Na podstawie art. 22c ust. 1 pkt 5 ustawy z dnia 13 maja 2016 r. o przeciwdziałaniu zagrożeniom przestępczością na tle seksualnym i ochronie małoletnich (t. j. Dz. U. z 2023 r., poz. 1304 ze zm.) oraz </w:t>
      </w:r>
      <w:r>
        <w:rPr>
          <w:rFonts w:ascii="Liberation Serif" w:hAnsi="Liberation Serif" w:cs="Times New Roman"/>
          <w:sz w:val="24"/>
          <w:szCs w:val="24"/>
        </w:rPr>
        <w:t>§</w:t>
      </w:r>
      <w:r>
        <w:rPr>
          <w:rFonts w:ascii="Times New Roman" w:hAnsi="Times New Roman" w:cs="Times New Roman"/>
          <w:sz w:val="24"/>
          <w:szCs w:val="24"/>
        </w:rPr>
        <w:t xml:space="preserve"> 2 ust. 1 Zarządzenia w sprawie przyjęcia zasad określających zakres kompetencji osoby odpowiedzialnej za przygotowanie personelu placówki do stosowania standardów ochrony małoletnich, zasady przygotowania personelu do ich stosowania oraz sposoby dokumentowania tej czynności</w:t>
      </w:r>
    </w:p>
    <w:p w14:paraId="00D2B230"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2E0A9C07" w14:textId="77777777" w:rsidR="00021BF1" w:rsidRDefault="00021BF1" w:rsidP="00021BF1">
      <w:pPr>
        <w:tabs>
          <w:tab w:val="center" w:pos="7371"/>
        </w:tabs>
        <w:autoSpaceDE w:val="0"/>
        <w:spacing w:after="0" w:line="312" w:lineRule="auto"/>
        <w:jc w:val="center"/>
      </w:pPr>
      <w:r>
        <w:rPr>
          <w:rFonts w:ascii="Times New Roman" w:hAnsi="Times New Roman" w:cs="Times New Roman"/>
          <w:sz w:val="24"/>
          <w:szCs w:val="24"/>
        </w:rPr>
        <w:t>UPOWAŻNIAM</w:t>
      </w:r>
    </w:p>
    <w:p w14:paraId="6810820C"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p>
    <w:p w14:paraId="5C59F2F7"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Panią/Pana …………... do przygotowania personelu placówki do stosowania standardów ochrony małoletnich.</w:t>
      </w:r>
    </w:p>
    <w:p w14:paraId="01CAE5C5"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5FDD6997"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4C28BA72"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Podpis dyrektora ……………………..</w:t>
      </w:r>
    </w:p>
    <w:p w14:paraId="51858A2B"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0B127CE6"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5F4E3EE5"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57CFD1FF"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Odebrałem ….../podpis upoważnionego/……...</w:t>
      </w:r>
    </w:p>
    <w:p w14:paraId="5AB818AC"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6397740C"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444BC9F9" w14:textId="77777777" w:rsidR="00021BF1" w:rsidRDefault="00021BF1" w:rsidP="00021BF1">
      <w:pPr>
        <w:pageBreakBefore/>
        <w:tabs>
          <w:tab w:val="center" w:pos="7371"/>
        </w:tabs>
        <w:autoSpaceDE w:val="0"/>
        <w:spacing w:after="0" w:line="312" w:lineRule="auto"/>
        <w:jc w:val="right"/>
      </w:pPr>
      <w:r>
        <w:rPr>
          <w:rFonts w:ascii="Times New Roman" w:hAnsi="Times New Roman" w:cs="Times New Roman"/>
          <w:sz w:val="24"/>
          <w:szCs w:val="24"/>
        </w:rPr>
        <w:lastRenderedPageBreak/>
        <w:t>Załącznik Nr 2</w:t>
      </w:r>
    </w:p>
    <w:p w14:paraId="2A903897"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do procedury określającej</w:t>
      </w:r>
    </w:p>
    <w:p w14:paraId="79D7B83E"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 zakres kompetencji osoby odpowiedzialnej </w:t>
      </w:r>
    </w:p>
    <w:p w14:paraId="63C415FC"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za przygotowanie personelu placówki do </w:t>
      </w:r>
    </w:p>
    <w:p w14:paraId="748C614D"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stosowania standardów ochrony małoletnich, </w:t>
      </w:r>
    </w:p>
    <w:p w14:paraId="487DB15F"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 xml:space="preserve">zasady przygotowania personelu do ich stosowania </w:t>
      </w:r>
    </w:p>
    <w:p w14:paraId="190A60A8" w14:textId="77777777" w:rsidR="00021BF1" w:rsidRDefault="00021BF1" w:rsidP="00021BF1">
      <w:pPr>
        <w:tabs>
          <w:tab w:val="center" w:pos="7371"/>
        </w:tabs>
        <w:autoSpaceDE w:val="0"/>
        <w:spacing w:after="0" w:line="312" w:lineRule="auto"/>
        <w:jc w:val="right"/>
      </w:pPr>
      <w:r>
        <w:rPr>
          <w:rFonts w:ascii="Times New Roman" w:hAnsi="Times New Roman" w:cs="Times New Roman"/>
          <w:sz w:val="24"/>
          <w:szCs w:val="24"/>
        </w:rPr>
        <w:t>oraz sposoby dokumentowania tej czynności</w:t>
      </w:r>
    </w:p>
    <w:p w14:paraId="3E2ACA06"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0A951C7A"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15723510"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596A57E4" w14:textId="49959891" w:rsidR="00021BF1" w:rsidRDefault="0086251B" w:rsidP="00021BF1">
      <w:pPr>
        <w:tabs>
          <w:tab w:val="center" w:pos="7371"/>
        </w:tabs>
        <w:autoSpaceDE w:val="0"/>
        <w:spacing w:after="0" w:line="312" w:lineRule="auto"/>
        <w:jc w:val="right"/>
      </w:pPr>
      <w:r>
        <w:rPr>
          <w:rFonts w:ascii="Times New Roman" w:hAnsi="Times New Roman" w:cs="Times New Roman"/>
          <w:sz w:val="24"/>
          <w:szCs w:val="24"/>
        </w:rPr>
        <w:t>Maszewo Lęborskie</w:t>
      </w:r>
      <w:r w:rsidR="00021BF1">
        <w:rPr>
          <w:rFonts w:ascii="Times New Roman" w:hAnsi="Times New Roman" w:cs="Times New Roman"/>
          <w:sz w:val="24"/>
          <w:szCs w:val="24"/>
        </w:rPr>
        <w:t>, dnia</w:t>
      </w:r>
      <w:r>
        <w:rPr>
          <w:rFonts w:ascii="Times New Roman" w:hAnsi="Times New Roman" w:cs="Times New Roman"/>
          <w:sz w:val="24"/>
          <w:szCs w:val="24"/>
        </w:rPr>
        <w:t xml:space="preserve"> 12.02.2024r.</w:t>
      </w:r>
    </w:p>
    <w:p w14:paraId="5FBA9EB1"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059456BA" w14:textId="77777777" w:rsidR="00E2129B" w:rsidRDefault="00E2129B" w:rsidP="00021BF1">
      <w:pPr>
        <w:tabs>
          <w:tab w:val="center" w:pos="7371"/>
        </w:tabs>
        <w:autoSpaceDE w:val="0"/>
        <w:spacing w:after="0" w:line="312" w:lineRule="auto"/>
        <w:jc w:val="right"/>
        <w:rPr>
          <w:rFonts w:ascii="Times New Roman" w:hAnsi="Times New Roman" w:cs="Times New Roman"/>
          <w:sz w:val="24"/>
          <w:szCs w:val="24"/>
        </w:rPr>
      </w:pPr>
    </w:p>
    <w:p w14:paraId="1566D67A" w14:textId="77777777" w:rsidR="00021BF1" w:rsidRDefault="00021BF1" w:rsidP="00021BF1">
      <w:pPr>
        <w:tabs>
          <w:tab w:val="center" w:pos="7371"/>
        </w:tabs>
        <w:autoSpaceDE w:val="0"/>
        <w:spacing w:after="0" w:line="312" w:lineRule="auto"/>
        <w:jc w:val="right"/>
        <w:rPr>
          <w:rFonts w:ascii="Times New Roman" w:hAnsi="Times New Roman" w:cs="Times New Roman"/>
          <w:sz w:val="24"/>
          <w:szCs w:val="24"/>
        </w:rPr>
      </w:pPr>
    </w:p>
    <w:p w14:paraId="253EC88F"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r>
        <w:rPr>
          <w:rFonts w:ascii="Times New Roman" w:hAnsi="Times New Roman" w:cs="Times New Roman"/>
          <w:sz w:val="24"/>
          <w:szCs w:val="24"/>
        </w:rPr>
        <w:t>OŚWIADCZAM</w:t>
      </w:r>
    </w:p>
    <w:p w14:paraId="0E54225F" w14:textId="77777777" w:rsidR="00E2129B" w:rsidRDefault="00E2129B" w:rsidP="00021BF1">
      <w:pPr>
        <w:tabs>
          <w:tab w:val="center" w:pos="7371"/>
        </w:tabs>
        <w:autoSpaceDE w:val="0"/>
        <w:spacing w:after="0" w:line="312" w:lineRule="auto"/>
        <w:jc w:val="center"/>
      </w:pPr>
    </w:p>
    <w:p w14:paraId="74A0DF4D"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p>
    <w:p w14:paraId="5AA38681" w14:textId="4B2991A1"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 xml:space="preserve">że zapoznałem się ze standardami ochrony małoletnich, obowiązującymi w </w:t>
      </w:r>
      <w:r w:rsidR="007346CD">
        <w:rPr>
          <w:rFonts w:ascii="Times New Roman" w:hAnsi="Times New Roman" w:cs="Times New Roman"/>
          <w:sz w:val="24"/>
          <w:szCs w:val="24"/>
        </w:rPr>
        <w:t>Szkole Podstawowej w Maszewie Lęborskim</w:t>
      </w:r>
      <w:r w:rsidR="00BC7A0A">
        <w:rPr>
          <w:rFonts w:ascii="Times New Roman" w:hAnsi="Times New Roman" w:cs="Times New Roman"/>
          <w:sz w:val="24"/>
          <w:szCs w:val="24"/>
        </w:rPr>
        <w:t xml:space="preserve"> </w:t>
      </w:r>
      <w:r>
        <w:rPr>
          <w:rFonts w:ascii="Times New Roman" w:hAnsi="Times New Roman" w:cs="Times New Roman"/>
          <w:sz w:val="24"/>
          <w:szCs w:val="24"/>
        </w:rPr>
        <w:t xml:space="preserve">i zostałem poinstruowany o konieczności i zasadach ich stosowania. </w:t>
      </w:r>
    </w:p>
    <w:p w14:paraId="4E6BF4AE" w14:textId="77777777" w:rsidR="00021BF1" w:rsidRDefault="00021BF1" w:rsidP="00021BF1">
      <w:pPr>
        <w:tabs>
          <w:tab w:val="center" w:pos="7371"/>
        </w:tabs>
        <w:autoSpaceDE w:val="0"/>
        <w:spacing w:after="0" w:line="312" w:lineRule="auto"/>
        <w:jc w:val="both"/>
        <w:rPr>
          <w:rFonts w:ascii="Times New Roman" w:hAnsi="Times New Roman" w:cs="Times New Roman"/>
          <w:sz w:val="24"/>
          <w:szCs w:val="24"/>
        </w:rPr>
      </w:pPr>
    </w:p>
    <w:p w14:paraId="3519201A" w14:textId="77777777" w:rsidR="00E2129B" w:rsidRDefault="00E2129B" w:rsidP="00021BF1">
      <w:pPr>
        <w:tabs>
          <w:tab w:val="center" w:pos="7371"/>
        </w:tabs>
        <w:autoSpaceDE w:val="0"/>
        <w:spacing w:after="0" w:line="312" w:lineRule="auto"/>
        <w:jc w:val="both"/>
        <w:rPr>
          <w:rFonts w:ascii="Times New Roman" w:hAnsi="Times New Roman" w:cs="Times New Roman"/>
          <w:sz w:val="24"/>
          <w:szCs w:val="24"/>
        </w:rPr>
      </w:pPr>
    </w:p>
    <w:p w14:paraId="1E968DAE"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ab/>
      </w:r>
    </w:p>
    <w:p w14:paraId="10C61738" w14:textId="77777777" w:rsidR="00021BF1" w:rsidRDefault="00021BF1" w:rsidP="00021BF1">
      <w:pPr>
        <w:tabs>
          <w:tab w:val="center" w:pos="7371"/>
        </w:tabs>
        <w:autoSpaceDE w:val="0"/>
        <w:spacing w:after="0" w:line="312" w:lineRule="auto"/>
        <w:jc w:val="both"/>
      </w:pPr>
      <w:r>
        <w:rPr>
          <w:rFonts w:ascii="Times New Roman" w:hAnsi="Times New Roman" w:cs="Times New Roman"/>
          <w:sz w:val="24"/>
          <w:szCs w:val="24"/>
        </w:rPr>
        <w:tab/>
        <w:t xml:space="preserve"> Podpis pracownika</w:t>
      </w:r>
    </w:p>
    <w:p w14:paraId="1A756C01" w14:textId="77777777" w:rsidR="00021BF1" w:rsidRDefault="00021BF1" w:rsidP="00021BF1">
      <w:pPr>
        <w:tabs>
          <w:tab w:val="center" w:pos="7371"/>
        </w:tabs>
        <w:autoSpaceDE w:val="0"/>
        <w:spacing w:after="0" w:line="312" w:lineRule="auto"/>
        <w:jc w:val="center"/>
        <w:rPr>
          <w:rFonts w:ascii="Times New Roman" w:hAnsi="Times New Roman" w:cs="Times New Roman"/>
          <w:sz w:val="24"/>
          <w:szCs w:val="24"/>
        </w:rPr>
      </w:pPr>
    </w:p>
    <w:p w14:paraId="25BD1FBB" w14:textId="77777777" w:rsidR="00021BF1" w:rsidRDefault="00021BF1" w:rsidP="00021BF1">
      <w:pPr>
        <w:tabs>
          <w:tab w:val="center" w:pos="7371"/>
        </w:tabs>
        <w:autoSpaceDE w:val="0"/>
        <w:spacing w:after="0" w:line="312" w:lineRule="auto"/>
        <w:jc w:val="center"/>
      </w:pPr>
    </w:p>
    <w:p w14:paraId="4E809FE3" w14:textId="77777777" w:rsidR="00021BF1" w:rsidRDefault="00021BF1">
      <w:pPr>
        <w:shd w:val="clear" w:color="auto" w:fill="FFFFFF"/>
        <w:spacing w:after="0" w:line="240" w:lineRule="auto"/>
        <w:jc w:val="center"/>
        <w:rPr>
          <w:rFonts w:ascii="Tahoma" w:eastAsia="Times New Roman" w:hAnsi="Tahoma" w:cs="Tahoma"/>
          <w:kern w:val="0"/>
          <w:sz w:val="18"/>
          <w:szCs w:val="18"/>
          <w:lang w:eastAsia="pl-PL"/>
          <w14:ligatures w14:val="none"/>
        </w:rPr>
      </w:pPr>
    </w:p>
    <w:p w14:paraId="6604D0AE"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61C69D0B" w14:textId="77777777" w:rsidR="003C4249" w:rsidRDefault="003C4249">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1B83962D" w14:textId="77777777" w:rsidR="003C4249" w:rsidRDefault="00B45A21">
      <w:pPr>
        <w:rPr>
          <w:b/>
          <w:bCs/>
          <w:color w:val="2F5496" w:themeColor="accent1" w:themeShade="BF"/>
        </w:rPr>
      </w:pPr>
      <w:r>
        <w:br w:type="page"/>
      </w:r>
    </w:p>
    <w:p w14:paraId="1953F38B" w14:textId="39BE9164" w:rsidR="00F251CA" w:rsidRPr="00F251CA" w:rsidRDefault="00B45A21" w:rsidP="00F251CA">
      <w:pPr>
        <w:pageBreakBefore/>
        <w:tabs>
          <w:tab w:val="center" w:pos="7371"/>
        </w:tabs>
        <w:autoSpaceDE w:val="0"/>
        <w:spacing w:after="0" w:line="312" w:lineRule="auto"/>
        <w:jc w:val="center"/>
        <w:rPr>
          <w:rFonts w:ascii="Times New Roman" w:hAnsi="Times New Roman" w:cs="Times New Roman"/>
          <w:color w:val="2F5496" w:themeColor="accent1" w:themeShade="BF"/>
          <w:sz w:val="24"/>
          <w:szCs w:val="24"/>
        </w:rPr>
      </w:pPr>
      <w:r w:rsidRPr="00F251CA">
        <w:rPr>
          <w:rFonts w:ascii="Times New Roman" w:hAnsi="Times New Roman" w:cs="Times New Roman"/>
          <w:b/>
          <w:bCs/>
          <w:color w:val="2F5496" w:themeColor="accent1" w:themeShade="BF"/>
          <w:sz w:val="24"/>
          <w:szCs w:val="24"/>
        </w:rPr>
        <w:lastRenderedPageBreak/>
        <w:t xml:space="preserve">ROZDZIAŁ V - </w:t>
      </w:r>
      <w:r w:rsidR="00F251CA" w:rsidRPr="00F251CA">
        <w:rPr>
          <w:rFonts w:ascii="Times New Roman" w:hAnsi="Times New Roman" w:cs="Times New Roman"/>
          <w:b/>
          <w:bCs/>
          <w:color w:val="2F5496" w:themeColor="accent1" w:themeShade="BF"/>
          <w:sz w:val="24"/>
          <w:szCs w:val="24"/>
        </w:rPr>
        <w:t>Zasady i sposób udostępniania rodzicom albo opiekunom prawnym lub faktycznym standardów ochrony małoletnich do zaznajomienia się z nimi i ich stosowania</w:t>
      </w:r>
    </w:p>
    <w:p w14:paraId="44B2DABC" w14:textId="77777777" w:rsidR="00F251CA" w:rsidRDefault="00F251CA" w:rsidP="00F251CA">
      <w:pPr>
        <w:tabs>
          <w:tab w:val="center" w:pos="7371"/>
        </w:tabs>
        <w:autoSpaceDE w:val="0"/>
        <w:spacing w:after="0" w:line="312" w:lineRule="auto"/>
        <w:jc w:val="center"/>
        <w:rPr>
          <w:rFonts w:ascii="Times New Roman" w:hAnsi="Times New Roman" w:cs="Times New Roman"/>
          <w:b/>
          <w:bCs/>
          <w:sz w:val="24"/>
          <w:szCs w:val="24"/>
        </w:rPr>
      </w:pPr>
    </w:p>
    <w:p w14:paraId="1C7E43D4" w14:textId="77777777" w:rsidR="00F251CA" w:rsidRDefault="00F251CA" w:rsidP="00F251CA">
      <w:pPr>
        <w:tabs>
          <w:tab w:val="center" w:pos="7371"/>
        </w:tabs>
        <w:autoSpaceDE w:val="0"/>
        <w:spacing w:after="0" w:line="312" w:lineRule="auto"/>
        <w:jc w:val="center"/>
      </w:pPr>
      <w:r>
        <w:rPr>
          <w:rFonts w:ascii="Liberation Serif" w:hAnsi="Liberation Serif" w:cs="Liberation Serif"/>
          <w:b/>
          <w:bCs/>
          <w:sz w:val="24"/>
          <w:szCs w:val="24"/>
        </w:rPr>
        <w:t>§</w:t>
      </w:r>
      <w:r>
        <w:rPr>
          <w:rFonts w:ascii="Times New Roman" w:hAnsi="Times New Roman" w:cs="Times New Roman"/>
          <w:b/>
          <w:bCs/>
          <w:sz w:val="24"/>
          <w:szCs w:val="24"/>
        </w:rPr>
        <w:t xml:space="preserve"> 1</w:t>
      </w:r>
    </w:p>
    <w:p w14:paraId="32FCD437" w14:textId="77777777" w:rsidR="00F251CA" w:rsidRDefault="00F251CA" w:rsidP="00F251CA">
      <w:pPr>
        <w:tabs>
          <w:tab w:val="center" w:pos="7371"/>
        </w:tabs>
        <w:autoSpaceDE w:val="0"/>
        <w:spacing w:after="0" w:line="312" w:lineRule="auto"/>
        <w:jc w:val="center"/>
        <w:rPr>
          <w:rFonts w:ascii="Times New Roman" w:hAnsi="Times New Roman" w:cs="Times New Roman"/>
          <w:b/>
          <w:bCs/>
          <w:sz w:val="24"/>
          <w:szCs w:val="24"/>
        </w:rPr>
      </w:pPr>
    </w:p>
    <w:p w14:paraId="2865FE4D" w14:textId="3F152683" w:rsidR="00F251CA" w:rsidRPr="00F251CA" w:rsidRDefault="00F251CA" w:rsidP="00F251CA">
      <w:pPr>
        <w:numPr>
          <w:ilvl w:val="0"/>
          <w:numId w:val="38"/>
        </w:numPr>
        <w:tabs>
          <w:tab w:val="center" w:pos="7371"/>
        </w:tabs>
        <w:suppressAutoHyphens/>
        <w:autoSpaceDE w:val="0"/>
        <w:spacing w:after="0" w:line="276" w:lineRule="auto"/>
        <w:ind w:left="357" w:hanging="357"/>
        <w:jc w:val="both"/>
        <w:rPr>
          <w:rFonts w:ascii="Times New Roman" w:hAnsi="Times New Roman" w:cs="Times New Roman"/>
        </w:rPr>
      </w:pPr>
      <w:r w:rsidRPr="00F251CA">
        <w:rPr>
          <w:rFonts w:ascii="Times New Roman" w:hAnsi="Times New Roman" w:cs="Times New Roman"/>
          <w:sz w:val="24"/>
          <w:szCs w:val="24"/>
        </w:rPr>
        <w:t>Dokumentacja składająca się na standardy ochrony małoletnich jest dostępna na stronie internetowej placówki oraz w zakładce dokumenty w dzienniku elektronicznym.</w:t>
      </w:r>
    </w:p>
    <w:p w14:paraId="6BD98BEA" w14:textId="77777777" w:rsidR="00F251CA" w:rsidRPr="00F251CA" w:rsidRDefault="00F251CA" w:rsidP="00F251CA">
      <w:pPr>
        <w:numPr>
          <w:ilvl w:val="0"/>
          <w:numId w:val="38"/>
        </w:numPr>
        <w:tabs>
          <w:tab w:val="center" w:pos="7371"/>
        </w:tabs>
        <w:suppressAutoHyphens/>
        <w:autoSpaceDE w:val="0"/>
        <w:spacing w:after="0" w:line="276" w:lineRule="auto"/>
        <w:ind w:left="357" w:hanging="357"/>
        <w:jc w:val="both"/>
        <w:rPr>
          <w:rFonts w:ascii="Times New Roman" w:hAnsi="Times New Roman" w:cs="Times New Roman"/>
        </w:rPr>
      </w:pPr>
      <w:r w:rsidRPr="00F251CA">
        <w:rPr>
          <w:rFonts w:ascii="Times New Roman" w:hAnsi="Times New Roman" w:cs="Times New Roman"/>
          <w:sz w:val="24"/>
          <w:szCs w:val="24"/>
        </w:rPr>
        <w:t>Rodzice/opiekunowie prawni małoletnich są informowani o adresie strony internetowej placówki, o której mowa w ust. 1 przy podpisywaniu umowy z placówką oraz każdorazowo w czasie spotkań z personelem placówki.</w:t>
      </w:r>
    </w:p>
    <w:p w14:paraId="13D975D7" w14:textId="44DC82D4" w:rsidR="00F251CA" w:rsidRPr="00F251CA" w:rsidRDefault="00F251CA" w:rsidP="00F251CA">
      <w:pPr>
        <w:numPr>
          <w:ilvl w:val="0"/>
          <w:numId w:val="38"/>
        </w:numPr>
        <w:tabs>
          <w:tab w:val="center" w:pos="7371"/>
        </w:tabs>
        <w:suppressAutoHyphens/>
        <w:autoSpaceDE w:val="0"/>
        <w:spacing w:after="0" w:line="276" w:lineRule="auto"/>
        <w:ind w:left="357" w:hanging="357"/>
        <w:jc w:val="both"/>
        <w:rPr>
          <w:rFonts w:ascii="Times New Roman" w:hAnsi="Times New Roman" w:cs="Times New Roman"/>
        </w:rPr>
      </w:pPr>
      <w:r w:rsidRPr="00F251CA">
        <w:rPr>
          <w:rFonts w:ascii="Times New Roman" w:hAnsi="Times New Roman" w:cs="Times New Roman"/>
          <w:sz w:val="24"/>
          <w:szCs w:val="24"/>
        </w:rPr>
        <w:t>Na życzenie rodziców/opiekunów prawnych standardy ochrony małoletnich są udostępniane w formie papierowej w sekretariacie placówki. Udostępnienie w tej formie jest możliwe raz w ciągu roku szkolnego.</w:t>
      </w:r>
    </w:p>
    <w:p w14:paraId="188A66E4" w14:textId="77777777" w:rsidR="00F251CA" w:rsidRDefault="00F251CA" w:rsidP="00F251CA">
      <w:pPr>
        <w:tabs>
          <w:tab w:val="center" w:pos="7371"/>
        </w:tabs>
        <w:autoSpaceDE w:val="0"/>
        <w:spacing w:after="0" w:line="276" w:lineRule="auto"/>
        <w:jc w:val="both"/>
        <w:rPr>
          <w:rFonts w:ascii="Times New Roman" w:hAnsi="Times New Roman" w:cs="Times New Roman"/>
          <w:sz w:val="24"/>
          <w:szCs w:val="24"/>
        </w:rPr>
      </w:pPr>
    </w:p>
    <w:p w14:paraId="2D6AAE6C" w14:textId="77777777" w:rsidR="00E2129B" w:rsidRPr="00F251CA" w:rsidRDefault="00E2129B" w:rsidP="00F251CA">
      <w:pPr>
        <w:tabs>
          <w:tab w:val="center" w:pos="7371"/>
        </w:tabs>
        <w:autoSpaceDE w:val="0"/>
        <w:spacing w:after="0" w:line="276" w:lineRule="auto"/>
        <w:jc w:val="both"/>
        <w:rPr>
          <w:rFonts w:ascii="Times New Roman" w:hAnsi="Times New Roman" w:cs="Times New Roman"/>
          <w:sz w:val="24"/>
          <w:szCs w:val="24"/>
        </w:rPr>
      </w:pPr>
    </w:p>
    <w:p w14:paraId="1099EBA2" w14:textId="77777777" w:rsidR="00F251CA" w:rsidRPr="00F251CA" w:rsidRDefault="00F251CA" w:rsidP="00F251CA">
      <w:pPr>
        <w:tabs>
          <w:tab w:val="center" w:pos="7371"/>
        </w:tabs>
        <w:autoSpaceDE w:val="0"/>
        <w:spacing w:after="0" w:line="276" w:lineRule="auto"/>
        <w:jc w:val="center"/>
        <w:rPr>
          <w:rFonts w:ascii="Times New Roman" w:hAnsi="Times New Roman" w:cs="Times New Roman"/>
          <w:b/>
          <w:bCs/>
        </w:rPr>
      </w:pPr>
      <w:r w:rsidRPr="00F251CA">
        <w:rPr>
          <w:rFonts w:ascii="Times New Roman" w:hAnsi="Times New Roman" w:cs="Times New Roman"/>
          <w:b/>
          <w:bCs/>
          <w:sz w:val="24"/>
          <w:szCs w:val="24"/>
        </w:rPr>
        <w:t>§ 2</w:t>
      </w:r>
    </w:p>
    <w:p w14:paraId="7BF15F2B" w14:textId="77777777" w:rsidR="00F251CA" w:rsidRPr="00F251CA" w:rsidRDefault="00F251CA" w:rsidP="00F251CA">
      <w:pPr>
        <w:tabs>
          <w:tab w:val="center" w:pos="7371"/>
        </w:tabs>
        <w:autoSpaceDE w:val="0"/>
        <w:spacing w:after="0" w:line="276" w:lineRule="auto"/>
        <w:jc w:val="center"/>
        <w:rPr>
          <w:rFonts w:ascii="Times New Roman" w:hAnsi="Times New Roman" w:cs="Times New Roman"/>
          <w:sz w:val="24"/>
          <w:szCs w:val="24"/>
        </w:rPr>
      </w:pPr>
    </w:p>
    <w:p w14:paraId="75DCF319" w14:textId="3184272E" w:rsidR="00F251CA" w:rsidRPr="00F251CA" w:rsidRDefault="00F251CA" w:rsidP="00F251CA">
      <w:pPr>
        <w:tabs>
          <w:tab w:val="center" w:pos="7371"/>
        </w:tabs>
        <w:autoSpaceDE w:val="0"/>
        <w:spacing w:after="0" w:line="276" w:lineRule="auto"/>
        <w:jc w:val="both"/>
        <w:rPr>
          <w:rFonts w:ascii="Times New Roman" w:hAnsi="Times New Roman" w:cs="Times New Roman"/>
        </w:rPr>
      </w:pPr>
      <w:r w:rsidRPr="00F251CA">
        <w:rPr>
          <w:rFonts w:ascii="Times New Roman" w:hAnsi="Times New Roman" w:cs="Times New Roman"/>
          <w:sz w:val="24"/>
          <w:szCs w:val="24"/>
        </w:rPr>
        <w:t>Obowiązkiem rodziców/opiekunów prawnych jest zaznajomienie się ze standardami                                   i wynikającymi z nich zasadami ochrony małoletnich przed krzywdzeniem</w:t>
      </w:r>
      <w:r>
        <w:rPr>
          <w:rFonts w:ascii="Times New Roman" w:hAnsi="Times New Roman" w:cs="Times New Roman"/>
          <w:sz w:val="24"/>
          <w:szCs w:val="24"/>
        </w:rPr>
        <w:t>.</w:t>
      </w:r>
    </w:p>
    <w:p w14:paraId="3866F74D" w14:textId="77777777" w:rsidR="00F251CA" w:rsidRDefault="00F251CA" w:rsidP="00F251CA">
      <w:pPr>
        <w:tabs>
          <w:tab w:val="center" w:pos="7371"/>
        </w:tabs>
        <w:autoSpaceDE w:val="0"/>
        <w:spacing w:after="0" w:line="312" w:lineRule="auto"/>
        <w:jc w:val="both"/>
        <w:rPr>
          <w:rFonts w:ascii="Times New Roman" w:hAnsi="Times New Roman" w:cs="Times New Roman"/>
          <w:sz w:val="24"/>
          <w:szCs w:val="24"/>
        </w:rPr>
      </w:pPr>
    </w:p>
    <w:p w14:paraId="170F2293" w14:textId="6422779F" w:rsidR="003C4249" w:rsidRDefault="003C4249"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7E30CFD8"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19C292F"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A53C57B"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A53509E"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71492C0B"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68114F3D"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5712A1C"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F5E60B6"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7AF0BBCB"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FE2A582"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90307D0"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C3567A6"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E33646A"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0B3B5C89"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BFF1E3E"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01122D8C"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DC4A79A"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4A0B296"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68DA561A"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1D0AD8D4"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0F4BB2D2"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EE02A4D"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569667A"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7BDCC4D3"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1398E508"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01AE8BF"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A316F01"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6BA259CE"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2978A221"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4D22AF8C"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6F67F9B"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379A9128" w14:textId="77777777" w:rsidR="00E2129B" w:rsidRDefault="00E2129B" w:rsidP="00F251CA">
      <w:pPr>
        <w:pStyle w:val="Akapitzlist"/>
        <w:shd w:val="clear" w:color="auto" w:fill="FFFFFF"/>
        <w:spacing w:after="0" w:line="240" w:lineRule="auto"/>
        <w:ind w:left="284"/>
        <w:rPr>
          <w:rFonts w:ascii="Tahoma" w:eastAsia="Times New Roman" w:hAnsi="Tahoma" w:cs="Tahoma"/>
          <w:b/>
          <w:bCs/>
          <w:color w:val="2F5496" w:themeColor="accent1" w:themeShade="BF"/>
          <w:kern w:val="0"/>
          <w:sz w:val="18"/>
          <w:szCs w:val="18"/>
          <w:lang w:eastAsia="pl-PL"/>
          <w14:ligatures w14:val="none"/>
        </w:rPr>
      </w:pPr>
    </w:p>
    <w:p w14:paraId="1B15E3B3" w14:textId="398B3E16" w:rsidR="003C4249" w:rsidRPr="00A056CD" w:rsidRDefault="00B45A21" w:rsidP="00A056CD">
      <w:pPr>
        <w:jc w:val="center"/>
        <w:rPr>
          <w:b/>
          <w:bCs/>
          <w:color w:val="2F5496" w:themeColor="accent1" w:themeShade="BF"/>
        </w:rPr>
      </w:pPr>
      <w:r w:rsidRPr="00A056CD">
        <w:rPr>
          <w:rFonts w:ascii="Times New Roman" w:hAnsi="Times New Roman" w:cs="Times New Roman"/>
          <w:b/>
          <w:bCs/>
          <w:color w:val="2F5496" w:themeColor="accent1" w:themeShade="BF"/>
          <w:sz w:val="24"/>
          <w:szCs w:val="24"/>
        </w:rPr>
        <w:lastRenderedPageBreak/>
        <w:t>ROZDZIAŁ VI - Zasady dotyczące bezpiecznych relacji między małoletnimi,</w:t>
      </w:r>
      <w:r w:rsidR="00E32EA9">
        <w:rPr>
          <w:rFonts w:ascii="Times New Roman" w:hAnsi="Times New Roman" w:cs="Times New Roman"/>
          <w:b/>
          <w:bCs/>
          <w:color w:val="2F5496" w:themeColor="accent1" w:themeShade="BF"/>
          <w:sz w:val="24"/>
          <w:szCs w:val="24"/>
        </w:rPr>
        <w:t xml:space="preserve"> </w:t>
      </w:r>
      <w:r w:rsidRPr="00A056CD">
        <w:rPr>
          <w:rFonts w:ascii="Times New Roman" w:hAnsi="Times New Roman" w:cs="Times New Roman"/>
          <w:b/>
          <w:bCs/>
          <w:color w:val="2F5496" w:themeColor="accent1" w:themeShade="BF"/>
          <w:sz w:val="24"/>
          <w:szCs w:val="24"/>
        </w:rPr>
        <w:t>a w szczególnośc</w:t>
      </w:r>
      <w:r w:rsidR="00F251CA" w:rsidRPr="00A056CD">
        <w:rPr>
          <w:rFonts w:ascii="Times New Roman" w:hAnsi="Times New Roman" w:cs="Times New Roman"/>
          <w:b/>
          <w:bCs/>
          <w:color w:val="2F5496" w:themeColor="accent1" w:themeShade="BF"/>
          <w:sz w:val="24"/>
          <w:szCs w:val="24"/>
        </w:rPr>
        <w:t>i zachowania niedozwolone.</w:t>
      </w:r>
    </w:p>
    <w:p w14:paraId="31CD0DEA" w14:textId="77777777" w:rsidR="003C4249" w:rsidRDefault="003C4249">
      <w:pPr>
        <w:shd w:val="clear" w:color="auto" w:fill="FFFFFF"/>
        <w:spacing w:after="0" w:line="240" w:lineRule="auto"/>
        <w:jc w:val="center"/>
        <w:rPr>
          <w:rFonts w:ascii="Tahoma" w:eastAsia="Times New Roman" w:hAnsi="Tahoma" w:cs="Tahoma"/>
          <w:kern w:val="0"/>
          <w:sz w:val="18"/>
          <w:szCs w:val="18"/>
          <w:lang w:eastAsia="pl-PL"/>
          <w14:ligatures w14:val="none"/>
        </w:rPr>
      </w:pPr>
    </w:p>
    <w:p w14:paraId="25D19355" w14:textId="77777777" w:rsidR="00F251CA" w:rsidRDefault="00B45A21" w:rsidP="00A056CD">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A056CD">
        <w:rPr>
          <w:rFonts w:ascii="Times New Roman" w:eastAsia="Times New Roman" w:hAnsi="Times New Roman" w:cs="Times New Roman"/>
          <w:b/>
          <w:kern w:val="0"/>
          <w:sz w:val="24"/>
          <w:szCs w:val="24"/>
          <w:lang w:eastAsia="pl-PL"/>
          <w14:ligatures w14:val="none"/>
        </w:rPr>
        <w:t>§ 1</w:t>
      </w:r>
    </w:p>
    <w:p w14:paraId="7E2FA9DC" w14:textId="77777777" w:rsidR="00A056CD" w:rsidRPr="00A056CD" w:rsidRDefault="00A056CD" w:rsidP="00A056CD">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p>
    <w:p w14:paraId="30A0072F" w14:textId="215660E8" w:rsidR="00A056CD" w:rsidRPr="00A056CD" w:rsidRDefault="00B45A21" w:rsidP="00A056CD">
      <w:pPr>
        <w:pStyle w:val="Akapitzlist"/>
        <w:numPr>
          <w:ilvl w:val="1"/>
          <w:numId w:val="38"/>
        </w:numPr>
        <w:shd w:val="clear" w:color="auto" w:fill="FFFFFF"/>
        <w:spacing w:after="0" w:line="276" w:lineRule="auto"/>
        <w:ind w:left="0" w:hanging="357"/>
        <w:jc w:val="both"/>
        <w:rPr>
          <w:rFonts w:ascii="Times New Roman" w:eastAsia="Times New Roman" w:hAnsi="Times New Roman" w:cs="Times New Roman"/>
          <w:kern w:val="0"/>
          <w:sz w:val="24"/>
          <w:szCs w:val="24"/>
          <w:lang w:eastAsia="pl-PL"/>
          <w14:ligatures w14:val="none"/>
        </w:rPr>
      </w:pPr>
      <w:r w:rsidRPr="00A056CD">
        <w:rPr>
          <w:rFonts w:ascii="Times New Roman" w:eastAsia="Times New Roman" w:hAnsi="Times New Roman" w:cs="Times New Roman"/>
          <w:kern w:val="0"/>
          <w:sz w:val="24"/>
          <w:szCs w:val="24"/>
          <w:lang w:eastAsia="pl-PL"/>
          <w14:ligatures w14:val="none"/>
        </w:rPr>
        <w:t xml:space="preserve">Na terenie </w:t>
      </w:r>
      <w:r w:rsidR="007346CD">
        <w:rPr>
          <w:rFonts w:ascii="Times New Roman" w:eastAsia="Times New Roman" w:hAnsi="Times New Roman" w:cs="Times New Roman"/>
          <w:kern w:val="0"/>
          <w:sz w:val="24"/>
          <w:szCs w:val="24"/>
          <w:lang w:eastAsia="pl-PL"/>
          <w14:ligatures w14:val="none"/>
        </w:rPr>
        <w:t xml:space="preserve">Szkoły Podstawowej w Maszewie Lęborskim </w:t>
      </w:r>
      <w:r w:rsidRPr="00A056CD">
        <w:rPr>
          <w:rFonts w:ascii="Times New Roman" w:eastAsia="Times New Roman" w:hAnsi="Times New Roman" w:cs="Times New Roman"/>
          <w:kern w:val="0"/>
          <w:sz w:val="24"/>
          <w:szCs w:val="24"/>
          <w:lang w:eastAsia="pl-PL"/>
          <w14:ligatures w14:val="none"/>
        </w:rPr>
        <w:t>w relacjach między małoletnimi obowiązuje zasada równości w swoich prawach. Każdy uczeń bez względu na płeć, pochodzenie, wyznanie, status socjoekonomiczny, stan rodzinny czy orientację seksualną jest równy w swoich prawach. Do obowiązków dorosłych, zwłaszcza będących wychowawcami i nauczycielami jest modelowanie takiej postawy i pilnowania jej przestrzegania między małoletnimi.  Zachowania małoletnich wobec siebie nie mogą naruszać obowiązujących przepisów prawnych.</w:t>
      </w:r>
    </w:p>
    <w:p w14:paraId="44D69387" w14:textId="6070678E" w:rsidR="003C4249" w:rsidRPr="00A056CD" w:rsidRDefault="00B45A21" w:rsidP="00A056CD">
      <w:pPr>
        <w:pStyle w:val="Akapitzlist"/>
        <w:numPr>
          <w:ilvl w:val="1"/>
          <w:numId w:val="38"/>
        </w:numPr>
        <w:shd w:val="clear" w:color="auto" w:fill="FFFFFF"/>
        <w:spacing w:after="0" w:line="276" w:lineRule="auto"/>
        <w:ind w:left="0" w:hanging="357"/>
        <w:jc w:val="both"/>
        <w:rPr>
          <w:rFonts w:ascii="Tahoma" w:eastAsia="Times New Roman" w:hAnsi="Tahoma" w:cs="Tahoma"/>
          <w:kern w:val="0"/>
          <w:sz w:val="18"/>
          <w:szCs w:val="18"/>
          <w:lang w:eastAsia="pl-PL"/>
          <w14:ligatures w14:val="none"/>
        </w:rPr>
      </w:pPr>
      <w:r w:rsidRPr="00A056CD">
        <w:rPr>
          <w:rFonts w:ascii="Times New Roman" w:eastAsia="Times New Roman" w:hAnsi="Times New Roman" w:cs="Times New Roman"/>
          <w:kern w:val="0"/>
          <w:sz w:val="24"/>
          <w:szCs w:val="24"/>
          <w:lang w:eastAsia="pl-PL"/>
          <w14:ligatures w14:val="none"/>
        </w:rPr>
        <w:t xml:space="preserve">Na terenie </w:t>
      </w:r>
      <w:r w:rsidR="007346CD">
        <w:rPr>
          <w:rFonts w:ascii="Times New Roman" w:eastAsia="Times New Roman" w:hAnsi="Times New Roman" w:cs="Times New Roman"/>
          <w:kern w:val="0"/>
          <w:sz w:val="24"/>
          <w:szCs w:val="24"/>
          <w:lang w:eastAsia="pl-PL"/>
          <w14:ligatures w14:val="none"/>
        </w:rPr>
        <w:t xml:space="preserve">Szkoły Podstawowej w Maszewie Lęborskie </w:t>
      </w:r>
      <w:r w:rsidRPr="00A056CD">
        <w:rPr>
          <w:rFonts w:ascii="Times New Roman" w:eastAsia="Times New Roman" w:hAnsi="Times New Roman" w:cs="Times New Roman"/>
          <w:kern w:val="0"/>
          <w:sz w:val="24"/>
          <w:szCs w:val="24"/>
          <w:lang w:eastAsia="pl-PL"/>
          <w14:ligatures w14:val="none"/>
        </w:rPr>
        <w:t>pomiędzy małoletnimi, zabronione są następujące zachowania:</w:t>
      </w:r>
    </w:p>
    <w:p w14:paraId="76E669D2" w14:textId="77777777" w:rsidR="003C4249" w:rsidRPr="00F251CA" w:rsidRDefault="00B45A21" w:rsidP="00A056CD">
      <w:pPr>
        <w:pStyle w:val="Akapitzlist"/>
        <w:numPr>
          <w:ilvl w:val="0"/>
          <w:numId w:val="19"/>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narażające na niebezpieczeństwo utraty życia i/lub zdrowia w tym posiadanie, podawanie lub udostępnianie niedozwolonych substancji psychoaktywnych, alkoholu, nikotyny, dopalaczy itp.</w:t>
      </w:r>
    </w:p>
    <w:p w14:paraId="00769DF2" w14:textId="77777777" w:rsidR="003C4249" w:rsidRPr="00F251CA" w:rsidRDefault="00B45A21" w:rsidP="00A056CD">
      <w:pPr>
        <w:pStyle w:val="Akapitzlist"/>
        <w:numPr>
          <w:ilvl w:val="0"/>
          <w:numId w:val="19"/>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wszelkie przejawy przemocy fizycznej i seksualnej tj.:</w:t>
      </w:r>
    </w:p>
    <w:p w14:paraId="6195FBBE" w14:textId="77777777" w:rsidR="003C4249" w:rsidRPr="00F251CA" w:rsidRDefault="00B45A21" w:rsidP="00A056CD">
      <w:pPr>
        <w:pStyle w:val="Akapitzlist"/>
        <w:numPr>
          <w:ilvl w:val="0"/>
          <w:numId w:val="20"/>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bicie, popychanie, szarpanie, przypalanie, szturchanie, kopanie itp.</w:t>
      </w:r>
    </w:p>
    <w:p w14:paraId="51E79605" w14:textId="77777777" w:rsidR="003C4249" w:rsidRPr="00F251CA" w:rsidRDefault="00B45A21" w:rsidP="00A056CD">
      <w:pPr>
        <w:pStyle w:val="Akapitzlist"/>
        <w:numPr>
          <w:ilvl w:val="0"/>
          <w:numId w:val="20"/>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niszczenie przedmiotów należących do małoletniego;</w:t>
      </w:r>
    </w:p>
    <w:p w14:paraId="3C7315A2" w14:textId="77777777" w:rsidR="003C4249" w:rsidRPr="00F251CA" w:rsidRDefault="00B45A21" w:rsidP="00A056CD">
      <w:pPr>
        <w:pStyle w:val="Akapitzlist"/>
        <w:numPr>
          <w:ilvl w:val="0"/>
          <w:numId w:val="20"/>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przymuszanie do czynności o charakterze seksualnym;</w:t>
      </w:r>
    </w:p>
    <w:p w14:paraId="2611BD32" w14:textId="77777777" w:rsidR="003C4249" w:rsidRPr="00F251CA" w:rsidRDefault="00B45A21" w:rsidP="00A056CD">
      <w:pPr>
        <w:pStyle w:val="Akapitzlist"/>
        <w:numPr>
          <w:ilvl w:val="0"/>
          <w:numId w:val="20"/>
        </w:numPr>
        <w:shd w:val="clear" w:color="auto" w:fill="FFFFFF"/>
        <w:spacing w:after="0" w:line="276" w:lineRule="auto"/>
        <w:ind w:left="0"/>
        <w:jc w:val="both"/>
        <w:rPr>
          <w:rFonts w:ascii="Times New Roman" w:hAnsi="Times New Roman" w:cs="Times New Roman"/>
          <w:sz w:val="24"/>
          <w:szCs w:val="24"/>
        </w:rPr>
      </w:pPr>
      <w:r w:rsidRPr="00F251CA">
        <w:rPr>
          <w:rFonts w:ascii="Times New Roman" w:eastAsia="Times New Roman" w:hAnsi="Times New Roman" w:cs="Times New Roman"/>
          <w:kern w:val="0"/>
          <w:sz w:val="24"/>
          <w:szCs w:val="24"/>
          <w:lang w:eastAsia="pl-PL"/>
          <w14:ligatures w14:val="none"/>
        </w:rPr>
        <w:t>zmuszanie do innych zachowań wbrew woli małoletniego</w:t>
      </w:r>
      <w:r w:rsidRPr="00F251CA">
        <w:rPr>
          <w:rFonts w:ascii="Times New Roman" w:eastAsia="Times New Roman" w:hAnsi="Times New Roman" w:cs="Times New Roman"/>
          <w:b/>
          <w:bCs/>
          <w:color w:val="00A933"/>
          <w:kern w:val="0"/>
          <w:sz w:val="24"/>
          <w:szCs w:val="24"/>
          <w:lang w:eastAsia="pl-PL"/>
          <w14:ligatures w14:val="none"/>
        </w:rPr>
        <w:t>;</w:t>
      </w:r>
    </w:p>
    <w:p w14:paraId="1193FCBC" w14:textId="2DD9A3E4" w:rsidR="003C4249" w:rsidRPr="00F251CA" w:rsidRDefault="00B45A21" w:rsidP="00A056CD">
      <w:pPr>
        <w:pStyle w:val="Akapitzlist"/>
        <w:numPr>
          <w:ilvl w:val="0"/>
          <w:numId w:val="19"/>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wszelkie przejawy przemocy psychicznej tj</w:t>
      </w:r>
      <w:r w:rsidR="00E32EA9">
        <w:rPr>
          <w:rFonts w:ascii="Times New Roman" w:eastAsia="Times New Roman" w:hAnsi="Times New Roman" w:cs="Times New Roman"/>
          <w:kern w:val="0"/>
          <w:sz w:val="24"/>
          <w:szCs w:val="24"/>
          <w:lang w:eastAsia="pl-PL"/>
          <w14:ligatures w14:val="none"/>
        </w:rPr>
        <w:t>.</w:t>
      </w:r>
      <w:r w:rsidRPr="00F251CA">
        <w:rPr>
          <w:rFonts w:ascii="Times New Roman" w:eastAsia="Times New Roman" w:hAnsi="Times New Roman" w:cs="Times New Roman"/>
          <w:kern w:val="0"/>
          <w:sz w:val="24"/>
          <w:szCs w:val="24"/>
          <w:lang w:eastAsia="pl-PL"/>
          <w14:ligatures w14:val="none"/>
        </w:rPr>
        <w:t>:</w:t>
      </w:r>
    </w:p>
    <w:p w14:paraId="75537C67" w14:textId="6968FE25" w:rsidR="003C4249" w:rsidRPr="00A056CD" w:rsidRDefault="00B45A21" w:rsidP="00A056CD">
      <w:pPr>
        <w:pStyle w:val="Akapitzlist"/>
        <w:numPr>
          <w:ilvl w:val="0"/>
          <w:numId w:val="21"/>
        </w:numPr>
        <w:shd w:val="clear" w:color="auto" w:fill="FFFFFF"/>
        <w:spacing w:after="0" w:line="276" w:lineRule="auto"/>
        <w:ind w:left="0"/>
        <w:jc w:val="both"/>
        <w:rPr>
          <w:rFonts w:ascii="Times New Roman" w:hAnsi="Times New Roman" w:cs="Times New Roman"/>
          <w:sz w:val="24"/>
          <w:szCs w:val="24"/>
        </w:rPr>
      </w:pPr>
      <w:r w:rsidRPr="00F251CA">
        <w:rPr>
          <w:rFonts w:ascii="Times New Roman" w:eastAsia="Times New Roman" w:hAnsi="Times New Roman" w:cs="Times New Roman"/>
          <w:kern w:val="0"/>
          <w:sz w:val="24"/>
          <w:szCs w:val="24"/>
          <w:lang w:eastAsia="pl-PL"/>
          <w14:ligatures w14:val="none"/>
        </w:rPr>
        <w:t>wyśmiewanie, poniżanie i ubliżanie (zarówno w formie kontaktu bezpośredniego</w:t>
      </w:r>
      <w:r w:rsidR="00A056CD">
        <w:rPr>
          <w:rFonts w:ascii="Times New Roman" w:eastAsia="Times New Roman" w:hAnsi="Times New Roman" w:cs="Times New Roman"/>
          <w:kern w:val="0"/>
          <w:sz w:val="24"/>
          <w:szCs w:val="24"/>
          <w:lang w:eastAsia="pl-PL"/>
          <w14:ligatures w14:val="none"/>
        </w:rPr>
        <w:t>,</w:t>
      </w:r>
      <w:r w:rsidR="00E32EA9">
        <w:rPr>
          <w:rFonts w:ascii="Times New Roman" w:eastAsia="Times New Roman" w:hAnsi="Times New Roman" w:cs="Times New Roman"/>
          <w:kern w:val="0"/>
          <w:sz w:val="24"/>
          <w:szCs w:val="24"/>
          <w:lang w:eastAsia="pl-PL"/>
          <w14:ligatures w14:val="none"/>
        </w:rPr>
        <w:t xml:space="preserve"> </w:t>
      </w:r>
      <w:r w:rsidRPr="00F251CA">
        <w:rPr>
          <w:rFonts w:ascii="Times New Roman" w:eastAsia="Times New Roman" w:hAnsi="Times New Roman" w:cs="Times New Roman"/>
          <w:kern w:val="0"/>
          <w:sz w:val="24"/>
          <w:szCs w:val="24"/>
          <w:lang w:eastAsia="pl-PL"/>
          <w14:ligatures w14:val="none"/>
        </w:rPr>
        <w:t xml:space="preserve">jak </w:t>
      </w:r>
      <w:r w:rsidR="00E32EA9">
        <w:rPr>
          <w:rFonts w:ascii="Times New Roman" w:eastAsia="Times New Roman" w:hAnsi="Times New Roman" w:cs="Times New Roman"/>
          <w:kern w:val="0"/>
          <w:sz w:val="24"/>
          <w:szCs w:val="24"/>
          <w:lang w:eastAsia="pl-PL"/>
          <w14:ligatures w14:val="none"/>
        </w:rPr>
        <w:t xml:space="preserve">                              </w:t>
      </w:r>
      <w:r w:rsidRPr="00F251CA">
        <w:rPr>
          <w:rFonts w:ascii="Times New Roman" w:eastAsia="Times New Roman" w:hAnsi="Times New Roman" w:cs="Times New Roman"/>
          <w:kern w:val="0"/>
          <w:sz w:val="24"/>
          <w:szCs w:val="24"/>
          <w:lang w:eastAsia="pl-PL"/>
          <w14:ligatures w14:val="none"/>
        </w:rPr>
        <w:t xml:space="preserve">i </w:t>
      </w:r>
      <w:r w:rsidRPr="00A056CD">
        <w:rPr>
          <w:rFonts w:ascii="Times New Roman" w:eastAsia="Times New Roman" w:hAnsi="Times New Roman" w:cs="Times New Roman"/>
          <w:kern w:val="0"/>
          <w:sz w:val="24"/>
          <w:szCs w:val="24"/>
          <w:lang w:eastAsia="pl-PL"/>
          <w14:ligatures w14:val="none"/>
        </w:rPr>
        <w:t>pośredniego)</w:t>
      </w:r>
      <w:r w:rsidRPr="00A056CD">
        <w:rPr>
          <w:rFonts w:ascii="Times New Roman" w:eastAsia="Times New Roman" w:hAnsi="Times New Roman" w:cs="Times New Roman"/>
          <w:b/>
          <w:bCs/>
          <w:kern w:val="0"/>
          <w:sz w:val="24"/>
          <w:szCs w:val="24"/>
          <w:lang w:eastAsia="pl-PL"/>
          <w14:ligatures w14:val="none"/>
        </w:rPr>
        <w:t>;</w:t>
      </w:r>
    </w:p>
    <w:p w14:paraId="1ED87FE5" w14:textId="77777777" w:rsidR="003C4249" w:rsidRPr="00A056CD" w:rsidRDefault="00B45A21" w:rsidP="00A056CD">
      <w:pPr>
        <w:pStyle w:val="Akapitzlist"/>
        <w:numPr>
          <w:ilvl w:val="0"/>
          <w:numId w:val="21"/>
        </w:numPr>
        <w:shd w:val="clear" w:color="auto" w:fill="FFFFFF"/>
        <w:spacing w:after="0" w:line="276" w:lineRule="auto"/>
        <w:ind w:left="0"/>
        <w:jc w:val="both"/>
        <w:rPr>
          <w:rFonts w:ascii="Times New Roman" w:hAnsi="Times New Roman" w:cs="Times New Roman"/>
          <w:sz w:val="24"/>
          <w:szCs w:val="24"/>
        </w:rPr>
      </w:pPr>
      <w:r w:rsidRPr="00A056CD">
        <w:rPr>
          <w:rFonts w:ascii="Times New Roman" w:eastAsia="Times New Roman" w:hAnsi="Times New Roman" w:cs="Times New Roman"/>
          <w:kern w:val="0"/>
          <w:sz w:val="24"/>
          <w:szCs w:val="24"/>
          <w:lang w:eastAsia="pl-PL"/>
          <w14:ligatures w14:val="none"/>
        </w:rPr>
        <w:t>grożenie, zastraszanie, szantażowanie</w:t>
      </w:r>
      <w:r w:rsidRPr="00A056CD">
        <w:rPr>
          <w:rFonts w:ascii="Times New Roman" w:eastAsia="Times New Roman" w:hAnsi="Times New Roman" w:cs="Times New Roman"/>
          <w:b/>
          <w:bCs/>
          <w:kern w:val="0"/>
          <w:sz w:val="24"/>
          <w:szCs w:val="24"/>
          <w:lang w:eastAsia="pl-PL"/>
          <w14:ligatures w14:val="none"/>
        </w:rPr>
        <w:t>;</w:t>
      </w:r>
    </w:p>
    <w:p w14:paraId="72AF2D0F" w14:textId="77777777" w:rsidR="003C4249" w:rsidRPr="00F251CA" w:rsidRDefault="00B45A21" w:rsidP="00A056CD">
      <w:pPr>
        <w:pStyle w:val="Akapitzlist"/>
        <w:numPr>
          <w:ilvl w:val="0"/>
          <w:numId w:val="21"/>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izolowanie i wykluczanie z grupy;</w:t>
      </w:r>
    </w:p>
    <w:p w14:paraId="4560937B" w14:textId="77777777" w:rsidR="003C4249" w:rsidRPr="00F251CA" w:rsidRDefault="00B45A21" w:rsidP="00A056CD">
      <w:pPr>
        <w:pStyle w:val="Akapitzlist"/>
        <w:numPr>
          <w:ilvl w:val="0"/>
          <w:numId w:val="19"/>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kern w:val="0"/>
          <w:sz w:val="24"/>
          <w:szCs w:val="24"/>
          <w:lang w:eastAsia="pl-PL"/>
          <w14:ligatures w14:val="none"/>
        </w:rPr>
        <w:t xml:space="preserve">wszelkie przejawy </w:t>
      </w:r>
      <w:r w:rsidRPr="00F251CA">
        <w:rPr>
          <w:rFonts w:ascii="Times New Roman" w:eastAsia="Times New Roman" w:hAnsi="Times New Roman" w:cs="Times New Roman"/>
          <w:color w:val="000000" w:themeColor="text1"/>
          <w:kern w:val="0"/>
          <w:sz w:val="24"/>
          <w:szCs w:val="24"/>
          <w:lang w:eastAsia="pl-PL"/>
          <w14:ligatures w14:val="none"/>
        </w:rPr>
        <w:t>cyberprzemocy tj.:</w:t>
      </w:r>
    </w:p>
    <w:p w14:paraId="2506B96A" w14:textId="77777777" w:rsidR="003C4249" w:rsidRPr="00F251CA" w:rsidRDefault="00B45A21" w:rsidP="00A056CD">
      <w:pPr>
        <w:pStyle w:val="Akapitzlist"/>
        <w:numPr>
          <w:ilvl w:val="0"/>
          <w:numId w:val="22"/>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naruszanie dobrego imienia małoletniego z wykorzystaniem jego wizerunku w sieci;</w:t>
      </w:r>
    </w:p>
    <w:p w14:paraId="0E03E849" w14:textId="77777777" w:rsidR="003C4249" w:rsidRPr="00F251CA" w:rsidRDefault="00B45A21" w:rsidP="00A056CD">
      <w:pPr>
        <w:pStyle w:val="Akapitzlist"/>
        <w:numPr>
          <w:ilvl w:val="0"/>
          <w:numId w:val="22"/>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obraźliwe komentarze w sieci pod adresem małoletniego;</w:t>
      </w:r>
    </w:p>
    <w:p w14:paraId="46F2E4A7" w14:textId="12EE76A1" w:rsidR="003C4249" w:rsidRPr="00F251CA" w:rsidRDefault="00B45A21" w:rsidP="00A056CD">
      <w:pPr>
        <w:pStyle w:val="Akapitzlist"/>
        <w:numPr>
          <w:ilvl w:val="0"/>
          <w:numId w:val="22"/>
        </w:numPr>
        <w:shd w:val="clear" w:color="auto" w:fill="FFFFFF"/>
        <w:spacing w:after="0" w:line="276" w:lineRule="auto"/>
        <w:ind w:left="0"/>
        <w:jc w:val="both"/>
        <w:rPr>
          <w:rFonts w:ascii="Times New Roman" w:hAnsi="Times New Roman" w:cs="Times New Roman"/>
          <w:color w:val="000000" w:themeColor="text1"/>
          <w:sz w:val="24"/>
          <w:szCs w:val="24"/>
        </w:rPr>
      </w:pPr>
      <w:r w:rsidRPr="00F251CA">
        <w:rPr>
          <w:rFonts w:ascii="Times New Roman" w:eastAsia="Times New Roman" w:hAnsi="Times New Roman" w:cs="Times New Roman"/>
          <w:color w:val="000000" w:themeColor="text1"/>
          <w:kern w:val="0"/>
          <w:sz w:val="24"/>
          <w:szCs w:val="24"/>
          <w:lang w:eastAsia="pl-PL"/>
          <w14:ligatures w14:val="none"/>
        </w:rPr>
        <w:t>produkowanie lub udostępnianie innym za pomocą cyfrowych technologii zdjęć, filmów ośmieszających małoletniego</w:t>
      </w:r>
      <w:r w:rsidR="00BC7A0A">
        <w:rPr>
          <w:rFonts w:ascii="Times New Roman" w:eastAsia="Times New Roman" w:hAnsi="Times New Roman" w:cs="Times New Roman"/>
          <w:color w:val="000000" w:themeColor="text1"/>
          <w:kern w:val="0"/>
          <w:sz w:val="24"/>
          <w:szCs w:val="24"/>
          <w:lang w:eastAsia="pl-PL"/>
          <w14:ligatures w14:val="none"/>
        </w:rPr>
        <w:t xml:space="preserve"> </w:t>
      </w:r>
      <w:r w:rsidRPr="00F251CA">
        <w:rPr>
          <w:rFonts w:ascii="Times New Roman" w:eastAsia="Times New Roman" w:hAnsi="Times New Roman" w:cs="Times New Roman"/>
          <w:color w:val="000000" w:themeColor="text1"/>
          <w:kern w:val="0"/>
          <w:sz w:val="24"/>
          <w:szCs w:val="24"/>
          <w:lang w:eastAsia="pl-PL"/>
          <w14:ligatures w14:val="none"/>
        </w:rPr>
        <w:t xml:space="preserve">i publikowanie ich w sieci, także modyfikowanie treści </w:t>
      </w:r>
      <w:r w:rsidR="00A056CD">
        <w:rPr>
          <w:rFonts w:ascii="Times New Roman" w:eastAsia="Times New Roman" w:hAnsi="Times New Roman" w:cs="Times New Roman"/>
          <w:color w:val="000000" w:themeColor="text1"/>
          <w:kern w:val="0"/>
          <w:sz w:val="24"/>
          <w:szCs w:val="24"/>
          <w:lang w:eastAsia="pl-PL"/>
          <w14:ligatures w14:val="none"/>
        </w:rPr>
        <w:t xml:space="preserve">                              </w:t>
      </w:r>
      <w:r w:rsidRPr="00F251CA">
        <w:rPr>
          <w:rFonts w:ascii="Times New Roman" w:eastAsia="Times New Roman" w:hAnsi="Times New Roman" w:cs="Times New Roman"/>
          <w:color w:val="000000" w:themeColor="text1"/>
          <w:kern w:val="0"/>
          <w:sz w:val="24"/>
          <w:szCs w:val="24"/>
          <w:lang w:eastAsia="pl-PL"/>
          <w14:ligatures w14:val="none"/>
        </w:rPr>
        <w:t>z udziałem małoletniego w celu ośmieszenia go (w tym patostreaming);</w:t>
      </w:r>
    </w:p>
    <w:p w14:paraId="6F3AB3FB" w14:textId="77777777" w:rsidR="003C4249" w:rsidRPr="00F251CA" w:rsidRDefault="00B45A21" w:rsidP="00A056CD">
      <w:pPr>
        <w:pStyle w:val="Akapitzlist"/>
        <w:numPr>
          <w:ilvl w:val="0"/>
          <w:numId w:val="22"/>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podszywanie się za małoletniego w sieci i tworzenie treści w jego imieniu;</w:t>
      </w:r>
    </w:p>
    <w:p w14:paraId="3A1791CE" w14:textId="77777777" w:rsidR="003C4249" w:rsidRPr="00F251CA" w:rsidRDefault="00B45A21" w:rsidP="00A056CD">
      <w:pPr>
        <w:pStyle w:val="Akapitzlist"/>
        <w:numPr>
          <w:ilvl w:val="0"/>
          <w:numId w:val="22"/>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nakłanianie innych użytkowników technologii cyfrowych do określonych działań na szkodę małoletniego (np. wykluczania go z grupy, hejtowanie, udostępnianie szkalujących treści);</w:t>
      </w:r>
    </w:p>
    <w:p w14:paraId="35415BC9" w14:textId="77777777" w:rsidR="003C4249" w:rsidRPr="00F251CA" w:rsidRDefault="00B45A21" w:rsidP="00A056CD">
      <w:pPr>
        <w:pStyle w:val="Akapitzlist"/>
        <w:numPr>
          <w:ilvl w:val="0"/>
          <w:numId w:val="22"/>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każde wykorzystanie jego wizerunku (np. zdjęcia) w sieci bez zgody opiekuna prawnego dziecka.</w:t>
      </w:r>
    </w:p>
    <w:p w14:paraId="276B0098" w14:textId="77777777" w:rsidR="003C4249" w:rsidRPr="00F251CA" w:rsidRDefault="00B45A21" w:rsidP="00A056CD">
      <w:pPr>
        <w:pStyle w:val="Akapitzlist"/>
        <w:numPr>
          <w:ilvl w:val="0"/>
          <w:numId w:val="19"/>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każde inne działania naruszające prawa małoletniego lub jego dobra osobiste w szczególności:</w:t>
      </w:r>
    </w:p>
    <w:p w14:paraId="4F028123" w14:textId="77777777" w:rsidR="003C4249" w:rsidRPr="00F251CA" w:rsidRDefault="00B45A21" w:rsidP="00A056CD">
      <w:pPr>
        <w:pStyle w:val="Akapitzlist"/>
        <w:numPr>
          <w:ilvl w:val="0"/>
          <w:numId w:val="24"/>
        </w:numPr>
        <w:shd w:val="clear" w:color="auto" w:fill="FFFFFF"/>
        <w:spacing w:after="0" w:line="276" w:lineRule="auto"/>
        <w:ind w:left="0" w:hanging="284"/>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narażające tę osobę na niebezpieczeństwo utraty życia, zdrowia lub mienia,</w:t>
      </w:r>
    </w:p>
    <w:p w14:paraId="2E210537" w14:textId="77777777" w:rsidR="003C4249" w:rsidRPr="00F251CA" w:rsidRDefault="00B45A21" w:rsidP="00A056CD">
      <w:pPr>
        <w:pStyle w:val="Akapitzlist"/>
        <w:numPr>
          <w:ilvl w:val="0"/>
          <w:numId w:val="23"/>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naruszające jego godność, nietykalność cielesną lub wolność, w tym seksualną,</w:t>
      </w:r>
    </w:p>
    <w:p w14:paraId="43D1DF3B" w14:textId="77777777" w:rsidR="003C4249" w:rsidRPr="00F251CA" w:rsidRDefault="00B45A21" w:rsidP="00A056CD">
      <w:pPr>
        <w:pStyle w:val="Akapitzlist"/>
        <w:numPr>
          <w:ilvl w:val="0"/>
          <w:numId w:val="23"/>
        </w:numPr>
        <w:shd w:val="clear" w:color="auto" w:fill="FFFFFF"/>
        <w:spacing w:after="0" w:line="276" w:lineRule="auto"/>
        <w:ind w:left="0"/>
        <w:jc w:val="both"/>
        <w:rPr>
          <w:rFonts w:ascii="Times New Roman" w:eastAsia="Times New Roman" w:hAnsi="Times New Roman" w:cs="Times New Roman"/>
          <w:color w:val="000000" w:themeColor="text1"/>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t>powodujące szkody na jego zdrowiu fizycznym lub psychicznym, wywołujące u niego cierpienie lub krzywdę,</w:t>
      </w:r>
    </w:p>
    <w:p w14:paraId="533BD352" w14:textId="5B44423E" w:rsidR="00A056CD" w:rsidRPr="00E2129B" w:rsidRDefault="00B45A21" w:rsidP="00E2129B">
      <w:pPr>
        <w:pStyle w:val="Akapitzlist"/>
        <w:numPr>
          <w:ilvl w:val="0"/>
          <w:numId w:val="23"/>
        </w:numPr>
        <w:shd w:val="clear" w:color="auto" w:fill="FFFFFF"/>
        <w:spacing w:after="0" w:line="276" w:lineRule="auto"/>
        <w:ind w:left="0"/>
        <w:jc w:val="both"/>
        <w:rPr>
          <w:rFonts w:ascii="Times New Roman" w:eastAsia="Times New Roman" w:hAnsi="Times New Roman" w:cs="Times New Roman"/>
          <w:kern w:val="0"/>
          <w:sz w:val="24"/>
          <w:szCs w:val="24"/>
          <w:lang w:eastAsia="pl-PL"/>
          <w14:ligatures w14:val="none"/>
        </w:rPr>
      </w:pPr>
      <w:r w:rsidRPr="00F251CA">
        <w:rPr>
          <w:rFonts w:ascii="Times New Roman" w:eastAsia="Times New Roman" w:hAnsi="Times New Roman" w:cs="Times New Roman"/>
          <w:color w:val="000000" w:themeColor="text1"/>
          <w:kern w:val="0"/>
          <w:sz w:val="24"/>
          <w:szCs w:val="24"/>
          <w:lang w:eastAsia="pl-PL"/>
          <w14:ligatures w14:val="none"/>
        </w:rPr>
        <w:lastRenderedPageBreak/>
        <w:t>istotnie naruszające jego prywatność lub wzbudzające w nim poczucie zagrożenia</w:t>
      </w:r>
      <w:r w:rsidRPr="00F251CA">
        <w:rPr>
          <w:rFonts w:ascii="Times New Roman" w:eastAsia="Times New Roman" w:hAnsi="Times New Roman" w:cs="Times New Roman"/>
          <w:kern w:val="0"/>
          <w:sz w:val="24"/>
          <w:szCs w:val="24"/>
          <w:lang w:eastAsia="pl-PL"/>
          <w14:ligatures w14:val="none"/>
        </w:rPr>
        <w:t xml:space="preserve">, poniżenia lub udręczenia, w tym podejmowane za pomocą środków komunikacji elektronicznej.  </w:t>
      </w:r>
    </w:p>
    <w:p w14:paraId="5341AE37" w14:textId="77777777" w:rsidR="007346CD" w:rsidRDefault="007346CD" w:rsidP="00A056CD">
      <w:pPr>
        <w:spacing w:after="0" w:line="240" w:lineRule="auto"/>
        <w:jc w:val="center"/>
        <w:rPr>
          <w:rFonts w:ascii="Times New Roman" w:hAnsi="Times New Roman" w:cs="Times New Roman"/>
          <w:b/>
          <w:bCs/>
          <w:color w:val="2F5496" w:themeColor="accent1" w:themeShade="BF"/>
          <w:sz w:val="24"/>
          <w:szCs w:val="24"/>
        </w:rPr>
      </w:pPr>
    </w:p>
    <w:p w14:paraId="3E18BDBF" w14:textId="4557D425" w:rsidR="003C4249" w:rsidRPr="00A056CD" w:rsidRDefault="00A056CD" w:rsidP="00A056CD">
      <w:pPr>
        <w:spacing w:after="0" w:line="240" w:lineRule="auto"/>
        <w:jc w:val="center"/>
        <w:rPr>
          <w:rFonts w:ascii="Times New Roman" w:hAnsi="Times New Roman" w:cs="Times New Roman"/>
          <w:b/>
          <w:bCs/>
          <w:color w:val="2F5496" w:themeColor="accent1" w:themeShade="BF"/>
          <w:sz w:val="24"/>
          <w:szCs w:val="24"/>
        </w:rPr>
      </w:pPr>
      <w:r w:rsidRPr="00A056CD">
        <w:rPr>
          <w:rFonts w:ascii="Times New Roman" w:hAnsi="Times New Roman" w:cs="Times New Roman"/>
          <w:b/>
          <w:bCs/>
          <w:color w:val="2F5496" w:themeColor="accent1" w:themeShade="BF"/>
          <w:sz w:val="24"/>
          <w:szCs w:val="24"/>
        </w:rPr>
        <w:t>ROZDZIAŁ VII - Z</w:t>
      </w:r>
      <w:r w:rsidR="00B45A21" w:rsidRPr="00A056CD">
        <w:rPr>
          <w:rFonts w:ascii="Times New Roman" w:hAnsi="Times New Roman" w:cs="Times New Roman"/>
          <w:b/>
          <w:bCs/>
          <w:color w:val="2F5496" w:themeColor="accent1" w:themeShade="BF"/>
          <w:sz w:val="24"/>
          <w:szCs w:val="24"/>
        </w:rPr>
        <w:t>asady korzystania z urządzeń elektroniczny</w:t>
      </w:r>
      <w:r w:rsidR="007346CD">
        <w:rPr>
          <w:rFonts w:ascii="Times New Roman" w:hAnsi="Times New Roman" w:cs="Times New Roman"/>
          <w:b/>
          <w:bCs/>
          <w:color w:val="2F5496" w:themeColor="accent1" w:themeShade="BF"/>
          <w:sz w:val="24"/>
          <w:szCs w:val="24"/>
        </w:rPr>
        <w:t>ch z dostępem do sieci Internet.</w:t>
      </w:r>
    </w:p>
    <w:p w14:paraId="563430E9" w14:textId="77777777" w:rsidR="003C4249" w:rsidRPr="00A056CD" w:rsidRDefault="003C4249">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2B454365" w14:textId="77777777" w:rsidR="003C4249" w:rsidRDefault="00B45A21">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A056CD">
        <w:rPr>
          <w:rFonts w:ascii="Times New Roman" w:eastAsia="Times New Roman" w:hAnsi="Times New Roman" w:cs="Times New Roman"/>
          <w:b/>
          <w:kern w:val="0"/>
          <w:sz w:val="24"/>
          <w:szCs w:val="24"/>
          <w:lang w:eastAsia="pl-PL"/>
          <w14:ligatures w14:val="none"/>
        </w:rPr>
        <w:t>§ 1</w:t>
      </w:r>
    </w:p>
    <w:p w14:paraId="09DD8449" w14:textId="77777777" w:rsidR="00E2129B" w:rsidRPr="00A056CD" w:rsidRDefault="00E2129B">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p>
    <w:p w14:paraId="1B3750FC" w14:textId="4303EC38"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hAnsi="Times New Roman" w:cs="Times New Roman"/>
          <w:color w:val="000000" w:themeColor="text1"/>
          <w:sz w:val="24"/>
          <w:szCs w:val="24"/>
        </w:rPr>
      </w:pPr>
      <w:r w:rsidRPr="00A056CD">
        <w:rPr>
          <w:rFonts w:ascii="Times New Roman" w:eastAsia="Times New Roman" w:hAnsi="Times New Roman" w:cs="Times New Roman"/>
          <w:kern w:val="0"/>
          <w:sz w:val="24"/>
          <w:szCs w:val="24"/>
          <w:lang w:eastAsia="pl-PL"/>
          <w14:ligatures w14:val="none"/>
        </w:rPr>
        <w:t xml:space="preserve">Wszystkie urządzenia z </w:t>
      </w:r>
      <w:r w:rsidRPr="00A056CD">
        <w:rPr>
          <w:rFonts w:ascii="Times New Roman" w:eastAsia="Times New Roman" w:hAnsi="Times New Roman" w:cs="Times New Roman"/>
          <w:color w:val="000000" w:themeColor="text1"/>
          <w:kern w:val="0"/>
          <w:sz w:val="24"/>
          <w:szCs w:val="24"/>
          <w:lang w:eastAsia="pl-PL"/>
          <w14:ligatures w14:val="none"/>
        </w:rPr>
        <w:t>dostępem do sie</w:t>
      </w:r>
      <w:r w:rsidR="00A056CD">
        <w:rPr>
          <w:rFonts w:ascii="Times New Roman" w:eastAsia="Times New Roman" w:hAnsi="Times New Roman" w:cs="Times New Roman"/>
          <w:color w:val="000000" w:themeColor="text1"/>
          <w:kern w:val="0"/>
          <w:sz w:val="24"/>
          <w:szCs w:val="24"/>
          <w:lang w:eastAsia="pl-PL"/>
          <w14:ligatures w14:val="none"/>
        </w:rPr>
        <w:t xml:space="preserve">ci internet na terenie placówki, </w:t>
      </w:r>
      <w:r w:rsidRPr="00A056CD">
        <w:rPr>
          <w:rFonts w:ascii="Times New Roman" w:eastAsia="Times New Roman" w:hAnsi="Times New Roman" w:cs="Times New Roman"/>
          <w:color w:val="000000" w:themeColor="text1"/>
          <w:kern w:val="0"/>
          <w:sz w:val="24"/>
          <w:szCs w:val="24"/>
          <w:lang w:eastAsia="pl-PL"/>
          <w14:ligatures w14:val="none"/>
        </w:rPr>
        <w:t>z których korzystają dzieci zabezpieczone są aktualnym oprogramowaniem chroniąc dostęp małoletnim przed treściami niebezpiecznymi.</w:t>
      </w:r>
    </w:p>
    <w:p w14:paraId="342A9E7A" w14:textId="67B5105F"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hAnsi="Times New Roman" w:cs="Times New Roman"/>
          <w:color w:val="000000" w:themeColor="text1"/>
          <w:sz w:val="24"/>
          <w:szCs w:val="24"/>
        </w:rPr>
      </w:pPr>
      <w:r w:rsidRPr="00A056CD">
        <w:rPr>
          <w:rFonts w:ascii="Times New Roman" w:eastAsia="Times New Roman" w:hAnsi="Times New Roman" w:cs="Times New Roman"/>
          <w:color w:val="000000" w:themeColor="text1"/>
          <w:kern w:val="0"/>
          <w:sz w:val="24"/>
          <w:szCs w:val="24"/>
          <w:lang w:eastAsia="pl-PL"/>
          <w14:ligatures w14:val="none"/>
        </w:rPr>
        <w:t xml:space="preserve">Dzieci mogą korzystać z urządzeń elektronicznych, będących w zasobach placówki tylko </w:t>
      </w:r>
      <w:r w:rsidR="00A056CD">
        <w:rPr>
          <w:rFonts w:ascii="Times New Roman" w:eastAsia="Times New Roman" w:hAnsi="Times New Roman" w:cs="Times New Roman"/>
          <w:color w:val="000000" w:themeColor="text1"/>
          <w:kern w:val="0"/>
          <w:sz w:val="24"/>
          <w:szCs w:val="24"/>
          <w:lang w:eastAsia="pl-PL"/>
          <w14:ligatures w14:val="none"/>
        </w:rPr>
        <w:t xml:space="preserve">                     </w:t>
      </w:r>
      <w:r w:rsidRPr="00A056CD">
        <w:rPr>
          <w:rFonts w:ascii="Times New Roman" w:eastAsia="Times New Roman" w:hAnsi="Times New Roman" w:cs="Times New Roman"/>
          <w:color w:val="000000" w:themeColor="text1"/>
          <w:kern w:val="0"/>
          <w:sz w:val="24"/>
          <w:szCs w:val="24"/>
          <w:lang w:eastAsia="pl-PL"/>
          <w14:ligatures w14:val="none"/>
        </w:rPr>
        <w:t>i wyłącznie w miejscach wskazanych do ich używania, podczas zajęć lekcyjnych lub poza lekcyjnych, tylko i wyłącznie w obecności pracownika szkoły lub innej osoby odpowiedzialnej za korzystanie z tych urządzeń.</w:t>
      </w:r>
    </w:p>
    <w:p w14:paraId="620E7A5F" w14:textId="7E96A0E4"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hAnsi="Times New Roman" w:cs="Times New Roman"/>
          <w:color w:val="000000" w:themeColor="text1"/>
          <w:sz w:val="24"/>
          <w:szCs w:val="24"/>
        </w:rPr>
      </w:pPr>
      <w:r w:rsidRPr="00A056CD">
        <w:rPr>
          <w:rFonts w:ascii="Times New Roman" w:eastAsia="Times New Roman" w:hAnsi="Times New Roman" w:cs="Times New Roman"/>
          <w:color w:val="000000" w:themeColor="text1"/>
          <w:kern w:val="0"/>
          <w:sz w:val="24"/>
          <w:szCs w:val="24"/>
          <w:lang w:eastAsia="pl-PL"/>
          <w14:ligatures w14:val="none"/>
        </w:rPr>
        <w:t xml:space="preserve">Osoba odpowiedzialna za korzystanie z urządzeń z dostępem do sieci internet obowiązana jest monitorować treści pobierane przez dzieci w trakcie zajęć lekcyjnych jak </w:t>
      </w:r>
      <w:r w:rsidR="00A056CD">
        <w:rPr>
          <w:rFonts w:ascii="Times New Roman" w:eastAsia="Times New Roman" w:hAnsi="Times New Roman" w:cs="Times New Roman"/>
          <w:color w:val="000000" w:themeColor="text1"/>
          <w:kern w:val="0"/>
          <w:sz w:val="24"/>
          <w:szCs w:val="24"/>
          <w:lang w:eastAsia="pl-PL"/>
          <w14:ligatures w14:val="none"/>
        </w:rPr>
        <w:t xml:space="preserve">                                             </w:t>
      </w:r>
      <w:r w:rsidRPr="00A056CD">
        <w:rPr>
          <w:rFonts w:ascii="Times New Roman" w:eastAsia="Times New Roman" w:hAnsi="Times New Roman" w:cs="Times New Roman"/>
          <w:color w:val="000000" w:themeColor="text1"/>
          <w:kern w:val="0"/>
          <w:sz w:val="24"/>
          <w:szCs w:val="24"/>
          <w:lang w:eastAsia="pl-PL"/>
          <w14:ligatures w14:val="none"/>
        </w:rPr>
        <w:t>i pozalekcyjnych pod kątem bezpieczeństwa małoletnich.</w:t>
      </w:r>
    </w:p>
    <w:p w14:paraId="6079765C" w14:textId="3F0AC502"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hAnsi="Times New Roman" w:cs="Times New Roman"/>
          <w:color w:val="000000" w:themeColor="text1"/>
          <w:sz w:val="24"/>
          <w:szCs w:val="24"/>
        </w:rPr>
      </w:pPr>
      <w:r w:rsidRPr="00A056CD">
        <w:rPr>
          <w:rFonts w:ascii="Times New Roman" w:eastAsia="Times New Roman" w:hAnsi="Times New Roman" w:cs="Times New Roman"/>
          <w:color w:val="000000" w:themeColor="text1"/>
          <w:kern w:val="0"/>
          <w:sz w:val="24"/>
          <w:szCs w:val="24"/>
          <w:lang w:eastAsia="pl-PL"/>
          <w14:ligatures w14:val="none"/>
        </w:rPr>
        <w:t>W pomieszczeniu, w którym znajdują się urządzenia z dostępem do internetu, z których korzystają dzieci, musi przebywać za każdym razem pracownik szkoły, który zobowiązany jest podjąć niezbędne działania chroniące dzieci przed niebezpiecznymi treściami,</w:t>
      </w:r>
      <w:r w:rsidR="008B772E">
        <w:rPr>
          <w:rFonts w:ascii="Times New Roman" w:eastAsia="Times New Roman" w:hAnsi="Times New Roman" w:cs="Times New Roman"/>
          <w:color w:val="000000" w:themeColor="text1"/>
          <w:kern w:val="0"/>
          <w:sz w:val="24"/>
          <w:szCs w:val="24"/>
          <w:lang w:eastAsia="pl-PL"/>
          <w14:ligatures w14:val="none"/>
        </w:rPr>
        <w:t xml:space="preserve">                               </w:t>
      </w:r>
      <w:r w:rsidRPr="00A056CD">
        <w:rPr>
          <w:rFonts w:ascii="Times New Roman" w:eastAsia="Times New Roman" w:hAnsi="Times New Roman" w:cs="Times New Roman"/>
          <w:color w:val="000000" w:themeColor="text1"/>
          <w:kern w:val="0"/>
          <w:sz w:val="24"/>
          <w:szCs w:val="24"/>
          <w:lang w:eastAsia="pl-PL"/>
          <w14:ligatures w14:val="none"/>
        </w:rPr>
        <w:t>w przypadku złamania lub awarii zabezpieczeń sieci skutkującymi dostępem dzieci do treści zakazanych.</w:t>
      </w:r>
    </w:p>
    <w:p w14:paraId="2EBE9E2F" w14:textId="77777777"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A056CD">
        <w:rPr>
          <w:rFonts w:ascii="Times New Roman" w:eastAsia="Times New Roman" w:hAnsi="Times New Roman" w:cs="Times New Roman"/>
          <w:color w:val="000000" w:themeColor="text1"/>
          <w:kern w:val="0"/>
          <w:sz w:val="24"/>
          <w:szCs w:val="24"/>
          <w:lang w:eastAsia="pl-PL"/>
          <w14:ligatures w14:val="none"/>
        </w:rPr>
        <w:t>W pomieszczeniu, w którym znajdują się urządzenia z dostępem do internetu, w widocznym miejscu, znajduje się regulamin korzystania dzieci z sieci internet oraz w miarę możliwości materiały informacyjno-edukacyjne lub/i profilaktyczne na temat bezpiecznego korzystania z sieci.</w:t>
      </w:r>
    </w:p>
    <w:p w14:paraId="61C74717" w14:textId="7211A4FE"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A056CD">
        <w:rPr>
          <w:rFonts w:ascii="Times New Roman" w:eastAsia="Times New Roman" w:hAnsi="Times New Roman" w:cs="Times New Roman"/>
          <w:color w:val="000000" w:themeColor="text1"/>
          <w:kern w:val="0"/>
          <w:sz w:val="24"/>
          <w:szCs w:val="24"/>
          <w:lang w:eastAsia="pl-PL"/>
          <w14:ligatures w14:val="none"/>
        </w:rPr>
        <w:t>Zakazuje się udostępniania na terenie szkoły na urządzeniach zarówno będących w zasobach szkoły, jak również będącymi prywatną własnością osób (w tym małoletnich), wszelkich treści niebezpiecznych w tym pornograficznych, zawierających treści agresywne, promujące zachowania demoralizacyjne lub nielegalne, oraz wszelkie inne mogące być uznane za treści nieadekwatne dla małoletnich, którym są udostępniane.</w:t>
      </w:r>
    </w:p>
    <w:p w14:paraId="34FF2B47" w14:textId="1C3BB969" w:rsidR="003C4249" w:rsidRPr="00A056CD" w:rsidRDefault="00B45A21" w:rsidP="00A056CD">
      <w:pPr>
        <w:pStyle w:val="Akapitzlist"/>
        <w:numPr>
          <w:ilvl w:val="0"/>
          <w:numId w:val="16"/>
        </w:numPr>
        <w:shd w:val="clear" w:color="auto" w:fill="FFFFFF"/>
        <w:spacing w:after="0" w:line="276" w:lineRule="auto"/>
        <w:ind w:left="284" w:hanging="284"/>
        <w:jc w:val="both"/>
        <w:rPr>
          <w:rFonts w:ascii="Times New Roman" w:hAnsi="Times New Roman" w:cs="Times New Roman"/>
          <w:color w:val="000000" w:themeColor="text1"/>
          <w:sz w:val="24"/>
          <w:szCs w:val="24"/>
        </w:rPr>
      </w:pPr>
      <w:r w:rsidRPr="00A056CD">
        <w:rPr>
          <w:rFonts w:ascii="Times New Roman" w:eastAsia="Times New Roman" w:hAnsi="Times New Roman" w:cs="Times New Roman"/>
          <w:color w:val="000000" w:themeColor="text1"/>
          <w:kern w:val="0"/>
          <w:sz w:val="24"/>
          <w:szCs w:val="24"/>
          <w:lang w:eastAsia="pl-PL"/>
          <w14:ligatures w14:val="none"/>
        </w:rPr>
        <w:t>Za udostępnienie do treści niebezpiecznych, o których mowa w punkcie 6, odpowiada właściciel urządzeń, za pośrednictwem których zostały udostępnione co oznacza,</w:t>
      </w:r>
      <w:r w:rsidR="00E32EA9">
        <w:rPr>
          <w:rFonts w:ascii="Times New Roman" w:eastAsia="Times New Roman" w:hAnsi="Times New Roman" w:cs="Times New Roman"/>
          <w:color w:val="000000" w:themeColor="text1"/>
          <w:kern w:val="0"/>
          <w:sz w:val="24"/>
          <w:szCs w:val="24"/>
          <w:lang w:eastAsia="pl-PL"/>
          <w14:ligatures w14:val="none"/>
        </w:rPr>
        <w:t xml:space="preserve"> </w:t>
      </w:r>
      <w:r w:rsidRPr="00A056CD">
        <w:rPr>
          <w:rFonts w:ascii="Times New Roman" w:eastAsia="Times New Roman" w:hAnsi="Times New Roman" w:cs="Times New Roman"/>
          <w:color w:val="000000" w:themeColor="text1"/>
          <w:kern w:val="0"/>
          <w:sz w:val="24"/>
          <w:szCs w:val="24"/>
          <w:lang w:eastAsia="pl-PL"/>
          <w14:ligatures w14:val="none"/>
        </w:rPr>
        <w:t xml:space="preserve">że </w:t>
      </w:r>
      <w:r w:rsidR="00E32EA9">
        <w:rPr>
          <w:rFonts w:ascii="Times New Roman" w:eastAsia="Times New Roman" w:hAnsi="Times New Roman" w:cs="Times New Roman"/>
          <w:color w:val="000000" w:themeColor="text1"/>
          <w:kern w:val="0"/>
          <w:sz w:val="24"/>
          <w:szCs w:val="24"/>
          <w:lang w:eastAsia="pl-PL"/>
          <w14:ligatures w14:val="none"/>
        </w:rPr>
        <w:t xml:space="preserve">                          </w:t>
      </w:r>
      <w:r w:rsidRPr="00A056CD">
        <w:rPr>
          <w:rFonts w:ascii="Times New Roman" w:eastAsia="Times New Roman" w:hAnsi="Times New Roman" w:cs="Times New Roman"/>
          <w:color w:val="000000" w:themeColor="text1"/>
          <w:kern w:val="0"/>
          <w:sz w:val="24"/>
          <w:szCs w:val="24"/>
          <w:lang w:eastAsia="pl-PL"/>
          <w14:ligatures w14:val="none"/>
        </w:rPr>
        <w:t>w przypadku</w:t>
      </w:r>
      <w:r w:rsidR="00EB051E">
        <w:rPr>
          <w:rFonts w:ascii="Times New Roman" w:eastAsia="Times New Roman" w:hAnsi="Times New Roman" w:cs="Times New Roman"/>
          <w:color w:val="000000" w:themeColor="text1"/>
          <w:kern w:val="0"/>
          <w:sz w:val="24"/>
          <w:szCs w:val="24"/>
          <w:lang w:eastAsia="pl-PL"/>
          <w14:ligatures w14:val="none"/>
        </w:rPr>
        <w:t>,</w:t>
      </w:r>
      <w:r w:rsidRPr="00A056CD">
        <w:rPr>
          <w:rFonts w:ascii="Times New Roman" w:eastAsia="Times New Roman" w:hAnsi="Times New Roman" w:cs="Times New Roman"/>
          <w:color w:val="000000" w:themeColor="text1"/>
          <w:kern w:val="0"/>
          <w:sz w:val="24"/>
          <w:szCs w:val="24"/>
          <w:lang w:eastAsia="pl-PL"/>
          <w14:ligatures w14:val="none"/>
        </w:rPr>
        <w:t xml:space="preserve"> gdy udostępnienie nastąpiło na urządzeniach szkolnych odpowiada administrator sieci, natomiast gdy udostępnienie nastąpiło na urządzeniach prywatnych odpowiada ich właściciel. Za urządzenia przekazane małoletnim dzieciom przez rodziców, odpowiadają rodzice.</w:t>
      </w:r>
    </w:p>
    <w:p w14:paraId="3C2C082D" w14:textId="77777777" w:rsidR="003C4249" w:rsidRDefault="003C4249"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44F14D4D" w14:textId="77777777" w:rsidR="00A056CD" w:rsidRPr="004777A1" w:rsidRDefault="00A056CD" w:rsidP="004777A1">
      <w:pPr>
        <w:spacing w:after="0" w:line="276" w:lineRule="auto"/>
        <w:jc w:val="both"/>
        <w:rPr>
          <w:rFonts w:ascii="Times New Roman" w:hAnsi="Times New Roman" w:cs="Times New Roman"/>
          <w:b/>
          <w:bCs/>
          <w:color w:val="2F5496" w:themeColor="accent1" w:themeShade="BF"/>
          <w:sz w:val="24"/>
          <w:szCs w:val="24"/>
        </w:rPr>
      </w:pPr>
    </w:p>
    <w:p w14:paraId="782F4DAC" w14:textId="77777777" w:rsidR="00A056CD" w:rsidRDefault="00A056CD"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3908B292"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1DB773A8"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2BBF191F"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1B72A166"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6D14B416"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144DCCD9"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4505D231" w14:textId="77777777" w:rsidR="00E2129B" w:rsidRDefault="00E2129B" w:rsidP="00A056CD">
      <w:pPr>
        <w:pStyle w:val="Akapitzlist"/>
        <w:spacing w:after="0" w:line="276" w:lineRule="auto"/>
        <w:ind w:left="284"/>
        <w:jc w:val="both"/>
        <w:rPr>
          <w:rFonts w:ascii="Times New Roman" w:hAnsi="Times New Roman" w:cs="Times New Roman"/>
          <w:b/>
          <w:bCs/>
          <w:color w:val="2F5496" w:themeColor="accent1" w:themeShade="BF"/>
          <w:sz w:val="24"/>
          <w:szCs w:val="24"/>
        </w:rPr>
      </w:pPr>
    </w:p>
    <w:p w14:paraId="1B578005" w14:textId="77777777" w:rsidR="00E2129B" w:rsidRPr="007346CD" w:rsidRDefault="00E2129B" w:rsidP="007346CD">
      <w:pPr>
        <w:spacing w:after="0" w:line="276" w:lineRule="auto"/>
        <w:jc w:val="both"/>
        <w:rPr>
          <w:rFonts w:ascii="Times New Roman" w:hAnsi="Times New Roman" w:cs="Times New Roman"/>
          <w:b/>
          <w:bCs/>
          <w:color w:val="2F5496" w:themeColor="accent1" w:themeShade="BF"/>
          <w:sz w:val="24"/>
          <w:szCs w:val="24"/>
        </w:rPr>
      </w:pPr>
    </w:p>
    <w:p w14:paraId="758B0E17" w14:textId="177C5AE9" w:rsidR="003C4249" w:rsidRPr="00A056CD" w:rsidRDefault="00A056CD" w:rsidP="00A056CD">
      <w:pPr>
        <w:spacing w:after="0" w:line="240" w:lineRule="auto"/>
        <w:jc w:val="center"/>
        <w:rPr>
          <w:rFonts w:ascii="Times New Roman" w:hAnsi="Times New Roman" w:cs="Times New Roman"/>
          <w:b/>
          <w:bCs/>
          <w:color w:val="2F5496" w:themeColor="accent1" w:themeShade="BF"/>
          <w:sz w:val="24"/>
          <w:szCs w:val="24"/>
        </w:rPr>
      </w:pPr>
      <w:r w:rsidRPr="00A056CD">
        <w:rPr>
          <w:rFonts w:ascii="Times New Roman" w:hAnsi="Times New Roman" w:cs="Times New Roman"/>
          <w:b/>
          <w:bCs/>
          <w:color w:val="2F5496" w:themeColor="accent1" w:themeShade="BF"/>
          <w:sz w:val="24"/>
          <w:szCs w:val="24"/>
        </w:rPr>
        <w:t xml:space="preserve">ROZDZIAŁ </w:t>
      </w:r>
      <w:r w:rsidR="00BC7A0A">
        <w:rPr>
          <w:rFonts w:ascii="Times New Roman" w:hAnsi="Times New Roman" w:cs="Times New Roman"/>
          <w:b/>
          <w:bCs/>
          <w:color w:val="2F5496" w:themeColor="accent1" w:themeShade="BF"/>
          <w:sz w:val="24"/>
          <w:szCs w:val="24"/>
        </w:rPr>
        <w:t>VIII</w:t>
      </w:r>
      <w:r>
        <w:rPr>
          <w:rFonts w:ascii="Times New Roman" w:hAnsi="Times New Roman" w:cs="Times New Roman"/>
          <w:b/>
          <w:bCs/>
          <w:color w:val="2F5496" w:themeColor="accent1" w:themeShade="BF"/>
          <w:sz w:val="24"/>
          <w:szCs w:val="24"/>
        </w:rPr>
        <w:t xml:space="preserve"> - Z</w:t>
      </w:r>
      <w:r w:rsidR="00B45A21" w:rsidRPr="00A056CD">
        <w:rPr>
          <w:rFonts w:ascii="Times New Roman" w:hAnsi="Times New Roman" w:cs="Times New Roman"/>
          <w:b/>
          <w:bCs/>
          <w:color w:val="2F5496" w:themeColor="accent1" w:themeShade="BF"/>
          <w:sz w:val="24"/>
          <w:szCs w:val="24"/>
        </w:rPr>
        <w:t>asady ustalania planu wsparcia małoletniego po ujawnieniu krzywdzenia.</w:t>
      </w:r>
    </w:p>
    <w:p w14:paraId="20E551EC" w14:textId="77777777" w:rsidR="004777A1" w:rsidRDefault="004777A1">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p>
    <w:p w14:paraId="72A87C57" w14:textId="77777777" w:rsidR="003C4249" w:rsidRPr="004777A1" w:rsidRDefault="00B45A21" w:rsidP="004777A1">
      <w:pPr>
        <w:shd w:val="clear" w:color="auto" w:fill="FFFFFF"/>
        <w:spacing w:after="0" w:line="276" w:lineRule="auto"/>
        <w:jc w:val="center"/>
        <w:rPr>
          <w:rFonts w:ascii="Times New Roman" w:eastAsia="Times New Roman" w:hAnsi="Times New Roman" w:cs="Times New Roman"/>
          <w:b/>
          <w:kern w:val="0"/>
          <w:sz w:val="24"/>
          <w:szCs w:val="24"/>
          <w:lang w:eastAsia="pl-PL"/>
          <w14:ligatures w14:val="none"/>
        </w:rPr>
      </w:pPr>
      <w:r w:rsidRPr="004777A1">
        <w:rPr>
          <w:rFonts w:ascii="Times New Roman" w:eastAsia="Times New Roman" w:hAnsi="Times New Roman" w:cs="Times New Roman"/>
          <w:b/>
          <w:kern w:val="0"/>
          <w:sz w:val="24"/>
          <w:szCs w:val="24"/>
          <w:lang w:eastAsia="pl-PL"/>
          <w14:ligatures w14:val="none"/>
        </w:rPr>
        <w:t>§ 1</w:t>
      </w:r>
      <w:bookmarkStart w:id="1" w:name="_Hlk152948087"/>
      <w:bookmarkEnd w:id="1"/>
    </w:p>
    <w:p w14:paraId="44B71CB4" w14:textId="7900C663" w:rsidR="003C4249" w:rsidRPr="00A056CD" w:rsidRDefault="00A056CD" w:rsidP="00E73CC4">
      <w:pPr>
        <w:pStyle w:val="Akapitzlist"/>
        <w:numPr>
          <w:ilvl w:val="0"/>
          <w:numId w:val="12"/>
        </w:numPr>
        <w:spacing w:after="0" w:line="276" w:lineRule="auto"/>
        <w:ind w:left="0" w:hanging="284"/>
        <w:jc w:val="both"/>
        <w:rPr>
          <w:rFonts w:ascii="Times New Roman" w:hAnsi="Times New Roman" w:cs="Times New Roman"/>
          <w:color w:val="000000" w:themeColor="text1"/>
          <w:sz w:val="24"/>
          <w:szCs w:val="24"/>
        </w:rPr>
      </w:pPr>
      <w:r w:rsidRPr="00A056CD">
        <w:rPr>
          <w:rFonts w:ascii="Times New Roman" w:hAnsi="Times New Roman" w:cs="Times New Roman"/>
          <w:sz w:val="24"/>
          <w:szCs w:val="24"/>
        </w:rPr>
        <w:t xml:space="preserve">Pedagog szkolny, </w:t>
      </w:r>
      <w:r w:rsidR="00B45A21" w:rsidRPr="00A056CD">
        <w:rPr>
          <w:rFonts w:ascii="Times New Roman" w:hAnsi="Times New Roman" w:cs="Times New Roman"/>
          <w:color w:val="000000" w:themeColor="text1"/>
          <w:sz w:val="24"/>
          <w:szCs w:val="24"/>
        </w:rPr>
        <w:t>psycholog szkolny</w:t>
      </w:r>
      <w:r w:rsidRPr="00A056CD">
        <w:rPr>
          <w:rFonts w:ascii="Times New Roman" w:hAnsi="Times New Roman" w:cs="Times New Roman"/>
          <w:color w:val="000000" w:themeColor="text1"/>
          <w:sz w:val="24"/>
          <w:szCs w:val="24"/>
        </w:rPr>
        <w:t xml:space="preserve"> oraz pedagog specjalny </w:t>
      </w:r>
      <w:r w:rsidR="00B45A21" w:rsidRPr="00A056CD">
        <w:rPr>
          <w:rFonts w:ascii="Times New Roman" w:hAnsi="Times New Roman" w:cs="Times New Roman"/>
          <w:color w:val="000000" w:themeColor="text1"/>
          <w:sz w:val="24"/>
          <w:szCs w:val="24"/>
        </w:rPr>
        <w:t>opracowują plan wsparcia małoletniego po ujawnieniu krzywdzenia.</w:t>
      </w:r>
    </w:p>
    <w:p w14:paraId="3FD4EC0C" w14:textId="15A6900B" w:rsidR="003C4249" w:rsidRPr="00A056CD" w:rsidRDefault="00B45A21" w:rsidP="004777A1">
      <w:pPr>
        <w:pStyle w:val="Akapitzlist"/>
        <w:numPr>
          <w:ilvl w:val="0"/>
          <w:numId w:val="12"/>
        </w:numPr>
        <w:spacing w:after="0" w:line="276" w:lineRule="auto"/>
        <w:ind w:left="0" w:hanging="284"/>
        <w:jc w:val="both"/>
        <w:rPr>
          <w:rFonts w:ascii="Times New Roman" w:hAnsi="Times New Roman" w:cs="Times New Roman"/>
          <w:color w:val="000000" w:themeColor="text1"/>
          <w:sz w:val="24"/>
          <w:szCs w:val="24"/>
        </w:rPr>
      </w:pPr>
      <w:r w:rsidRPr="00A056CD">
        <w:rPr>
          <w:rFonts w:ascii="Times New Roman" w:hAnsi="Times New Roman" w:cs="Times New Roman"/>
          <w:color w:val="000000" w:themeColor="text1"/>
          <w:sz w:val="24"/>
          <w:szCs w:val="24"/>
        </w:rPr>
        <w:t xml:space="preserve">Opracowanie planu w miarę możliwości odbywa się w obecności niekrzywdzącego rodzica, jeśli dziecko zostało pod jego opieką po podjęciu interwencji lub opiekuna faktycznego, który sprawuje bezpośrednią opiekę nad dzieckiem po podjęciu interwencji w związku </w:t>
      </w:r>
      <w:r w:rsidR="004777A1">
        <w:rPr>
          <w:rFonts w:ascii="Times New Roman" w:hAnsi="Times New Roman" w:cs="Times New Roman"/>
          <w:color w:val="000000" w:themeColor="text1"/>
          <w:sz w:val="24"/>
          <w:szCs w:val="24"/>
        </w:rPr>
        <w:t xml:space="preserve">                                          </w:t>
      </w:r>
      <w:r w:rsidRPr="00A056CD">
        <w:rPr>
          <w:rFonts w:ascii="Times New Roman" w:hAnsi="Times New Roman" w:cs="Times New Roman"/>
          <w:color w:val="000000" w:themeColor="text1"/>
          <w:sz w:val="24"/>
          <w:szCs w:val="24"/>
        </w:rPr>
        <w:t>z krzywdzeniem małoletniego.</w:t>
      </w:r>
    </w:p>
    <w:p w14:paraId="66706D36" w14:textId="77777777" w:rsidR="003C4249" w:rsidRPr="00A056CD" w:rsidRDefault="00B45A21" w:rsidP="004777A1">
      <w:pPr>
        <w:pStyle w:val="Akapitzlist"/>
        <w:numPr>
          <w:ilvl w:val="0"/>
          <w:numId w:val="12"/>
        </w:numPr>
        <w:spacing w:after="0" w:line="276" w:lineRule="auto"/>
        <w:ind w:left="0" w:hanging="284"/>
        <w:jc w:val="both"/>
        <w:rPr>
          <w:rFonts w:ascii="Times New Roman" w:hAnsi="Times New Roman" w:cs="Times New Roman"/>
          <w:color w:val="000000" w:themeColor="text1"/>
          <w:sz w:val="24"/>
          <w:szCs w:val="24"/>
        </w:rPr>
      </w:pPr>
      <w:r w:rsidRPr="00A056CD">
        <w:rPr>
          <w:rFonts w:ascii="Times New Roman" w:hAnsi="Times New Roman" w:cs="Times New Roman"/>
          <w:color w:val="000000" w:themeColor="text1"/>
          <w:sz w:val="24"/>
          <w:szCs w:val="24"/>
        </w:rPr>
        <w:t>Plan wsparcia małoletniego po ujawnieniu krzywdzenia powinien zawierać:</w:t>
      </w:r>
    </w:p>
    <w:p w14:paraId="021A9D31" w14:textId="77777777" w:rsidR="003C4249" w:rsidRPr="00A056CD" w:rsidRDefault="00B45A21" w:rsidP="004777A1">
      <w:pPr>
        <w:pStyle w:val="Akapitzlist"/>
        <w:numPr>
          <w:ilvl w:val="0"/>
          <w:numId w:val="13"/>
        </w:numPr>
        <w:spacing w:after="0" w:line="276" w:lineRule="auto"/>
        <w:ind w:left="0"/>
        <w:rPr>
          <w:rFonts w:ascii="Times New Roman" w:hAnsi="Times New Roman" w:cs="Times New Roman"/>
          <w:color w:val="000000" w:themeColor="text1"/>
          <w:sz w:val="24"/>
          <w:szCs w:val="24"/>
        </w:rPr>
      </w:pPr>
      <w:r w:rsidRPr="00A056CD">
        <w:rPr>
          <w:rFonts w:ascii="Times New Roman" w:hAnsi="Times New Roman" w:cs="Times New Roman"/>
          <w:color w:val="000000" w:themeColor="text1"/>
          <w:sz w:val="24"/>
          <w:szCs w:val="24"/>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14:paraId="520D1BD8" w14:textId="31F0BE9A" w:rsidR="003C4249" w:rsidRPr="00A056CD" w:rsidRDefault="00B45A21" w:rsidP="004777A1">
      <w:pPr>
        <w:pStyle w:val="Akapitzlist"/>
        <w:numPr>
          <w:ilvl w:val="0"/>
          <w:numId w:val="13"/>
        </w:numPr>
        <w:spacing w:after="0" w:line="276" w:lineRule="auto"/>
        <w:ind w:left="0"/>
        <w:jc w:val="both"/>
        <w:rPr>
          <w:rFonts w:ascii="Times New Roman" w:hAnsi="Times New Roman" w:cs="Times New Roman"/>
          <w:color w:val="000000" w:themeColor="text1"/>
          <w:sz w:val="24"/>
          <w:szCs w:val="24"/>
        </w:rPr>
      </w:pPr>
      <w:r w:rsidRPr="00A056CD">
        <w:rPr>
          <w:rFonts w:ascii="Times New Roman" w:hAnsi="Times New Roman" w:cs="Times New Roman"/>
          <w:color w:val="000000" w:themeColor="text1"/>
          <w:sz w:val="24"/>
          <w:szCs w:val="24"/>
        </w:rPr>
        <w:t>opis działań osób stanowiących sieć wsparcia na terenie placówki ukierunkowanych na dobro małoletniego i odbudowywanie jego poczucia bezpieczeństwa realizowanych na terenie placówki;</w:t>
      </w:r>
    </w:p>
    <w:p w14:paraId="5BF20C67" w14:textId="353E3AF4" w:rsidR="003C4249" w:rsidRPr="00A056CD" w:rsidRDefault="00B45A21" w:rsidP="004777A1">
      <w:pPr>
        <w:pStyle w:val="Akapitzlist"/>
        <w:numPr>
          <w:ilvl w:val="0"/>
          <w:numId w:val="13"/>
        </w:numPr>
        <w:spacing w:after="0" w:line="276" w:lineRule="auto"/>
        <w:ind w:left="0"/>
        <w:jc w:val="both"/>
        <w:rPr>
          <w:rFonts w:ascii="Times New Roman" w:hAnsi="Times New Roman" w:cs="Times New Roman"/>
          <w:color w:val="000000" w:themeColor="text1"/>
          <w:sz w:val="24"/>
          <w:szCs w:val="24"/>
        </w:rPr>
      </w:pPr>
      <w:r w:rsidRPr="00A056CD">
        <w:rPr>
          <w:rFonts w:ascii="Times New Roman" w:hAnsi="Times New Roman" w:cs="Times New Roman"/>
          <w:color w:val="000000" w:themeColor="text1"/>
          <w:sz w:val="24"/>
          <w:szCs w:val="24"/>
        </w:rPr>
        <w:t xml:space="preserve">opis działań rodzica niekrzywdzącego lub opiekuna faktycznego sprawującego bezpośrednią opiekę nad dzieckiem w zakresie jego postaw do zachowań dziecka po ujawnieniu krzywdzenia w tym: nieocenianie i niekrytykowanie dziecka za ujawnienie przemocy; dawanie przyzwolenia na ujawnianie różnorodnych emocji, bez zachęcania do ich tłumienia, nieodczuwania, zawstydzania za pojawiające się reakcje; cierpliwość wobec zmieniających się emocji </w:t>
      </w:r>
      <w:r w:rsidR="004777A1">
        <w:rPr>
          <w:rFonts w:ascii="Times New Roman" w:hAnsi="Times New Roman" w:cs="Times New Roman"/>
          <w:color w:val="000000" w:themeColor="text1"/>
          <w:sz w:val="24"/>
          <w:szCs w:val="24"/>
        </w:rPr>
        <w:t xml:space="preserve">                                         </w:t>
      </w:r>
      <w:r w:rsidRPr="00A056CD">
        <w:rPr>
          <w:rFonts w:ascii="Times New Roman" w:hAnsi="Times New Roman" w:cs="Times New Roman"/>
          <w:color w:val="000000" w:themeColor="text1"/>
          <w:sz w:val="24"/>
          <w:szCs w:val="24"/>
        </w:rPr>
        <w:t xml:space="preserve">u dziecka; przygotowania dziecka do uczestnictwa w dalszych procedurach po ujawnieniu krzywdzenia; ściągnięcia z dziecka poczucia winy i lęku za ujawnienie krzywdzenia, </w:t>
      </w:r>
    </w:p>
    <w:p w14:paraId="6FD2C194" w14:textId="76051EF2" w:rsidR="003C4249" w:rsidRPr="00A056CD" w:rsidRDefault="00B45A21" w:rsidP="00E32EA9">
      <w:pPr>
        <w:pStyle w:val="Akapitzlist"/>
        <w:numPr>
          <w:ilvl w:val="0"/>
          <w:numId w:val="13"/>
        </w:numPr>
        <w:spacing w:after="0" w:line="276" w:lineRule="auto"/>
        <w:ind w:left="0"/>
        <w:jc w:val="both"/>
        <w:rPr>
          <w:rFonts w:ascii="Times New Roman" w:hAnsi="Times New Roman" w:cs="Times New Roman"/>
          <w:color w:val="000000" w:themeColor="text1"/>
          <w:sz w:val="24"/>
          <w:szCs w:val="24"/>
        </w:rPr>
      </w:pPr>
      <w:r w:rsidRPr="00A056CD">
        <w:rPr>
          <w:rFonts w:ascii="Times New Roman" w:hAnsi="Times New Roman" w:cs="Times New Roman"/>
          <w:color w:val="000000" w:themeColor="text1"/>
          <w:sz w:val="24"/>
          <w:szCs w:val="24"/>
        </w:rPr>
        <w:t xml:space="preserve">opis działań rodzica niekrzywdzącego lub opiekuna faktycznego zawierający formy i miejsca wsparcia dziecka w instytucjach na terenie gminy lub powiatu, do których zgodnie </w:t>
      </w:r>
      <w:r w:rsidR="00E32EA9">
        <w:rPr>
          <w:rFonts w:ascii="Times New Roman" w:hAnsi="Times New Roman" w:cs="Times New Roman"/>
          <w:color w:val="000000" w:themeColor="text1"/>
          <w:sz w:val="24"/>
          <w:szCs w:val="24"/>
        </w:rPr>
        <w:t xml:space="preserve">                                      </w:t>
      </w:r>
      <w:r w:rsidRPr="00A056CD">
        <w:rPr>
          <w:rFonts w:ascii="Times New Roman" w:hAnsi="Times New Roman" w:cs="Times New Roman"/>
          <w:color w:val="000000" w:themeColor="text1"/>
          <w:sz w:val="24"/>
          <w:szCs w:val="24"/>
        </w:rPr>
        <w:t>z ustaleniami zobowiąże się rodzic.</w:t>
      </w:r>
    </w:p>
    <w:p w14:paraId="035935C4" w14:textId="734F7FAA" w:rsidR="003C4249" w:rsidRPr="00A056CD" w:rsidRDefault="00B45A21" w:rsidP="00E32EA9">
      <w:pPr>
        <w:pStyle w:val="Akapitzlist"/>
        <w:numPr>
          <w:ilvl w:val="0"/>
          <w:numId w:val="12"/>
        </w:numPr>
        <w:spacing w:after="0" w:line="276" w:lineRule="auto"/>
        <w:ind w:left="0" w:hanging="284"/>
        <w:jc w:val="both"/>
        <w:rPr>
          <w:rFonts w:ascii="Times New Roman" w:hAnsi="Times New Roman" w:cs="Times New Roman"/>
          <w:sz w:val="24"/>
          <w:szCs w:val="24"/>
        </w:rPr>
      </w:pPr>
      <w:r w:rsidRPr="00A056CD">
        <w:rPr>
          <w:rFonts w:ascii="Times New Roman" w:hAnsi="Times New Roman" w:cs="Times New Roman"/>
          <w:color w:val="000000" w:themeColor="text1"/>
          <w:sz w:val="24"/>
          <w:szCs w:val="24"/>
        </w:rPr>
        <w:t xml:space="preserve">Plan wsparcia małoletniego sporządzany jest w dwóch jednobrzmiących egzemplarzach. Jeden pozostaje w dokumentacji szkoły, a drugi zostaje wręczony rodzicowi lub opiekunowi faktycznemu, obecnemu </w:t>
      </w:r>
      <w:r w:rsidRPr="00A056CD">
        <w:rPr>
          <w:rFonts w:ascii="Times New Roman" w:hAnsi="Times New Roman" w:cs="Times New Roman"/>
          <w:sz w:val="24"/>
          <w:szCs w:val="24"/>
        </w:rPr>
        <w:t>podczas jego sporządzania.</w:t>
      </w:r>
    </w:p>
    <w:p w14:paraId="31385941" w14:textId="079338FC" w:rsidR="003C4249" w:rsidRPr="00A056CD" w:rsidRDefault="00B45A21" w:rsidP="00E32EA9">
      <w:pPr>
        <w:pStyle w:val="Akapitzlist"/>
        <w:numPr>
          <w:ilvl w:val="0"/>
          <w:numId w:val="12"/>
        </w:numPr>
        <w:spacing w:after="0" w:line="276" w:lineRule="auto"/>
        <w:ind w:left="0" w:hanging="284"/>
        <w:jc w:val="both"/>
        <w:rPr>
          <w:rFonts w:ascii="Times New Roman" w:hAnsi="Times New Roman" w:cs="Times New Roman"/>
          <w:sz w:val="24"/>
          <w:szCs w:val="24"/>
        </w:rPr>
      </w:pPr>
      <w:r w:rsidRPr="00A056CD">
        <w:rPr>
          <w:rFonts w:ascii="Times New Roman" w:hAnsi="Times New Roman" w:cs="Times New Roman"/>
          <w:sz w:val="24"/>
          <w:szCs w:val="24"/>
        </w:rPr>
        <w:t>Pedagog lub psycholog określeni w punkcie 1, prowadzą monitoring realizacji planu wsparcia małoletniego dokumentując realizowane działania zarówno realizowane przez pracowników szkoły jak i rodzica lub opiekuna dziecka. Monitoring odbywa się co najmniej raz w miesiącu przez okres 1</w:t>
      </w:r>
      <w:r w:rsidR="00E73CC4">
        <w:rPr>
          <w:rFonts w:ascii="Times New Roman" w:hAnsi="Times New Roman" w:cs="Times New Roman"/>
          <w:sz w:val="24"/>
          <w:szCs w:val="24"/>
        </w:rPr>
        <w:t xml:space="preserve">- </w:t>
      </w:r>
      <w:r w:rsidRPr="00A056CD">
        <w:rPr>
          <w:rFonts w:ascii="Times New Roman" w:hAnsi="Times New Roman" w:cs="Times New Roman"/>
          <w:sz w:val="24"/>
          <w:szCs w:val="24"/>
        </w:rPr>
        <w:t>go kwartału od jego opracowania, a następnie nie rzadziej niż raz na kwartał aż do jego zakończenia.</w:t>
      </w:r>
      <w:bookmarkStart w:id="2" w:name="_GoBack"/>
      <w:bookmarkEnd w:id="2"/>
    </w:p>
    <w:sectPr w:rsidR="003C4249" w:rsidRPr="00A056CD" w:rsidSect="00E2129B">
      <w:footerReference w:type="default" r:id="rId7"/>
      <w:pgSz w:w="11906" w:h="16838"/>
      <w:pgMar w:top="1417" w:right="1417" w:bottom="993"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4A2F" w14:textId="77777777" w:rsidR="00D00E52" w:rsidRDefault="00D00E52">
      <w:pPr>
        <w:spacing w:after="0" w:line="240" w:lineRule="auto"/>
      </w:pPr>
      <w:r>
        <w:separator/>
      </w:r>
    </w:p>
  </w:endnote>
  <w:endnote w:type="continuationSeparator" w:id="0">
    <w:p w14:paraId="2F4B543F" w14:textId="77777777" w:rsidR="00D00E52" w:rsidRDefault="00D0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880989"/>
      <w:docPartObj>
        <w:docPartGallery w:val="Page Numbers (Bottom of Page)"/>
        <w:docPartUnique/>
      </w:docPartObj>
    </w:sdtPr>
    <w:sdtEndPr>
      <w:rPr>
        <w:noProof/>
      </w:rPr>
    </w:sdtEndPr>
    <w:sdtContent>
      <w:p w14:paraId="72AA8FCA" w14:textId="076C08B6" w:rsidR="007346CD" w:rsidRDefault="007346CD">
        <w:pPr>
          <w:pStyle w:val="Stopka"/>
          <w:jc w:val="center"/>
        </w:pPr>
        <w:r>
          <w:fldChar w:fldCharType="begin"/>
        </w:r>
        <w:r>
          <w:instrText xml:space="preserve"> PAGE   \* MERGEFORMAT </w:instrText>
        </w:r>
        <w:r>
          <w:fldChar w:fldCharType="separate"/>
        </w:r>
        <w:r w:rsidR="0086251B">
          <w:rPr>
            <w:noProof/>
          </w:rPr>
          <w:t>18</w:t>
        </w:r>
        <w:r>
          <w:rPr>
            <w:noProof/>
          </w:rPr>
          <w:fldChar w:fldCharType="end"/>
        </w:r>
      </w:p>
    </w:sdtContent>
  </w:sdt>
  <w:p w14:paraId="31740A0A" w14:textId="77777777" w:rsidR="007346CD" w:rsidRDefault="007346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C977" w14:textId="77777777" w:rsidR="00D00E52" w:rsidRDefault="00D00E52">
      <w:r>
        <w:separator/>
      </w:r>
    </w:p>
  </w:footnote>
  <w:footnote w:type="continuationSeparator" w:id="0">
    <w:p w14:paraId="6690FEEA" w14:textId="77777777" w:rsidR="00D00E52" w:rsidRDefault="00D00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0A8F2D8"/>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A62C87B0"/>
    <w:name w:val="WW8Num3"/>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tabs>
          <w:tab w:val="num" w:pos="1080"/>
        </w:tabs>
        <w:ind w:left="1080" w:hanging="360"/>
      </w:pPr>
      <w:rPr>
        <w:rFonts w:ascii="Times New Roman" w:eastAsiaTheme="minorHAnsi"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3D44BB50"/>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C0B78"/>
    <w:multiLevelType w:val="multilevel"/>
    <w:tmpl w:val="5B8EC17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C37A9"/>
    <w:multiLevelType w:val="hybridMultilevel"/>
    <w:tmpl w:val="4260C7F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19" w15:restartNumberingAfterBreak="0">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806848"/>
    <w:multiLevelType w:val="hybridMultilevel"/>
    <w:tmpl w:val="173A5B7C"/>
    <w:lvl w:ilvl="0" w:tplc="B6B27F60">
      <w:start w:val="10"/>
      <w:numFmt w:val="decimal"/>
      <w:lvlText w:val="%1"/>
      <w:lvlJc w:val="left"/>
      <w:pPr>
        <w:ind w:left="720" w:hanging="360"/>
      </w:pPr>
      <w:rPr>
        <w:rFonts w:ascii="Tahoma" w:eastAsia="Times New Roman"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4AE20758"/>
    <w:multiLevelType w:val="multilevel"/>
    <w:tmpl w:val="E21AAF42"/>
    <w:lvl w:ilvl="0">
      <w:start w:val="1"/>
      <w:numFmt w:val="decimal"/>
      <w:lvlText w:val="%1."/>
      <w:lvlJc w:val="left"/>
      <w:pPr>
        <w:ind w:left="371" w:hanging="360"/>
      </w:pPr>
      <w:rPr>
        <w:rFonts w:eastAsia="Times New Roman" w:cs="Tahoma"/>
        <w:sz w:val="18"/>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3" w15:restartNumberingAfterBreak="0">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6" w15:restartNumberingAfterBreak="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12924D3"/>
    <w:multiLevelType w:val="multilevel"/>
    <w:tmpl w:val="F0A8F2D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3656F63"/>
    <w:multiLevelType w:val="hybridMultilevel"/>
    <w:tmpl w:val="D95050CA"/>
    <w:lvl w:ilvl="0" w:tplc="F990C0D2">
      <w:start w:val="1"/>
      <w:numFmt w:val="lowerLetter"/>
      <w:lvlText w:val="%1)"/>
      <w:lvlJc w:val="left"/>
      <w:pPr>
        <w:ind w:left="1440" w:hanging="360"/>
      </w:pPr>
      <w:rPr>
        <w:rFonts w:ascii="Times New Roman" w:hAnsi="Times New Roman" w:cs="Times New Roman" w:hint="default"/>
        <w:color w:val="1D1D1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2E311B"/>
    <w:multiLevelType w:val="hybridMultilevel"/>
    <w:tmpl w:val="EDF2F682"/>
    <w:lvl w:ilvl="0" w:tplc="36E679C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326438"/>
    <w:multiLevelType w:val="hybridMultilevel"/>
    <w:tmpl w:val="7CC2BBCE"/>
    <w:lvl w:ilvl="0" w:tplc="864CA60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5693F"/>
    <w:multiLevelType w:val="hybridMultilevel"/>
    <w:tmpl w:val="EF38E2EE"/>
    <w:lvl w:ilvl="0" w:tplc="369C69A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7" w15:restartNumberingAfterBreak="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8" w15:restartNumberingAfterBreak="0">
    <w:nsid w:val="797560C4"/>
    <w:multiLevelType w:val="hybridMultilevel"/>
    <w:tmpl w:val="966AC4BC"/>
    <w:lvl w:ilvl="0" w:tplc="C89A3BC6">
      <w:start w:val="1"/>
      <w:numFmt w:val="lowerLetter"/>
      <w:lvlText w:val="%1)"/>
      <w:lvlJc w:val="left"/>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30"/>
  </w:num>
  <w:num w:numId="5">
    <w:abstractNumId w:val="28"/>
  </w:num>
  <w:num w:numId="6">
    <w:abstractNumId w:val="9"/>
  </w:num>
  <w:num w:numId="7">
    <w:abstractNumId w:val="19"/>
  </w:num>
  <w:num w:numId="8">
    <w:abstractNumId w:val="7"/>
  </w:num>
  <w:num w:numId="9">
    <w:abstractNumId w:val="14"/>
  </w:num>
  <w:num w:numId="10">
    <w:abstractNumId w:val="27"/>
  </w:num>
  <w:num w:numId="11">
    <w:abstractNumId w:val="15"/>
  </w:num>
  <w:num w:numId="12">
    <w:abstractNumId w:val="5"/>
  </w:num>
  <w:num w:numId="13">
    <w:abstractNumId w:val="8"/>
  </w:num>
  <w:num w:numId="14">
    <w:abstractNumId w:val="11"/>
  </w:num>
  <w:num w:numId="15">
    <w:abstractNumId w:val="25"/>
  </w:num>
  <w:num w:numId="16">
    <w:abstractNumId w:val="33"/>
  </w:num>
  <w:num w:numId="17">
    <w:abstractNumId w:val="6"/>
  </w:num>
  <w:num w:numId="18">
    <w:abstractNumId w:val="26"/>
  </w:num>
  <w:num w:numId="19">
    <w:abstractNumId w:val="23"/>
  </w:num>
  <w:num w:numId="20">
    <w:abstractNumId w:val="21"/>
  </w:num>
  <w:num w:numId="21">
    <w:abstractNumId w:val="37"/>
  </w:num>
  <w:num w:numId="22">
    <w:abstractNumId w:val="10"/>
  </w:num>
  <w:num w:numId="23">
    <w:abstractNumId w:val="24"/>
  </w:num>
  <w:num w:numId="24">
    <w:abstractNumId w:val="36"/>
  </w:num>
  <w:num w:numId="25">
    <w:abstractNumId w:val="22"/>
  </w:num>
  <w:num w:numId="26">
    <w:abstractNumId w:val="18"/>
  </w:num>
  <w:num w:numId="27">
    <w:abstractNumId w:val="2"/>
  </w:num>
  <w:num w:numId="28">
    <w:abstractNumId w:val="4"/>
  </w:num>
  <w:num w:numId="29">
    <w:abstractNumId w:val="1"/>
  </w:num>
  <w:num w:numId="30">
    <w:abstractNumId w:val="38"/>
  </w:num>
  <w:num w:numId="31">
    <w:abstractNumId w:val="35"/>
  </w:num>
  <w:num w:numId="32">
    <w:abstractNumId w:val="0"/>
  </w:num>
  <w:num w:numId="33">
    <w:abstractNumId w:val="17"/>
  </w:num>
  <w:num w:numId="34">
    <w:abstractNumId w:val="34"/>
  </w:num>
  <w:num w:numId="35">
    <w:abstractNumId w:val="32"/>
  </w:num>
  <w:num w:numId="36">
    <w:abstractNumId w:val="31"/>
  </w:num>
  <w:num w:numId="37">
    <w:abstractNumId w:val="20"/>
  </w:num>
  <w:num w:numId="3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9"/>
    <w:rsid w:val="00010417"/>
    <w:rsid w:val="00021BF1"/>
    <w:rsid w:val="00024FC2"/>
    <w:rsid w:val="00034E2B"/>
    <w:rsid w:val="00037613"/>
    <w:rsid w:val="00092B7C"/>
    <w:rsid w:val="00097801"/>
    <w:rsid w:val="000A6E95"/>
    <w:rsid w:val="000D6B56"/>
    <w:rsid w:val="0010618F"/>
    <w:rsid w:val="001402AE"/>
    <w:rsid w:val="001A212D"/>
    <w:rsid w:val="001A4E29"/>
    <w:rsid w:val="001E0595"/>
    <w:rsid w:val="001E6CCA"/>
    <w:rsid w:val="00211E18"/>
    <w:rsid w:val="002234B3"/>
    <w:rsid w:val="0022606A"/>
    <w:rsid w:val="00264DAE"/>
    <w:rsid w:val="00271425"/>
    <w:rsid w:val="0029333B"/>
    <w:rsid w:val="003441F0"/>
    <w:rsid w:val="003875CB"/>
    <w:rsid w:val="003C4249"/>
    <w:rsid w:val="003D4A96"/>
    <w:rsid w:val="00442FB5"/>
    <w:rsid w:val="0044361F"/>
    <w:rsid w:val="00456C44"/>
    <w:rsid w:val="0047660C"/>
    <w:rsid w:val="004777A1"/>
    <w:rsid w:val="004A3AF0"/>
    <w:rsid w:val="004C16A8"/>
    <w:rsid w:val="004C757C"/>
    <w:rsid w:val="004E20B9"/>
    <w:rsid w:val="004F1E14"/>
    <w:rsid w:val="0051136D"/>
    <w:rsid w:val="00523B69"/>
    <w:rsid w:val="005333F9"/>
    <w:rsid w:val="005462F9"/>
    <w:rsid w:val="005B0908"/>
    <w:rsid w:val="006152A9"/>
    <w:rsid w:val="00691023"/>
    <w:rsid w:val="006C3873"/>
    <w:rsid w:val="006C48E7"/>
    <w:rsid w:val="007346CD"/>
    <w:rsid w:val="00804935"/>
    <w:rsid w:val="00811BD5"/>
    <w:rsid w:val="0086251B"/>
    <w:rsid w:val="0086254D"/>
    <w:rsid w:val="00884BE1"/>
    <w:rsid w:val="00892B46"/>
    <w:rsid w:val="008B772E"/>
    <w:rsid w:val="008C0C45"/>
    <w:rsid w:val="008F1E83"/>
    <w:rsid w:val="00922CFE"/>
    <w:rsid w:val="0093503C"/>
    <w:rsid w:val="0099360A"/>
    <w:rsid w:val="009D2BEF"/>
    <w:rsid w:val="009E3613"/>
    <w:rsid w:val="009E41A9"/>
    <w:rsid w:val="00A056CD"/>
    <w:rsid w:val="00A24DB0"/>
    <w:rsid w:val="00A34C3C"/>
    <w:rsid w:val="00AA4479"/>
    <w:rsid w:val="00AA6951"/>
    <w:rsid w:val="00AC145F"/>
    <w:rsid w:val="00AF3E84"/>
    <w:rsid w:val="00B029DC"/>
    <w:rsid w:val="00B129CA"/>
    <w:rsid w:val="00B45A21"/>
    <w:rsid w:val="00B64739"/>
    <w:rsid w:val="00BA6C24"/>
    <w:rsid w:val="00BC05B6"/>
    <w:rsid w:val="00BC7A0A"/>
    <w:rsid w:val="00C03935"/>
    <w:rsid w:val="00C17982"/>
    <w:rsid w:val="00D00E52"/>
    <w:rsid w:val="00D64AB0"/>
    <w:rsid w:val="00DF7B53"/>
    <w:rsid w:val="00E0375A"/>
    <w:rsid w:val="00E2129B"/>
    <w:rsid w:val="00E24F12"/>
    <w:rsid w:val="00E32EA9"/>
    <w:rsid w:val="00E71B32"/>
    <w:rsid w:val="00E73CC4"/>
    <w:rsid w:val="00E741DC"/>
    <w:rsid w:val="00EB051E"/>
    <w:rsid w:val="00F251CA"/>
    <w:rsid w:val="00F312C4"/>
    <w:rsid w:val="00F7516F"/>
    <w:rsid w:val="00FE78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A512"/>
  <w15:docId w15:val="{6BB22021-96C8-41D3-B45A-5C9F6AD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90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500CD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00CD0"/>
    <w:rPr>
      <w:vertAlign w:val="superscript"/>
    </w:rPr>
  </w:style>
  <w:style w:type="character" w:customStyle="1" w:styleId="czeinternetowe">
    <w:name w:val="Łącze internetowe"/>
    <w:basedOn w:val="Domylnaczcionkaakapitu"/>
    <w:uiPriority w:val="99"/>
    <w:unhideWhenUsed/>
    <w:rsid w:val="00500CD0"/>
    <w:rPr>
      <w:color w:val="0563C1" w:themeColor="hyperlink"/>
      <w:u w:val="single"/>
    </w:rPr>
  </w:style>
  <w:style w:type="character" w:customStyle="1" w:styleId="Nierozpoznanawzmianka1">
    <w:name w:val="Nierozpoznana wzmianka1"/>
    <w:basedOn w:val="Domylnaczcionkaakapitu"/>
    <w:uiPriority w:val="99"/>
    <w:semiHidden/>
    <w:unhideWhenUsed/>
    <w:qFormat/>
    <w:rsid w:val="00500CD0"/>
    <w:rPr>
      <w:color w:val="605E5C"/>
      <w:shd w:val="clear" w:color="auto" w:fill="E1DFDD"/>
    </w:rPr>
  </w:style>
  <w:style w:type="character" w:styleId="Pogrubienie">
    <w:name w:val="Strong"/>
    <w:basedOn w:val="Domylnaczcionkaakapitu"/>
    <w:qFormat/>
    <w:rsid w:val="00500CD0"/>
    <w:rPr>
      <w:b/>
      <w:bCs/>
    </w:rPr>
  </w:style>
  <w:style w:type="character" w:customStyle="1" w:styleId="Wyrnienie">
    <w:name w:val="Wyróżnienie"/>
    <w:basedOn w:val="Domylnaczcionkaakapitu"/>
    <w:uiPriority w:val="20"/>
    <w:qFormat/>
    <w:rsid w:val="00500CD0"/>
    <w:rPr>
      <w:i/>
      <w:iCs/>
    </w:rPr>
  </w:style>
  <w:style w:type="character" w:customStyle="1" w:styleId="ListLabel1">
    <w:name w:val="ListLabel 1"/>
    <w:qFormat/>
    <w:rPr>
      <w:rFonts w:ascii="Tahoma" w:eastAsia="Calibri" w:hAnsi="Tahoma" w:cs="Times New Roman"/>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eastAsia="Times New Roman" w:hAnsi="Tahoma" w:cs="Times New Roman"/>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000000"/>
      <w:sz w:val="18"/>
    </w:rPr>
  </w:style>
  <w:style w:type="character" w:customStyle="1" w:styleId="ListLabel10">
    <w:name w:val="ListLabel 10"/>
    <w:qFormat/>
    <w:rPr>
      <w:rFonts w:ascii="Tahoma" w:eastAsia="Times New Roman" w:hAnsi="Tahoma" w:cs="Times New Roman"/>
      <w:sz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b/>
      <w:i w:val="0"/>
      <w:sz w:val="18"/>
    </w:rPr>
  </w:style>
  <w:style w:type="character" w:customStyle="1" w:styleId="ListLabel15">
    <w:name w:val="ListLabel 15"/>
    <w:qFormat/>
    <w:rPr>
      <w:rFonts w:ascii="Tahoma" w:eastAsia="Times New Roman" w:hAnsi="Tahoma" w:cs="Tahoma"/>
      <w:sz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ahoma" w:eastAsia="Times New Roman" w:hAnsi="Tahoma" w:cs="Tahoma"/>
      <w:sz w:val="1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sz w:val="1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ahoma"/>
      <w:sz w:val="18"/>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55F47"/>
    <w:pPr>
      <w:ind w:left="720"/>
      <w:contextualSpacing/>
    </w:pPr>
  </w:style>
  <w:style w:type="paragraph" w:styleId="Tekstprzypisudolnego">
    <w:name w:val="footnote text"/>
    <w:basedOn w:val="Normalny"/>
    <w:link w:val="TekstprzypisudolnegoZnak"/>
    <w:uiPriority w:val="99"/>
    <w:semiHidden/>
    <w:unhideWhenUsed/>
    <w:rsid w:val="00500CD0"/>
    <w:pPr>
      <w:spacing w:after="0" w:line="240" w:lineRule="auto"/>
    </w:pPr>
    <w:rPr>
      <w:sz w:val="20"/>
      <w:szCs w:val="20"/>
    </w:rPr>
  </w:style>
  <w:style w:type="paragraph" w:styleId="NormalnyWeb">
    <w:name w:val="Normal (Web)"/>
    <w:basedOn w:val="Normalny"/>
    <w:uiPriority w:val="99"/>
    <w:unhideWhenUsed/>
    <w:qFormat/>
    <w:rsid w:val="00500CD0"/>
    <w:rPr>
      <w:rFonts w:ascii="Times New Roman" w:hAnsi="Times New Roman" w:cs="Times New Roman"/>
      <w:sz w:val="24"/>
      <w:szCs w:val="24"/>
    </w:rPr>
  </w:style>
  <w:style w:type="table" w:styleId="Tabela-Siatka">
    <w:name w:val="Table Grid"/>
    <w:basedOn w:val="Standardowy"/>
    <w:uiPriority w:val="39"/>
    <w:rsid w:val="0050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023"/>
    <w:pPr>
      <w:widowControl w:val="0"/>
      <w:suppressLineNumbers/>
      <w:suppressAutoHyphens/>
      <w:spacing w:after="200" w:line="276" w:lineRule="auto"/>
    </w:pPr>
    <w:rPr>
      <w:rFonts w:ascii="Calibri" w:eastAsia="Calibri" w:hAnsi="Calibri" w:cs="Calibri"/>
      <w:kern w:val="0"/>
      <w:lang w:eastAsia="zh-CN"/>
      <w14:ligatures w14:val="none"/>
    </w:rPr>
  </w:style>
  <w:style w:type="paragraph" w:styleId="Tekstdymka">
    <w:name w:val="Balloon Text"/>
    <w:basedOn w:val="Normalny"/>
    <w:link w:val="TekstdymkaZnak"/>
    <w:uiPriority w:val="99"/>
    <w:semiHidden/>
    <w:unhideWhenUsed/>
    <w:rsid w:val="00E73C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CC4"/>
    <w:rPr>
      <w:rFonts w:ascii="Segoe UI" w:hAnsi="Segoe UI" w:cs="Segoe UI"/>
      <w:sz w:val="18"/>
      <w:szCs w:val="18"/>
    </w:rPr>
  </w:style>
  <w:style w:type="paragraph" w:styleId="Stopka">
    <w:name w:val="footer"/>
    <w:basedOn w:val="Normalny"/>
    <w:link w:val="StopkaZnak"/>
    <w:uiPriority w:val="99"/>
    <w:unhideWhenUsed/>
    <w:rsid w:val="007346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4401</Words>
  <Characters>26409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Mróz</dc:creator>
  <dc:description/>
  <cp:lastModifiedBy>PC</cp:lastModifiedBy>
  <cp:revision>2</cp:revision>
  <cp:lastPrinted>2024-02-14T11:39:00Z</cp:lastPrinted>
  <dcterms:created xsi:type="dcterms:W3CDTF">2024-02-14T11:40:00Z</dcterms:created>
  <dcterms:modified xsi:type="dcterms:W3CDTF">2024-02-14T11:40:00Z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