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45102D" w:rsidRDefault="00A2174E" w:rsidP="003512C0">
      <w:pPr>
        <w:pStyle w:val="Nadpis3"/>
        <w:ind w:left="567" w:right="694"/>
        <w:rPr>
          <w:color w:val="000000" w:themeColor="text1"/>
          <w:sz w:val="24"/>
          <w:szCs w:val="24"/>
          <w:u w:val="single"/>
        </w:rPr>
      </w:pPr>
      <w:r w:rsidRPr="00A2174E">
        <w:rPr>
          <w:color w:val="000000" w:themeColor="text1"/>
          <w:sz w:val="28"/>
          <w:szCs w:val="28"/>
        </w:rPr>
        <w:t xml:space="preserve"> </w:t>
      </w:r>
      <w:r w:rsidR="00CE1B7B" w:rsidRPr="0045102D">
        <w:rPr>
          <w:color w:val="000000" w:themeColor="text1"/>
          <w:sz w:val="28"/>
          <w:szCs w:val="28"/>
          <w:u w:val="single"/>
        </w:rPr>
        <w:t>„</w:t>
      </w:r>
      <w:r w:rsidR="002B3592" w:rsidRPr="0045102D">
        <w:rPr>
          <w:color w:val="000000" w:themeColor="text1"/>
          <w:sz w:val="28"/>
          <w:szCs w:val="28"/>
          <w:u w:val="single"/>
        </w:rPr>
        <w:t xml:space="preserve"> </w:t>
      </w:r>
      <w:r w:rsidRPr="00056269">
        <w:rPr>
          <w:caps/>
          <w:color w:val="000000" w:themeColor="text1"/>
          <w:sz w:val="24"/>
          <w:szCs w:val="24"/>
          <w:u w:val="single"/>
        </w:rPr>
        <w:t>Cestou</w:t>
      </w:r>
      <w:r w:rsidR="00477100">
        <w:rPr>
          <w:caps/>
          <w:color w:val="000000" w:themeColor="text1"/>
          <w:sz w:val="24"/>
          <w:szCs w:val="24"/>
          <w:u w:val="single"/>
        </w:rPr>
        <w:t xml:space="preserve">, </w:t>
      </w:r>
      <w:r w:rsidRPr="00056269">
        <w:rPr>
          <w:caps/>
          <w:color w:val="000000" w:themeColor="text1"/>
          <w:sz w:val="24"/>
          <w:szCs w:val="24"/>
          <w:u w:val="single"/>
        </w:rPr>
        <w:t>necestou</w:t>
      </w:r>
      <w:r w:rsidR="00F0550D" w:rsidRPr="0045102D">
        <w:rPr>
          <w:color w:val="000000" w:themeColor="text1"/>
          <w:sz w:val="24"/>
          <w:szCs w:val="24"/>
          <w:u w:val="single"/>
        </w:rPr>
        <w:t xml:space="preserve"> </w:t>
      </w:r>
      <w:r w:rsidR="002B3592" w:rsidRPr="0045102D">
        <w:rPr>
          <w:color w:val="000000" w:themeColor="text1"/>
          <w:sz w:val="24"/>
          <w:szCs w:val="24"/>
          <w:u w:val="single"/>
        </w:rPr>
        <w:t>“</w:t>
      </w:r>
    </w:p>
    <w:p w:rsidR="002B3592" w:rsidRPr="0045102D" w:rsidRDefault="002B3592" w:rsidP="000F5DE7">
      <w:pPr>
        <w:pStyle w:val="Nadpis3"/>
        <w:rPr>
          <w:color w:val="000000" w:themeColor="text1"/>
          <w:sz w:val="24"/>
          <w:szCs w:val="24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45102D">
        <w:rPr>
          <w:color w:val="000000" w:themeColor="text1"/>
          <w:sz w:val="24"/>
          <w:szCs w:val="24"/>
        </w:rPr>
        <w:t xml:space="preserve"> od </w:t>
      </w:r>
      <w:r w:rsidR="002518FD">
        <w:rPr>
          <w:color w:val="000000" w:themeColor="text1"/>
          <w:sz w:val="24"/>
          <w:szCs w:val="24"/>
        </w:rPr>
        <w:t>5.8. – 9.8.2024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E50275" w:rsidRPr="00A95372" w:rsidRDefault="00E50275" w:rsidP="00E5027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E50275" w:rsidRPr="00A95372" w:rsidRDefault="00E50275" w:rsidP="00E50275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E50275" w:rsidRDefault="00E50275" w:rsidP="00E50275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E50275" w:rsidRDefault="00E50275" w:rsidP="00E5027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telefónu rodiča: ...................................................................................................</w:t>
      </w:r>
    </w:p>
    <w:p w:rsidR="00E50275" w:rsidRPr="00A95372" w:rsidRDefault="00E50275" w:rsidP="00E5027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E50275" w:rsidRPr="00803D93" w:rsidRDefault="00E50275" w:rsidP="00E50275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>Zvláštnosti dieťaťa (povahové, zdravotné problémy, zdravotné alergie, potr</w:t>
      </w:r>
      <w:r>
        <w:rPr>
          <w:rFonts w:ascii="Calibri" w:hAnsi="Calibri"/>
          <w:sz w:val="22"/>
          <w:szCs w:val="22"/>
        </w:rPr>
        <w:t>avinové alergie, i</w:t>
      </w:r>
      <w:r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E50275" w:rsidRPr="002A5CF1" w:rsidRDefault="00E50275" w:rsidP="00E50275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E50275" w:rsidRDefault="00E50275" w:rsidP="00E50275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E50275" w:rsidRDefault="00E50275" w:rsidP="00E50275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E50275" w:rsidRPr="00803D93" w:rsidRDefault="00E50275" w:rsidP="00E50275">
      <w:pPr>
        <w:ind w:left="3537" w:firstLine="708"/>
        <w:rPr>
          <w:rFonts w:ascii="Calibri" w:hAnsi="Calibri"/>
          <w:sz w:val="16"/>
          <w:szCs w:val="16"/>
        </w:rPr>
      </w:pPr>
    </w:p>
    <w:p w:rsidR="00171FF0" w:rsidRDefault="00171FF0" w:rsidP="00171FF0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 záujme dieťaťa, možnosti personálnych kapacít pracovníkov CVČ a zamerania tábora, nie je možné do tábora prihlásiť dieťa s podpornými opatreniami. V prípade zamlčania týchto okolností rodičom, má právo po zistení stavu dieťaťa vedúci tábora takéto dieťa vylúčiť z táborových aktivít bez nároku vrátenia finančných prostriedkov. Centrum voľného času je zaradené medzi štátne školské zariadenie. </w:t>
      </w:r>
    </w:p>
    <w:p w:rsidR="00171FF0" w:rsidRDefault="00171FF0" w:rsidP="00171FF0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>
        <w:rPr>
          <w:rFonts w:ascii="Calibri" w:hAnsi="Calibri"/>
          <w:color w:val="FF0000"/>
          <w:sz w:val="18"/>
          <w:szCs w:val="18"/>
        </w:rPr>
        <w:t>Z.z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.,  podľa § 144 Práva a povinnosti dieťaťa, žiaka a jeho zákonného zástupcu alebo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171FF0" w:rsidRDefault="00171FF0" w:rsidP="00171FF0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171FF0" w:rsidRDefault="00171FF0" w:rsidP="00171FF0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171FF0" w:rsidRDefault="00171FF0" w:rsidP="00171FF0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 vzdelávania.</w:t>
      </w:r>
    </w:p>
    <w:p w:rsidR="00171FF0" w:rsidRDefault="00171FF0" w:rsidP="00171FF0">
      <w:pPr>
        <w:rPr>
          <w:rFonts w:ascii="Calibri" w:hAnsi="Calibri"/>
          <w:color w:val="FF0000"/>
          <w:sz w:val="16"/>
          <w:szCs w:val="16"/>
        </w:rPr>
      </w:pPr>
    </w:p>
    <w:p w:rsidR="00E50275" w:rsidRDefault="00E50275" w:rsidP="00E50275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E50275" w:rsidRDefault="00E50275" w:rsidP="00E50275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>
        <w:rPr>
          <w:rFonts w:ascii="Calibri" w:hAnsi="Calibri"/>
          <w:sz w:val="20"/>
          <w:szCs w:val="20"/>
        </w:rPr>
        <w:t>na účely letného tábora 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>
        <w:rPr>
          <w:rFonts w:ascii="Calibri" w:hAnsi="Calibri"/>
          <w:sz w:val="20"/>
          <w:szCs w:val="20"/>
        </w:rPr>
        <w:t xml:space="preserve"> č.18/2018 Z. z. Doba platnosti súhlasu je do 30.9.2024.</w:t>
      </w:r>
    </w:p>
    <w:p w:rsidR="00E50275" w:rsidRDefault="00E50275" w:rsidP="00E50275">
      <w:pPr>
        <w:spacing w:after="120"/>
        <w:rPr>
          <w:sz w:val="18"/>
          <w:szCs w:val="18"/>
        </w:rPr>
      </w:pPr>
    </w:p>
    <w:p w:rsidR="00E50275" w:rsidRDefault="00E50275" w:rsidP="00E50275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</w:t>
      </w:r>
    </w:p>
    <w:p w:rsidR="00E50275" w:rsidRPr="000F5DE7" w:rsidRDefault="00E50275" w:rsidP="00E50275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3D3BEA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A2174E">
        <w:rPr>
          <w:rFonts w:ascii="Calibri" w:hAnsi="Calibri"/>
          <w:b/>
          <w:color w:val="000000" w:themeColor="text1"/>
          <w:sz w:val="22"/>
          <w:szCs w:val="22"/>
        </w:rPr>
        <w:t>Cestou</w:t>
      </w:r>
      <w:r w:rsidR="00477100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proofErr w:type="spellStart"/>
      <w:r w:rsidR="00A2174E">
        <w:rPr>
          <w:rFonts w:ascii="Calibri" w:hAnsi="Calibri"/>
          <w:b/>
          <w:color w:val="000000" w:themeColor="text1"/>
          <w:sz w:val="22"/>
          <w:szCs w:val="22"/>
        </w:rPr>
        <w:t>necestou</w:t>
      </w:r>
      <w:proofErr w:type="spellEnd"/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2518FD">
        <w:rPr>
          <w:rFonts w:ascii="Calibri" w:hAnsi="Calibri"/>
          <w:b/>
          <w:color w:val="000000" w:themeColor="text1"/>
          <w:sz w:val="20"/>
          <w:szCs w:val="20"/>
        </w:rPr>
        <w:t>5.8. – 9.8.2024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477970">
        <w:rPr>
          <w:rFonts w:ascii="Calibri" w:hAnsi="Calibri"/>
          <w:b/>
          <w:color w:val="000000" w:themeColor="text1"/>
          <w:sz w:val="20"/>
          <w:szCs w:val="20"/>
        </w:rPr>
        <w:t>15</w:t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="00E34E27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="0045102D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3D3BEA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477100">
        <w:rPr>
          <w:rFonts w:ascii="Calibri" w:hAnsi="Calibri"/>
          <w:b/>
          <w:color w:val="000000" w:themeColor="text1"/>
          <w:highlight w:val="yellow"/>
          <w:u w:val="double"/>
        </w:rPr>
        <w:t>31</w:t>
      </w:r>
      <w:r w:rsidR="002518FD">
        <w:rPr>
          <w:rFonts w:ascii="Calibri" w:hAnsi="Calibri"/>
          <w:b/>
          <w:color w:val="000000" w:themeColor="text1"/>
          <w:highlight w:val="yellow"/>
          <w:u w:val="double"/>
        </w:rPr>
        <w:t>.6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>. 202</w:t>
      </w:r>
      <w:r w:rsidR="002518FD">
        <w:rPr>
          <w:rFonts w:ascii="Calibri" w:hAnsi="Calibri"/>
          <w:b/>
          <w:color w:val="000000" w:themeColor="text1"/>
          <w:highlight w:val="yellow"/>
          <w:u w:val="double"/>
        </w:rPr>
        <w:t>4</w:t>
      </w:r>
      <w:r w:rsidR="009869A5" w:rsidRPr="003D3BEA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3D3BEA" w:rsidRDefault="00EC1A7E" w:rsidP="00CE1B7B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F0550D">
        <w:rPr>
          <w:rFonts w:ascii="Calibri" w:hAnsi="Calibri"/>
          <w:b/>
          <w:bCs/>
          <w:color w:val="000000" w:themeColor="text1"/>
        </w:rPr>
        <w:t xml:space="preserve">symbol: </w:t>
      </w:r>
      <w:r w:rsidR="002518FD">
        <w:rPr>
          <w:rFonts w:ascii="Calibri" w:hAnsi="Calibri"/>
          <w:b/>
          <w:bCs/>
          <w:color w:val="000000" w:themeColor="text1"/>
        </w:rPr>
        <w:t>6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CE1B7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F0550D">
        <w:rPr>
          <w:b/>
          <w:color w:val="000000" w:themeColor="text1"/>
          <w:sz w:val="20"/>
          <w:szCs w:val="20"/>
        </w:rPr>
        <w:t xml:space="preserve">Mgr. </w:t>
      </w:r>
      <w:r w:rsidR="00A2174E">
        <w:rPr>
          <w:b/>
          <w:color w:val="000000" w:themeColor="text1"/>
          <w:sz w:val="20"/>
          <w:szCs w:val="20"/>
        </w:rPr>
        <w:t>Karina Pitoňáková - cvcpp.pitonakova</w:t>
      </w:r>
      <w:r w:rsidR="003D3BEA">
        <w:rPr>
          <w:b/>
          <w:color w:val="000000" w:themeColor="text1"/>
          <w:sz w:val="20"/>
          <w:szCs w:val="20"/>
        </w:rPr>
        <w:t>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056269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A459CD">
        <w:rPr>
          <w:rFonts w:ascii="Calibri" w:hAnsi="Calibri"/>
          <w:sz w:val="20"/>
          <w:szCs w:val="20"/>
        </w:rPr>
        <w:t>Covid</w:t>
      </w:r>
      <w:proofErr w:type="spellEnd"/>
      <w:r w:rsidR="00A459CD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56269"/>
    <w:rsid w:val="00085DF5"/>
    <w:rsid w:val="00097759"/>
    <w:rsid w:val="00097CAA"/>
    <w:rsid w:val="000F24F3"/>
    <w:rsid w:val="000F5DE7"/>
    <w:rsid w:val="00153F7C"/>
    <w:rsid w:val="001636E6"/>
    <w:rsid w:val="00171FF0"/>
    <w:rsid w:val="001933AE"/>
    <w:rsid w:val="001C1BD4"/>
    <w:rsid w:val="001C6421"/>
    <w:rsid w:val="00247EDC"/>
    <w:rsid w:val="002518FD"/>
    <w:rsid w:val="00284BDE"/>
    <w:rsid w:val="002B3592"/>
    <w:rsid w:val="002C4B15"/>
    <w:rsid w:val="00330FAE"/>
    <w:rsid w:val="003512C0"/>
    <w:rsid w:val="00395E53"/>
    <w:rsid w:val="003D3BEA"/>
    <w:rsid w:val="0045102D"/>
    <w:rsid w:val="00477100"/>
    <w:rsid w:val="00477970"/>
    <w:rsid w:val="0048407F"/>
    <w:rsid w:val="004871AA"/>
    <w:rsid w:val="004B769E"/>
    <w:rsid w:val="00505E70"/>
    <w:rsid w:val="00524981"/>
    <w:rsid w:val="00580891"/>
    <w:rsid w:val="00586165"/>
    <w:rsid w:val="005C2796"/>
    <w:rsid w:val="005F53EA"/>
    <w:rsid w:val="00606F47"/>
    <w:rsid w:val="006F5470"/>
    <w:rsid w:val="007017D3"/>
    <w:rsid w:val="00724C85"/>
    <w:rsid w:val="00725430"/>
    <w:rsid w:val="0073685E"/>
    <w:rsid w:val="0074387E"/>
    <w:rsid w:val="00804AE6"/>
    <w:rsid w:val="008562DD"/>
    <w:rsid w:val="008B0DC6"/>
    <w:rsid w:val="008D4034"/>
    <w:rsid w:val="008E5FA9"/>
    <w:rsid w:val="00930C5C"/>
    <w:rsid w:val="00973380"/>
    <w:rsid w:val="009869A5"/>
    <w:rsid w:val="0098750D"/>
    <w:rsid w:val="00A2174E"/>
    <w:rsid w:val="00A33805"/>
    <w:rsid w:val="00A373C8"/>
    <w:rsid w:val="00A45898"/>
    <w:rsid w:val="00A459CD"/>
    <w:rsid w:val="00B078E8"/>
    <w:rsid w:val="00B5634C"/>
    <w:rsid w:val="00B9649C"/>
    <w:rsid w:val="00BD0530"/>
    <w:rsid w:val="00BF40D4"/>
    <w:rsid w:val="00C8679A"/>
    <w:rsid w:val="00CA10A7"/>
    <w:rsid w:val="00CE1B7B"/>
    <w:rsid w:val="00D26075"/>
    <w:rsid w:val="00D4438D"/>
    <w:rsid w:val="00D92F30"/>
    <w:rsid w:val="00DA5E6A"/>
    <w:rsid w:val="00DB0FDC"/>
    <w:rsid w:val="00DC359F"/>
    <w:rsid w:val="00E34E27"/>
    <w:rsid w:val="00E50275"/>
    <w:rsid w:val="00E7345A"/>
    <w:rsid w:val="00EC1A7E"/>
    <w:rsid w:val="00EF69B8"/>
    <w:rsid w:val="00F0550D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30A9-06F7-4423-A696-37394FD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F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2022-04-25T07:01:00Z</cp:lastPrinted>
  <dcterms:created xsi:type="dcterms:W3CDTF">2023-04-17T12:55:00Z</dcterms:created>
  <dcterms:modified xsi:type="dcterms:W3CDTF">2024-04-23T08:01:00Z</dcterms:modified>
</cp:coreProperties>
</file>