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AB" w:rsidRDefault="001123AB" w:rsidP="001123AB">
      <w:pPr>
        <w:rPr>
          <w:rFonts w:ascii="Times New Roman" w:hAnsi="Times New Roman"/>
          <w:b/>
          <w:sz w:val="24"/>
          <w:szCs w:val="24"/>
        </w:rPr>
      </w:pPr>
    </w:p>
    <w:p w:rsidR="001123AB" w:rsidRDefault="001123AB" w:rsidP="001123AB">
      <w:pPr>
        <w:rPr>
          <w:rFonts w:ascii="Times New Roman" w:hAnsi="Times New Roman"/>
          <w:b/>
          <w:sz w:val="24"/>
          <w:szCs w:val="24"/>
        </w:rPr>
      </w:pPr>
    </w:p>
    <w:p w:rsidR="001123AB" w:rsidRDefault="001123AB" w:rsidP="001123AB">
      <w:pPr>
        <w:rPr>
          <w:rFonts w:ascii="Times New Roman" w:hAnsi="Times New Roman"/>
          <w:b/>
          <w:sz w:val="24"/>
          <w:szCs w:val="24"/>
        </w:rPr>
      </w:pPr>
    </w:p>
    <w:p w:rsidR="001123AB" w:rsidRDefault="001123AB" w:rsidP="001123AB">
      <w:pPr>
        <w:rPr>
          <w:rFonts w:ascii="Times New Roman" w:hAnsi="Times New Roman"/>
          <w:b/>
          <w:sz w:val="24"/>
          <w:szCs w:val="24"/>
        </w:rPr>
      </w:pPr>
    </w:p>
    <w:p w:rsidR="001123AB" w:rsidRDefault="001123AB" w:rsidP="001123AB">
      <w:pPr>
        <w:rPr>
          <w:rFonts w:ascii="Times New Roman" w:hAnsi="Times New Roman"/>
          <w:b/>
          <w:sz w:val="24"/>
          <w:szCs w:val="24"/>
        </w:rPr>
      </w:pPr>
    </w:p>
    <w:p w:rsidR="001123AB" w:rsidRDefault="001123AB" w:rsidP="001123AB">
      <w:pPr>
        <w:rPr>
          <w:rFonts w:ascii="Times New Roman" w:hAnsi="Times New Roman"/>
          <w:b/>
          <w:sz w:val="24"/>
          <w:szCs w:val="24"/>
        </w:rPr>
      </w:pPr>
    </w:p>
    <w:p w:rsidR="001123AB" w:rsidRDefault="001123AB" w:rsidP="001123AB">
      <w:pPr>
        <w:rPr>
          <w:rFonts w:ascii="Times New Roman" w:hAnsi="Times New Roman"/>
          <w:b/>
          <w:sz w:val="24"/>
          <w:szCs w:val="24"/>
        </w:rPr>
      </w:pPr>
    </w:p>
    <w:p w:rsidR="001123AB" w:rsidRDefault="001123AB" w:rsidP="001123AB">
      <w:pPr>
        <w:rPr>
          <w:rFonts w:ascii="Times New Roman" w:hAnsi="Times New Roman"/>
          <w:b/>
          <w:sz w:val="24"/>
          <w:szCs w:val="24"/>
        </w:rPr>
      </w:pPr>
    </w:p>
    <w:p w:rsidR="001123AB" w:rsidRDefault="001123AB" w:rsidP="001123AB">
      <w:pPr>
        <w:rPr>
          <w:rFonts w:ascii="Times New Roman" w:hAnsi="Times New Roman"/>
          <w:b/>
          <w:sz w:val="24"/>
          <w:szCs w:val="24"/>
        </w:rPr>
      </w:pPr>
    </w:p>
    <w:p w:rsidR="001123AB" w:rsidRPr="001123AB" w:rsidRDefault="001123AB" w:rsidP="001123AB">
      <w:pPr>
        <w:jc w:val="center"/>
        <w:rPr>
          <w:rFonts w:ascii="Times New Roman" w:hAnsi="Times New Roman"/>
          <w:b/>
          <w:sz w:val="48"/>
          <w:szCs w:val="48"/>
        </w:rPr>
      </w:pPr>
      <w:r w:rsidRPr="001123AB">
        <w:rPr>
          <w:rFonts w:ascii="Times New Roman" w:hAnsi="Times New Roman"/>
          <w:b/>
          <w:sz w:val="48"/>
          <w:szCs w:val="48"/>
        </w:rPr>
        <w:t>Kolektívna zmluva</w:t>
      </w:r>
    </w:p>
    <w:p w:rsidR="001123AB" w:rsidRPr="001123AB" w:rsidRDefault="001123AB" w:rsidP="001123AB">
      <w:pPr>
        <w:jc w:val="center"/>
        <w:rPr>
          <w:rFonts w:ascii="Times New Roman" w:hAnsi="Times New Roman"/>
          <w:i/>
          <w:sz w:val="44"/>
          <w:szCs w:val="44"/>
        </w:rPr>
      </w:pPr>
      <w:r w:rsidRPr="001123AB">
        <w:rPr>
          <w:rFonts w:ascii="Times New Roman" w:hAnsi="Times New Roman"/>
          <w:i/>
          <w:sz w:val="44"/>
          <w:szCs w:val="44"/>
        </w:rPr>
        <w:t>Uzatvorená dňom: 2.1.2023</w:t>
      </w:r>
    </w:p>
    <w:p w:rsidR="001123AB" w:rsidRDefault="001123AB">
      <w:pPr>
        <w:spacing w:after="0" w:line="240" w:lineRule="auto"/>
        <w:rPr>
          <w:rFonts w:ascii="Times New Roman" w:hAnsi="Times New Roman"/>
          <w:b/>
          <w:sz w:val="44"/>
          <w:szCs w:val="44"/>
        </w:rPr>
      </w:pPr>
      <w:r>
        <w:rPr>
          <w:rFonts w:ascii="Times New Roman" w:hAnsi="Times New Roman"/>
          <w:b/>
          <w:sz w:val="44"/>
          <w:szCs w:val="44"/>
        </w:rPr>
        <w:br w:type="page"/>
      </w:r>
    </w:p>
    <w:p w:rsidR="001123AB" w:rsidRDefault="001123AB">
      <w:pPr>
        <w:spacing w:after="0" w:line="240" w:lineRule="auto"/>
        <w:rPr>
          <w:rFonts w:ascii="Times New Roman" w:hAnsi="Times New Roman"/>
          <w:b/>
          <w:sz w:val="24"/>
          <w:szCs w:val="24"/>
        </w:rPr>
      </w:pPr>
    </w:p>
    <w:p w:rsidR="00DA2BF0" w:rsidRPr="005B3466" w:rsidRDefault="00DA2BF0" w:rsidP="0035748F">
      <w:pPr>
        <w:jc w:val="center"/>
        <w:rPr>
          <w:rFonts w:ascii="Times New Roman" w:hAnsi="Times New Roman"/>
          <w:b/>
          <w:sz w:val="24"/>
          <w:szCs w:val="24"/>
        </w:rPr>
      </w:pPr>
      <w:r w:rsidRPr="005B3466">
        <w:rPr>
          <w:rFonts w:ascii="Times New Roman" w:hAnsi="Times New Roman"/>
          <w:b/>
          <w:sz w:val="24"/>
          <w:szCs w:val="24"/>
        </w:rPr>
        <w:t>Kolektívna zmluva</w:t>
      </w:r>
    </w:p>
    <w:p w:rsidR="00DA2BF0" w:rsidRPr="005B3466" w:rsidRDefault="00DA2BF0" w:rsidP="0035748F">
      <w:pPr>
        <w:jc w:val="center"/>
        <w:rPr>
          <w:rFonts w:ascii="Times New Roman" w:hAnsi="Times New Roman"/>
          <w:bCs/>
          <w:sz w:val="24"/>
          <w:szCs w:val="24"/>
        </w:rPr>
      </w:pPr>
    </w:p>
    <w:p w:rsidR="00DA2BF0" w:rsidRPr="005B3466" w:rsidRDefault="00DA2BF0" w:rsidP="000E0D7B">
      <w:pPr>
        <w:spacing w:line="240" w:lineRule="auto"/>
        <w:jc w:val="center"/>
        <w:rPr>
          <w:rFonts w:ascii="Times New Roman" w:hAnsi="Times New Roman"/>
          <w:sz w:val="24"/>
          <w:szCs w:val="24"/>
        </w:rPr>
      </w:pPr>
      <w:r w:rsidRPr="00C71F0B">
        <w:rPr>
          <w:rFonts w:ascii="Times New Roman" w:hAnsi="Times New Roman"/>
          <w:sz w:val="24"/>
          <w:szCs w:val="24"/>
        </w:rPr>
        <w:t>uzatvorená dňa</w:t>
      </w:r>
      <w:r w:rsidR="002075B4" w:rsidRPr="00C71F0B">
        <w:rPr>
          <w:rFonts w:ascii="Times New Roman" w:hAnsi="Times New Roman"/>
          <w:sz w:val="24"/>
          <w:szCs w:val="24"/>
        </w:rPr>
        <w:t xml:space="preserve"> 02.01.</w:t>
      </w:r>
      <w:r w:rsidRPr="00C71F0B">
        <w:rPr>
          <w:rFonts w:ascii="Times New Roman" w:hAnsi="Times New Roman"/>
          <w:sz w:val="24"/>
          <w:szCs w:val="24"/>
        </w:rPr>
        <w:t>202</w:t>
      </w:r>
      <w:r w:rsidR="00F2735E">
        <w:rPr>
          <w:rFonts w:ascii="Times New Roman" w:hAnsi="Times New Roman"/>
          <w:sz w:val="24"/>
          <w:szCs w:val="24"/>
        </w:rPr>
        <w:t>3</w:t>
      </w:r>
      <w:r w:rsidR="00812984" w:rsidRPr="00C71F0B">
        <w:rPr>
          <w:rFonts w:ascii="Times New Roman" w:hAnsi="Times New Roman"/>
          <w:sz w:val="24"/>
          <w:szCs w:val="24"/>
        </w:rPr>
        <w:t xml:space="preserve"> </w:t>
      </w:r>
      <w:r w:rsidRPr="00C71F0B">
        <w:rPr>
          <w:rFonts w:ascii="Times New Roman" w:hAnsi="Times New Roman"/>
          <w:sz w:val="24"/>
          <w:szCs w:val="24"/>
        </w:rPr>
        <w:t>medzi zmluvnými stranami</w:t>
      </w:r>
    </w:p>
    <w:p w:rsidR="000E0D7B" w:rsidRPr="005B3466" w:rsidRDefault="000E0D7B" w:rsidP="000E0D7B">
      <w:pPr>
        <w:spacing w:line="240" w:lineRule="auto"/>
        <w:jc w:val="center"/>
        <w:rPr>
          <w:rFonts w:ascii="Times New Roman" w:hAnsi="Times New Roman"/>
          <w:sz w:val="24"/>
          <w:szCs w:val="24"/>
        </w:rPr>
      </w:pPr>
      <w:r w:rsidRPr="005B3466">
        <w:rPr>
          <w:rFonts w:ascii="Times New Roman" w:hAnsi="Times New Roman"/>
          <w:sz w:val="24"/>
          <w:szCs w:val="24"/>
        </w:rPr>
        <w:t>na dva roky</w:t>
      </w:r>
    </w:p>
    <w:p w:rsidR="000E0D7B" w:rsidRPr="005B3466" w:rsidRDefault="000E0D7B" w:rsidP="0035748F">
      <w:pPr>
        <w:jc w:val="center"/>
        <w:rPr>
          <w:rFonts w:ascii="Times New Roman" w:hAnsi="Times New Roman"/>
          <w:sz w:val="24"/>
          <w:szCs w:val="24"/>
        </w:rPr>
      </w:pPr>
    </w:p>
    <w:p w:rsidR="00DA2BF0" w:rsidRPr="005B3466" w:rsidRDefault="00DA2BF0" w:rsidP="0035748F">
      <w:pPr>
        <w:jc w:val="center"/>
        <w:rPr>
          <w:rFonts w:ascii="Times New Roman" w:hAnsi="Times New Roman"/>
          <w:i/>
          <w:sz w:val="24"/>
          <w:szCs w:val="24"/>
        </w:rPr>
      </w:pPr>
    </w:p>
    <w:p w:rsidR="00DA2BF0" w:rsidRPr="005B3466" w:rsidRDefault="00DA2BF0" w:rsidP="00812984">
      <w:pPr>
        <w:jc w:val="center"/>
        <w:rPr>
          <w:rFonts w:ascii="Times New Roman" w:hAnsi="Times New Roman"/>
          <w:sz w:val="24"/>
          <w:szCs w:val="24"/>
        </w:rPr>
      </w:pPr>
      <w:r w:rsidRPr="005B3466">
        <w:rPr>
          <w:rFonts w:ascii="Times New Roman" w:hAnsi="Times New Roman"/>
          <w:sz w:val="24"/>
          <w:szCs w:val="24"/>
        </w:rPr>
        <w:t>Základnou školou s MŠ s VJM – Alapiskola</w:t>
      </w:r>
      <w:r w:rsidR="00D03E1C" w:rsidRPr="005B3466">
        <w:rPr>
          <w:rFonts w:ascii="Times New Roman" w:hAnsi="Times New Roman"/>
          <w:sz w:val="24"/>
          <w:szCs w:val="24"/>
        </w:rPr>
        <w:t xml:space="preserve"> </w:t>
      </w:r>
      <w:r w:rsidRPr="005B3466">
        <w:rPr>
          <w:rFonts w:ascii="Times New Roman" w:hAnsi="Times New Roman"/>
          <w:sz w:val="24"/>
          <w:szCs w:val="24"/>
        </w:rPr>
        <w:t>és</w:t>
      </w:r>
      <w:r w:rsidR="00D03E1C" w:rsidRPr="005B3466">
        <w:rPr>
          <w:rFonts w:ascii="Times New Roman" w:hAnsi="Times New Roman"/>
          <w:sz w:val="24"/>
          <w:szCs w:val="24"/>
        </w:rPr>
        <w:t xml:space="preserve"> </w:t>
      </w:r>
      <w:r w:rsidRPr="005B3466">
        <w:rPr>
          <w:rFonts w:ascii="Times New Roman" w:hAnsi="Times New Roman"/>
          <w:sz w:val="24"/>
          <w:szCs w:val="24"/>
        </w:rPr>
        <w:t xml:space="preserve">óvoda Jablonov nad Turňou, 229, IČO: 35543728, zastúpenou Mgr. </w:t>
      </w:r>
      <w:r w:rsidR="00812984" w:rsidRPr="005B3466">
        <w:rPr>
          <w:rFonts w:ascii="Times New Roman" w:hAnsi="Times New Roman"/>
          <w:sz w:val="24"/>
          <w:szCs w:val="24"/>
          <w:lang w:val="en-GB"/>
        </w:rPr>
        <w:t>T</w:t>
      </w:r>
      <w:r w:rsidR="00812984" w:rsidRPr="005B3466">
        <w:rPr>
          <w:rFonts w:ascii="Times New Roman" w:hAnsi="Times New Roman"/>
          <w:sz w:val="24"/>
          <w:szCs w:val="24"/>
        </w:rPr>
        <w:t>ímea Hajdu</w:t>
      </w:r>
      <w:r w:rsidRPr="005B3466">
        <w:rPr>
          <w:rFonts w:ascii="Times New Roman" w:hAnsi="Times New Roman"/>
          <w:sz w:val="24"/>
          <w:szCs w:val="24"/>
        </w:rPr>
        <w:t>, riaditeľkou školy</w:t>
      </w:r>
    </w:p>
    <w:p w:rsidR="00DA2BF0" w:rsidRPr="005B3466" w:rsidRDefault="00DA2BF0" w:rsidP="0035748F">
      <w:pPr>
        <w:jc w:val="center"/>
        <w:rPr>
          <w:rFonts w:ascii="Times New Roman" w:hAnsi="Times New Roman"/>
          <w:sz w:val="24"/>
          <w:szCs w:val="24"/>
        </w:rPr>
      </w:pPr>
      <w:r w:rsidRPr="005B3466">
        <w:rPr>
          <w:rFonts w:ascii="Times New Roman" w:hAnsi="Times New Roman"/>
          <w:sz w:val="24"/>
          <w:szCs w:val="24"/>
        </w:rPr>
        <w:t>(ďalej zamestnávateľ)</w:t>
      </w:r>
    </w:p>
    <w:p w:rsidR="00DA2BF0" w:rsidRPr="005B3466" w:rsidRDefault="00DA2BF0" w:rsidP="0035748F">
      <w:pPr>
        <w:jc w:val="center"/>
        <w:rPr>
          <w:rFonts w:ascii="Times New Roman" w:hAnsi="Times New Roman"/>
          <w:sz w:val="24"/>
          <w:szCs w:val="24"/>
        </w:rPr>
      </w:pPr>
      <w:r w:rsidRPr="005B3466">
        <w:rPr>
          <w:rFonts w:ascii="Times New Roman" w:hAnsi="Times New Roman"/>
          <w:sz w:val="24"/>
          <w:szCs w:val="24"/>
        </w:rPr>
        <w:t>a</w:t>
      </w:r>
    </w:p>
    <w:p w:rsidR="00DA2BF0" w:rsidRPr="005B3466" w:rsidRDefault="00DA2BF0" w:rsidP="0035748F">
      <w:pPr>
        <w:jc w:val="both"/>
        <w:rPr>
          <w:rFonts w:ascii="Times New Roman" w:hAnsi="Times New Roman"/>
          <w:sz w:val="24"/>
          <w:szCs w:val="24"/>
        </w:rPr>
      </w:pPr>
      <w:r w:rsidRPr="005B3466">
        <w:rPr>
          <w:rFonts w:ascii="Times New Roman" w:hAnsi="Times New Roman"/>
          <w:sz w:val="24"/>
          <w:szCs w:val="24"/>
        </w:rPr>
        <w:t xml:space="preserve">Základnou organizáciou OZ PŠaV pri Základnej škole s MŠ VJM, zastúpenou </w:t>
      </w:r>
      <w:r w:rsidR="006650EB">
        <w:rPr>
          <w:rFonts w:ascii="Times New Roman" w:hAnsi="Times New Roman"/>
          <w:sz w:val="24"/>
          <w:szCs w:val="24"/>
        </w:rPr>
        <w:t>Mgr. T</w:t>
      </w:r>
      <w:r w:rsidR="006650EB">
        <w:rPr>
          <w:rFonts w:ascii="Times New Roman" w:hAnsi="Times New Roman"/>
          <w:sz w:val="24"/>
          <w:szCs w:val="24"/>
          <w:lang w:val="hu-HU"/>
        </w:rPr>
        <w:t>ünde Bu</w:t>
      </w:r>
      <w:r w:rsidR="006650EB">
        <w:rPr>
          <w:rFonts w:ascii="Times New Roman" w:hAnsi="Times New Roman"/>
          <w:sz w:val="24"/>
          <w:szCs w:val="24"/>
        </w:rPr>
        <w:t>čekovou</w:t>
      </w:r>
      <w:r w:rsidRPr="005B3466">
        <w:rPr>
          <w:rFonts w:ascii="Times New Roman" w:hAnsi="Times New Roman"/>
          <w:sz w:val="24"/>
          <w:szCs w:val="24"/>
        </w:rPr>
        <w:t>, splnomocnenkyňou na kolektívne vyjednávanie a uzatvorenie kolektívnej zmluvy podľa článku 3 odsek 5 stanov základnej organizácie a na základe</w:t>
      </w:r>
      <w:r w:rsidR="00812984" w:rsidRPr="005B3466">
        <w:rPr>
          <w:rFonts w:ascii="Times New Roman" w:hAnsi="Times New Roman"/>
          <w:sz w:val="24"/>
          <w:szCs w:val="24"/>
        </w:rPr>
        <w:t xml:space="preserve"> </w:t>
      </w:r>
      <w:r w:rsidRPr="005B3466">
        <w:rPr>
          <w:rFonts w:ascii="Times New Roman" w:hAnsi="Times New Roman"/>
          <w:sz w:val="24"/>
          <w:szCs w:val="24"/>
        </w:rPr>
        <w:t xml:space="preserve">splnomocnenia zo dňa </w:t>
      </w:r>
      <w:r w:rsidR="006650EB">
        <w:rPr>
          <w:rFonts w:ascii="Times New Roman" w:hAnsi="Times New Roman"/>
          <w:sz w:val="24"/>
          <w:szCs w:val="24"/>
        </w:rPr>
        <w:t>5</w:t>
      </w:r>
      <w:r w:rsidRPr="005B3466">
        <w:rPr>
          <w:rFonts w:ascii="Times New Roman" w:hAnsi="Times New Roman"/>
          <w:sz w:val="24"/>
          <w:szCs w:val="24"/>
        </w:rPr>
        <w:t>.1</w:t>
      </w:r>
      <w:r w:rsidR="006650EB">
        <w:rPr>
          <w:rFonts w:ascii="Times New Roman" w:hAnsi="Times New Roman"/>
          <w:sz w:val="24"/>
          <w:szCs w:val="24"/>
        </w:rPr>
        <w:t>0.2022</w:t>
      </w:r>
      <w:r w:rsidRPr="005B3466">
        <w:rPr>
          <w:rFonts w:ascii="Times New Roman" w:hAnsi="Times New Roman"/>
          <w:sz w:val="24"/>
          <w:szCs w:val="24"/>
        </w:rPr>
        <w:t>,(ďalej odborová organizácia)nasledovne:</w:t>
      </w:r>
    </w:p>
    <w:p w:rsidR="00DA2BF0" w:rsidRPr="005B3466" w:rsidRDefault="00DA2BF0" w:rsidP="0035748F">
      <w:pPr>
        <w:jc w:val="both"/>
        <w:rPr>
          <w:rFonts w:ascii="Times New Roman" w:hAnsi="Times New Roman"/>
          <w:sz w:val="24"/>
          <w:szCs w:val="24"/>
        </w:rPr>
      </w:pPr>
    </w:p>
    <w:p w:rsidR="00DA2BF0" w:rsidRPr="005B3466" w:rsidRDefault="00DA2BF0" w:rsidP="0035748F">
      <w:pPr>
        <w:jc w:val="center"/>
        <w:rPr>
          <w:rFonts w:ascii="Times New Roman" w:hAnsi="Times New Roman"/>
          <w:b/>
          <w:bCs/>
          <w:sz w:val="24"/>
          <w:szCs w:val="24"/>
        </w:rPr>
      </w:pPr>
      <w:r w:rsidRPr="005B3466">
        <w:rPr>
          <w:rFonts w:ascii="Times New Roman" w:hAnsi="Times New Roman"/>
          <w:b/>
          <w:bCs/>
          <w:sz w:val="24"/>
          <w:szCs w:val="24"/>
        </w:rPr>
        <w:t>Prvá časť</w:t>
      </w:r>
    </w:p>
    <w:p w:rsidR="00DA2BF0" w:rsidRPr="005B3466" w:rsidRDefault="00DA2BF0" w:rsidP="0035748F">
      <w:pPr>
        <w:jc w:val="center"/>
        <w:rPr>
          <w:rFonts w:ascii="Times New Roman" w:hAnsi="Times New Roman"/>
          <w:iCs/>
          <w:sz w:val="24"/>
          <w:szCs w:val="24"/>
        </w:rPr>
      </w:pPr>
      <w:r w:rsidRPr="005B3466">
        <w:rPr>
          <w:rFonts w:ascii="Times New Roman" w:hAnsi="Times New Roman"/>
          <w:b/>
          <w:bCs/>
          <w:iCs/>
          <w:sz w:val="24"/>
          <w:szCs w:val="24"/>
        </w:rPr>
        <w:t>Úvodné ustanovenia</w:t>
      </w:r>
    </w:p>
    <w:p w:rsidR="00DA2BF0" w:rsidRPr="005B3466" w:rsidRDefault="00DA2BF0" w:rsidP="0035748F">
      <w:pPr>
        <w:jc w:val="center"/>
        <w:rPr>
          <w:rFonts w:ascii="Times New Roman" w:hAnsi="Times New Roman"/>
          <w:sz w:val="24"/>
          <w:szCs w:val="24"/>
        </w:rPr>
      </w:pPr>
    </w:p>
    <w:p w:rsidR="00DA2BF0" w:rsidRPr="005B3466" w:rsidRDefault="00DA2BF0" w:rsidP="00804B59">
      <w:pPr>
        <w:spacing w:after="0"/>
        <w:jc w:val="center"/>
        <w:rPr>
          <w:rFonts w:ascii="Times New Roman" w:hAnsi="Times New Roman"/>
          <w:b/>
          <w:bCs/>
          <w:iCs/>
          <w:sz w:val="24"/>
          <w:szCs w:val="24"/>
        </w:rPr>
      </w:pPr>
      <w:r w:rsidRPr="005B3466">
        <w:rPr>
          <w:rFonts w:ascii="Times New Roman" w:hAnsi="Times New Roman"/>
          <w:b/>
          <w:bCs/>
          <w:iCs/>
          <w:sz w:val="24"/>
          <w:szCs w:val="24"/>
        </w:rPr>
        <w:t>Článok 1</w:t>
      </w:r>
    </w:p>
    <w:p w:rsidR="00DA2BF0" w:rsidRPr="005B3466" w:rsidRDefault="00DA2BF0" w:rsidP="0035748F">
      <w:pPr>
        <w:jc w:val="center"/>
        <w:rPr>
          <w:rFonts w:ascii="Times New Roman" w:hAnsi="Times New Roman"/>
          <w:b/>
          <w:bCs/>
          <w:iCs/>
          <w:sz w:val="24"/>
          <w:szCs w:val="24"/>
        </w:rPr>
      </w:pPr>
      <w:r w:rsidRPr="005B3466">
        <w:rPr>
          <w:rFonts w:ascii="Times New Roman" w:hAnsi="Times New Roman"/>
          <w:b/>
          <w:bCs/>
          <w:iCs/>
          <w:sz w:val="24"/>
          <w:szCs w:val="24"/>
        </w:rPr>
        <w:t>Spôsobilosť zmluvných strán na uzatvorenie kolektívnej zmluvy</w:t>
      </w:r>
    </w:p>
    <w:p w:rsidR="00DA2BF0" w:rsidRPr="005B3466" w:rsidRDefault="00DA2BF0" w:rsidP="0035748F">
      <w:pPr>
        <w:jc w:val="both"/>
        <w:rPr>
          <w:rFonts w:ascii="Times New Roman" w:hAnsi="Times New Roman"/>
          <w:sz w:val="24"/>
          <w:szCs w:val="24"/>
        </w:rPr>
      </w:pPr>
    </w:p>
    <w:p w:rsidR="00DA2BF0" w:rsidRPr="005B3466" w:rsidRDefault="00DA2BF0" w:rsidP="00263F76">
      <w:pPr>
        <w:pStyle w:val="Odstavecseseznamem"/>
        <w:numPr>
          <w:ilvl w:val="0"/>
          <w:numId w:val="2"/>
        </w:numPr>
        <w:spacing w:line="276" w:lineRule="auto"/>
        <w:ind w:left="142" w:hanging="426"/>
        <w:jc w:val="both"/>
        <w:rPr>
          <w:b/>
          <w:sz w:val="24"/>
        </w:rPr>
      </w:pPr>
      <w:r w:rsidRPr="005B3466">
        <w:rPr>
          <w:sz w:val="24"/>
        </w:rPr>
        <w:t>Odborová organizácia má právnu subjektivitu podľa zákona číslo 83/1990 Zb. o združovaní občanov v znení neskorších predpisov. Oprávnenie rokovať a uzatvoriť túto kolektívnu zmluvu vyplýva z článku 3 odsek 5 stanov odborovej organizácie a zo splnomocnenia</w:t>
      </w:r>
      <w:r w:rsidR="006650EB">
        <w:rPr>
          <w:sz w:val="24"/>
        </w:rPr>
        <w:t xml:space="preserve"> </w:t>
      </w:r>
      <w:r w:rsidRPr="005B3466">
        <w:rPr>
          <w:sz w:val="24"/>
        </w:rPr>
        <w:t xml:space="preserve">zo dňa </w:t>
      </w:r>
      <w:r w:rsidR="006650EB">
        <w:rPr>
          <w:sz w:val="24"/>
        </w:rPr>
        <w:t>31.12.2022</w:t>
      </w:r>
      <w:r w:rsidRPr="005B3466">
        <w:rPr>
          <w:sz w:val="24"/>
        </w:rPr>
        <w:t xml:space="preserve">, ktorým výbor odborovej organizácie, jej štatutárny orgán, splnomocnil na rokovanie a uzatvorenie kolektívnej zmluvy pani </w:t>
      </w:r>
      <w:r w:rsidR="006650EB">
        <w:rPr>
          <w:sz w:val="24"/>
        </w:rPr>
        <w:t>Mgr. Tünde Bučekovú</w:t>
      </w:r>
      <w:r w:rsidRPr="005B3466">
        <w:rPr>
          <w:sz w:val="24"/>
        </w:rPr>
        <w:t xml:space="preserve">, predsedkyňu odborovej organizácie. </w:t>
      </w:r>
    </w:p>
    <w:p w:rsidR="006650EB" w:rsidRDefault="00DA2BF0" w:rsidP="006650EB">
      <w:pPr>
        <w:pStyle w:val="Odstavecseseznamem"/>
        <w:numPr>
          <w:ilvl w:val="0"/>
          <w:numId w:val="2"/>
        </w:numPr>
        <w:spacing w:line="276" w:lineRule="auto"/>
        <w:ind w:left="142" w:hanging="426"/>
        <w:jc w:val="both"/>
        <w:rPr>
          <w:b/>
          <w:sz w:val="24"/>
        </w:rPr>
      </w:pPr>
      <w:r w:rsidRPr="005B3466">
        <w:rPr>
          <w:sz w:val="24"/>
        </w:rPr>
        <w:t xml:space="preserve">Zamestnávateľ má právnu subjektivitu založenú zriaďovacou listinou zo </w:t>
      </w:r>
      <w:r w:rsidRPr="00C757B4">
        <w:rPr>
          <w:sz w:val="24"/>
        </w:rPr>
        <w:t>dňa 01.04.2002.</w:t>
      </w:r>
      <w:r w:rsidRPr="005B3466">
        <w:rPr>
          <w:sz w:val="24"/>
        </w:rPr>
        <w:t xml:space="preserve"> Oprávnenie zástupcu zamestnávateľa rokovať a uzatvoriť túto kolektívnu zmluvu vyplýva z jeho funkcie riaditeľky školy, štatutárneho orgánu zamestnávateľa</w:t>
      </w:r>
      <w:r w:rsidRPr="005B3466">
        <w:rPr>
          <w:b/>
          <w:sz w:val="24"/>
        </w:rPr>
        <w:t>.</w:t>
      </w:r>
    </w:p>
    <w:p w:rsidR="00DA2BF0" w:rsidRPr="006650EB" w:rsidRDefault="00DA2BF0" w:rsidP="006650EB">
      <w:pPr>
        <w:pStyle w:val="Odstavecseseznamem"/>
        <w:numPr>
          <w:ilvl w:val="0"/>
          <w:numId w:val="2"/>
        </w:numPr>
        <w:spacing w:line="276" w:lineRule="auto"/>
        <w:ind w:left="142" w:hanging="426"/>
        <w:jc w:val="both"/>
        <w:rPr>
          <w:b/>
          <w:sz w:val="24"/>
        </w:rPr>
      </w:pPr>
      <w:r w:rsidRPr="006650EB">
        <w:rPr>
          <w:sz w:val="24"/>
        </w:rPr>
        <w:t xml:space="preserve">Na účely tejto kolektívnej zmluvy sa môže používať na spoločné označenie odborovej organizácie a zamestnávateľa označenie "zmluvné strany", namiesto označenia kolektívna zmluva skratka "KZ", namiesto označenia Zákonník práce skratka „ZP“, zákona o </w:t>
      </w:r>
      <w:r w:rsidRPr="006650EB">
        <w:rPr>
          <w:sz w:val="24"/>
        </w:rPr>
        <w:lastRenderedPageBreak/>
        <w:t>odmeňovaní niektorých zamestnancov pri výkone práce vo verejnom záujme skratka "OVZ", zákon o výkone práce vo verejnom záujme „ZOVZ“.</w:t>
      </w:r>
    </w:p>
    <w:p w:rsidR="00DA2BF0" w:rsidRPr="005B3466" w:rsidRDefault="00DA2BF0" w:rsidP="0035748F">
      <w:pPr>
        <w:jc w:val="both"/>
        <w:rPr>
          <w:rFonts w:ascii="Times New Roman" w:hAnsi="Times New Roman"/>
          <w:sz w:val="24"/>
          <w:szCs w:val="24"/>
        </w:rPr>
      </w:pPr>
    </w:p>
    <w:p w:rsidR="00DA2BF0" w:rsidRPr="005B3466" w:rsidRDefault="00DA2BF0" w:rsidP="00804B59">
      <w:pPr>
        <w:spacing w:after="0"/>
        <w:ind w:firstLine="4253"/>
        <w:jc w:val="both"/>
        <w:rPr>
          <w:rFonts w:ascii="Times New Roman" w:hAnsi="Times New Roman"/>
          <w:bCs/>
          <w:iCs/>
          <w:sz w:val="24"/>
          <w:szCs w:val="24"/>
        </w:rPr>
      </w:pPr>
      <w:r w:rsidRPr="005B3466">
        <w:rPr>
          <w:rFonts w:ascii="Times New Roman" w:hAnsi="Times New Roman"/>
          <w:b/>
          <w:bCs/>
          <w:iCs/>
          <w:sz w:val="24"/>
          <w:szCs w:val="24"/>
        </w:rPr>
        <w:t>Článok 2</w:t>
      </w:r>
    </w:p>
    <w:p w:rsidR="00DA2BF0" w:rsidRPr="005B3466" w:rsidRDefault="00DA2BF0" w:rsidP="0035748F">
      <w:pPr>
        <w:jc w:val="center"/>
        <w:rPr>
          <w:rFonts w:ascii="Times New Roman" w:hAnsi="Times New Roman"/>
          <w:b/>
          <w:bCs/>
          <w:iCs/>
          <w:sz w:val="24"/>
          <w:szCs w:val="24"/>
        </w:rPr>
      </w:pPr>
      <w:r w:rsidRPr="005B3466">
        <w:rPr>
          <w:rFonts w:ascii="Times New Roman" w:hAnsi="Times New Roman"/>
          <w:b/>
          <w:bCs/>
          <w:iCs/>
          <w:sz w:val="24"/>
          <w:szCs w:val="24"/>
        </w:rPr>
        <w:t>Uznanie odborovej organizácie a zamestnávateľa</w:t>
      </w:r>
    </w:p>
    <w:p w:rsidR="00DA2BF0" w:rsidRPr="005B3466" w:rsidRDefault="00DA2BF0" w:rsidP="0035748F">
      <w:pPr>
        <w:pStyle w:val="Odstavecseseznamem"/>
        <w:numPr>
          <w:ilvl w:val="0"/>
          <w:numId w:val="3"/>
        </w:numPr>
        <w:ind w:left="142" w:hanging="426"/>
        <w:jc w:val="both"/>
        <w:rPr>
          <w:sz w:val="24"/>
        </w:rPr>
      </w:pPr>
      <w:r w:rsidRPr="005B3466">
        <w:rPr>
          <w:sz w:val="24"/>
        </w:rPr>
        <w:t xml:space="preserve">Zamestnávateľ uznáva v zmysle § 231 ods. 1 ZP, ako svojho zmluvného partnera na uzatvorenie tejto KZ odborovú organizáciu. </w:t>
      </w:r>
    </w:p>
    <w:p w:rsidR="00DA2BF0" w:rsidRPr="005B3466" w:rsidRDefault="00DA2BF0" w:rsidP="0035748F">
      <w:pPr>
        <w:pStyle w:val="Odstavecseseznamem"/>
        <w:numPr>
          <w:ilvl w:val="0"/>
          <w:numId w:val="3"/>
        </w:numPr>
        <w:ind w:left="142" w:hanging="426"/>
        <w:jc w:val="both"/>
        <w:rPr>
          <w:sz w:val="24"/>
        </w:rPr>
      </w:pPr>
      <w:r w:rsidRPr="005B3466">
        <w:rPr>
          <w:sz w:val="24"/>
        </w:rPr>
        <w:t>Zmluvné strany sa zaväzujú, že nebudú v budúcnosti počas účinnosti tejto KZspochybňovať vzájomné oprávnenie vystupovať ako zmluvná strana tejto  KZ.</w:t>
      </w:r>
    </w:p>
    <w:p w:rsidR="00DA2BF0" w:rsidRPr="005B3466" w:rsidRDefault="00DA2BF0" w:rsidP="0035748F">
      <w:pPr>
        <w:ind w:firstLine="709"/>
        <w:jc w:val="both"/>
        <w:rPr>
          <w:rFonts w:ascii="Times New Roman" w:hAnsi="Times New Roman"/>
          <w:sz w:val="24"/>
          <w:szCs w:val="24"/>
        </w:rPr>
      </w:pPr>
    </w:p>
    <w:p w:rsidR="00DA2BF0" w:rsidRPr="005B3466" w:rsidRDefault="00DA2BF0" w:rsidP="00804B59">
      <w:pPr>
        <w:spacing w:after="0"/>
        <w:jc w:val="both"/>
        <w:rPr>
          <w:rFonts w:ascii="Times New Roman" w:hAnsi="Times New Roman"/>
          <w:b/>
          <w:bCs/>
          <w:iCs/>
          <w:sz w:val="24"/>
          <w:szCs w:val="24"/>
        </w:rPr>
      </w:pPr>
      <w:r w:rsidRPr="005B3466">
        <w:rPr>
          <w:rFonts w:ascii="Times New Roman" w:hAnsi="Times New Roman"/>
          <w:b/>
          <w:bCs/>
          <w:i/>
          <w:iCs/>
          <w:sz w:val="24"/>
          <w:szCs w:val="24"/>
        </w:rPr>
        <w:tab/>
      </w:r>
      <w:r w:rsidRPr="005B3466">
        <w:rPr>
          <w:rFonts w:ascii="Times New Roman" w:hAnsi="Times New Roman"/>
          <w:b/>
          <w:bCs/>
          <w:i/>
          <w:iCs/>
          <w:sz w:val="24"/>
          <w:szCs w:val="24"/>
        </w:rPr>
        <w:tab/>
      </w:r>
      <w:r w:rsidRPr="005B3466">
        <w:rPr>
          <w:rFonts w:ascii="Times New Roman" w:hAnsi="Times New Roman"/>
          <w:b/>
          <w:bCs/>
          <w:i/>
          <w:iCs/>
          <w:sz w:val="24"/>
          <w:szCs w:val="24"/>
        </w:rPr>
        <w:tab/>
      </w:r>
      <w:r w:rsidRPr="005B3466">
        <w:rPr>
          <w:rFonts w:ascii="Times New Roman" w:hAnsi="Times New Roman"/>
          <w:b/>
          <w:bCs/>
          <w:i/>
          <w:iCs/>
          <w:sz w:val="24"/>
          <w:szCs w:val="24"/>
        </w:rPr>
        <w:tab/>
      </w:r>
      <w:r w:rsidRPr="005B3466">
        <w:rPr>
          <w:rFonts w:ascii="Times New Roman" w:hAnsi="Times New Roman"/>
          <w:b/>
          <w:bCs/>
          <w:i/>
          <w:iCs/>
          <w:sz w:val="24"/>
          <w:szCs w:val="24"/>
        </w:rPr>
        <w:tab/>
      </w:r>
      <w:r w:rsidRPr="005B3466">
        <w:rPr>
          <w:rFonts w:ascii="Times New Roman" w:hAnsi="Times New Roman"/>
          <w:b/>
          <w:bCs/>
          <w:i/>
          <w:iCs/>
          <w:sz w:val="24"/>
          <w:szCs w:val="24"/>
        </w:rPr>
        <w:tab/>
      </w:r>
      <w:r w:rsidRPr="005B3466">
        <w:rPr>
          <w:rFonts w:ascii="Times New Roman" w:hAnsi="Times New Roman"/>
          <w:b/>
          <w:bCs/>
          <w:iCs/>
          <w:sz w:val="24"/>
          <w:szCs w:val="24"/>
        </w:rPr>
        <w:t>Článok 3</w:t>
      </w:r>
    </w:p>
    <w:p w:rsidR="00DA2BF0" w:rsidRPr="005B3466" w:rsidRDefault="00DA2BF0" w:rsidP="0035748F">
      <w:pPr>
        <w:jc w:val="both"/>
        <w:rPr>
          <w:rFonts w:ascii="Times New Roman" w:hAnsi="Times New Roman"/>
          <w:b/>
          <w:bCs/>
          <w:iCs/>
          <w:sz w:val="24"/>
          <w:szCs w:val="24"/>
        </w:rPr>
      </w:pPr>
      <w:r w:rsidRPr="005B3466">
        <w:rPr>
          <w:rFonts w:ascii="Times New Roman" w:hAnsi="Times New Roman"/>
          <w:b/>
          <w:bCs/>
          <w:iCs/>
          <w:sz w:val="24"/>
          <w:szCs w:val="24"/>
        </w:rPr>
        <w:tab/>
      </w:r>
      <w:r w:rsidRPr="005B3466">
        <w:rPr>
          <w:rFonts w:ascii="Times New Roman" w:hAnsi="Times New Roman"/>
          <w:b/>
          <w:bCs/>
          <w:iCs/>
          <w:sz w:val="24"/>
          <w:szCs w:val="24"/>
        </w:rPr>
        <w:tab/>
      </w:r>
      <w:r w:rsidRPr="005B3466">
        <w:rPr>
          <w:rFonts w:ascii="Times New Roman" w:hAnsi="Times New Roman"/>
          <w:b/>
          <w:bCs/>
          <w:iCs/>
          <w:sz w:val="24"/>
          <w:szCs w:val="24"/>
        </w:rPr>
        <w:tab/>
        <w:t xml:space="preserve"> Pôsobnosť, platnosť a účinnosť kolektívnej zmluvy</w:t>
      </w:r>
    </w:p>
    <w:p w:rsidR="00DA2BF0" w:rsidRPr="005B3466" w:rsidRDefault="00DA2BF0" w:rsidP="0035748F">
      <w:pPr>
        <w:jc w:val="both"/>
        <w:rPr>
          <w:rFonts w:ascii="Times New Roman" w:hAnsi="Times New Roman"/>
          <w:sz w:val="24"/>
          <w:szCs w:val="24"/>
        </w:rPr>
      </w:pPr>
    </w:p>
    <w:p w:rsidR="00DA2BF0" w:rsidRPr="005B3466" w:rsidRDefault="00DA2BF0" w:rsidP="0035748F">
      <w:pPr>
        <w:pStyle w:val="Odstavecseseznamem"/>
        <w:numPr>
          <w:ilvl w:val="0"/>
          <w:numId w:val="4"/>
        </w:numPr>
        <w:ind w:left="142" w:hanging="426"/>
        <w:jc w:val="both"/>
        <w:rPr>
          <w:sz w:val="24"/>
        </w:rPr>
      </w:pPr>
      <w:r w:rsidRPr="005B3466">
        <w:rPr>
          <w:sz w:val="24"/>
        </w:rPr>
        <w:t>Táto KZ upravuje pracovné podmienky a podmienky zamestnávania, individuálne a kolektívne vzťahy medzi zamestnávateľom a jeho zamestnancami a práva a povinnosti zmluvných strán.</w:t>
      </w:r>
    </w:p>
    <w:p w:rsidR="00DA2BF0" w:rsidRPr="005B3466" w:rsidRDefault="00DA2BF0" w:rsidP="0035748F">
      <w:pPr>
        <w:pStyle w:val="Odstavecseseznamem"/>
        <w:numPr>
          <w:ilvl w:val="0"/>
          <w:numId w:val="4"/>
        </w:numPr>
        <w:ind w:left="142" w:hanging="426"/>
        <w:jc w:val="both"/>
        <w:rPr>
          <w:sz w:val="24"/>
        </w:rPr>
      </w:pPr>
      <w:r w:rsidRPr="005B3466">
        <w:rPr>
          <w:sz w:val="24"/>
        </w:rPr>
        <w:t xml:space="preserve">Táto KZ je záväzná pre zmluvné strany a zamestnancov, ktorí sú u zamestnávateľa v pracovnom pomere. KZ sa nevzťahuje na zamestnancov zamestnávateľa, ktorí u neho pracujú na dohodu o vykonaní práce, na dohodu o pracovnej činnosti mimo pracovného pomeru. </w:t>
      </w:r>
    </w:p>
    <w:p w:rsidR="00DA2BF0" w:rsidRPr="005B3466" w:rsidRDefault="00DA2BF0" w:rsidP="0035748F">
      <w:pPr>
        <w:pStyle w:val="Odstavecseseznamem"/>
        <w:numPr>
          <w:ilvl w:val="0"/>
          <w:numId w:val="4"/>
        </w:numPr>
        <w:ind w:left="142" w:hanging="426"/>
        <w:jc w:val="both"/>
        <w:rPr>
          <w:b/>
          <w:bCs/>
          <w:iCs/>
          <w:sz w:val="24"/>
        </w:rPr>
      </w:pPr>
      <w:r w:rsidRPr="005B3466">
        <w:rPr>
          <w:sz w:val="24"/>
        </w:rPr>
        <w:t xml:space="preserve">Táto KZ je platná dňom jej podpisu zmluvnými stranami. Účinnosť tejto KZ sa začína dňom </w:t>
      </w:r>
      <w:r w:rsidR="00812984" w:rsidRPr="005B3466">
        <w:rPr>
          <w:sz w:val="24"/>
        </w:rPr>
        <w:t>02.februára</w:t>
      </w:r>
      <w:r w:rsidRPr="005B3466">
        <w:rPr>
          <w:sz w:val="24"/>
        </w:rPr>
        <w:t xml:space="preserve"> 20</w:t>
      </w:r>
      <w:r w:rsidR="006650EB">
        <w:rPr>
          <w:sz w:val="24"/>
        </w:rPr>
        <w:t>23</w:t>
      </w:r>
      <w:r w:rsidRPr="005B3466">
        <w:rPr>
          <w:sz w:val="24"/>
        </w:rPr>
        <w:t>, dňom jej podpísania. Kolektívna zmluva je platná do uzatvorenia novej kolektívnej zmluvy. V prípade, že do tohto času nebude uzavretá nová kolektívna zmluva, predlžuje sa platnosť a účinnosť tejto kolektívnej zmluvy do uzavretia novej kolektív</w:t>
      </w:r>
      <w:r w:rsidR="006650EB">
        <w:rPr>
          <w:sz w:val="24"/>
        </w:rPr>
        <w:t>nej zmluvy, najdlhšie však do 02. februára</w:t>
      </w:r>
      <w:r w:rsidRPr="005B3466">
        <w:rPr>
          <w:sz w:val="24"/>
        </w:rPr>
        <w:t xml:space="preserve"> 202</w:t>
      </w:r>
      <w:r w:rsidR="006650EB">
        <w:rPr>
          <w:sz w:val="24"/>
        </w:rPr>
        <w:t>5</w:t>
      </w:r>
      <w:r w:rsidRPr="005B3466">
        <w:rPr>
          <w:sz w:val="24"/>
        </w:rPr>
        <w:t>, ak sa zmluvné strany nedohodnú inak.</w:t>
      </w:r>
    </w:p>
    <w:p w:rsidR="00DA2BF0" w:rsidRPr="005B3466" w:rsidRDefault="00DA2BF0" w:rsidP="0035748F">
      <w:pPr>
        <w:pStyle w:val="Odstavecseseznamem"/>
        <w:ind w:left="142"/>
        <w:jc w:val="both"/>
        <w:rPr>
          <w:b/>
          <w:bCs/>
          <w:iCs/>
          <w:sz w:val="24"/>
        </w:rPr>
      </w:pPr>
    </w:p>
    <w:p w:rsidR="00DA2BF0" w:rsidRPr="005B3466" w:rsidRDefault="00DA2BF0" w:rsidP="0035748F">
      <w:pPr>
        <w:pStyle w:val="Odstavecseseznamem"/>
        <w:ind w:left="142"/>
        <w:jc w:val="center"/>
        <w:rPr>
          <w:b/>
          <w:bCs/>
          <w:iCs/>
          <w:sz w:val="24"/>
        </w:rPr>
      </w:pPr>
    </w:p>
    <w:p w:rsidR="00DA2BF0" w:rsidRPr="005B3466" w:rsidRDefault="00DA2BF0" w:rsidP="0035748F">
      <w:pPr>
        <w:pStyle w:val="Odstavecseseznamem"/>
        <w:ind w:left="142"/>
        <w:jc w:val="center"/>
        <w:rPr>
          <w:b/>
          <w:bCs/>
          <w:iCs/>
          <w:sz w:val="24"/>
        </w:rPr>
      </w:pPr>
      <w:r w:rsidRPr="005B3466">
        <w:rPr>
          <w:b/>
          <w:bCs/>
          <w:iCs/>
          <w:sz w:val="24"/>
        </w:rPr>
        <w:t>Článok 4</w:t>
      </w:r>
    </w:p>
    <w:p w:rsidR="00DA2BF0" w:rsidRPr="005B3466" w:rsidRDefault="00DA2BF0" w:rsidP="0035748F">
      <w:pPr>
        <w:jc w:val="center"/>
        <w:rPr>
          <w:rFonts w:ascii="Times New Roman" w:hAnsi="Times New Roman"/>
          <w:b/>
          <w:bCs/>
          <w:iCs/>
          <w:sz w:val="24"/>
          <w:szCs w:val="24"/>
        </w:rPr>
      </w:pPr>
      <w:r w:rsidRPr="005B3466">
        <w:rPr>
          <w:rFonts w:ascii="Times New Roman" w:hAnsi="Times New Roman"/>
          <w:b/>
          <w:bCs/>
          <w:iCs/>
          <w:sz w:val="24"/>
          <w:szCs w:val="24"/>
        </w:rPr>
        <w:t>Zmena kolektívnej zmluvy</w:t>
      </w:r>
    </w:p>
    <w:p w:rsidR="00DA2BF0" w:rsidRPr="005B3466" w:rsidRDefault="00DA2BF0" w:rsidP="0035748F">
      <w:pPr>
        <w:ind w:left="709" w:hanging="1135"/>
        <w:jc w:val="center"/>
        <w:rPr>
          <w:rFonts w:ascii="Times New Roman" w:hAnsi="Times New Roman"/>
          <w:b/>
          <w:bCs/>
          <w:i/>
          <w:iCs/>
          <w:sz w:val="24"/>
          <w:szCs w:val="24"/>
        </w:rPr>
      </w:pPr>
    </w:p>
    <w:p w:rsidR="00DA2BF0" w:rsidRPr="005B3466" w:rsidRDefault="00DA2BF0" w:rsidP="0035748F">
      <w:pPr>
        <w:pStyle w:val="Odstavecseseznamem"/>
        <w:numPr>
          <w:ilvl w:val="0"/>
          <w:numId w:val="5"/>
        </w:numPr>
        <w:ind w:left="142" w:hanging="426"/>
        <w:jc w:val="both"/>
        <w:rPr>
          <w:sz w:val="24"/>
        </w:rPr>
      </w:pPr>
      <w:r w:rsidRPr="005B3466">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DA2BF0" w:rsidRPr="005B3466" w:rsidRDefault="00DA2BF0" w:rsidP="0035748F">
      <w:pPr>
        <w:pStyle w:val="Odstavecseseznamem"/>
        <w:ind w:left="142"/>
        <w:jc w:val="both"/>
        <w:rPr>
          <w:sz w:val="24"/>
        </w:rPr>
      </w:pPr>
    </w:p>
    <w:p w:rsidR="00DA2BF0" w:rsidRPr="005B3466" w:rsidRDefault="00DA2BF0" w:rsidP="0035748F">
      <w:pPr>
        <w:pStyle w:val="Odstavecseseznamem"/>
        <w:ind w:left="142"/>
        <w:jc w:val="both"/>
        <w:rPr>
          <w:sz w:val="24"/>
        </w:rPr>
      </w:pPr>
    </w:p>
    <w:p w:rsidR="00DA2BF0" w:rsidRPr="005B3466" w:rsidRDefault="00DA2BF0" w:rsidP="00804B59">
      <w:pPr>
        <w:spacing w:after="0"/>
        <w:jc w:val="center"/>
        <w:rPr>
          <w:rFonts w:ascii="Times New Roman" w:hAnsi="Times New Roman"/>
          <w:b/>
          <w:bCs/>
          <w:iCs/>
          <w:sz w:val="24"/>
          <w:szCs w:val="24"/>
        </w:rPr>
      </w:pPr>
      <w:r w:rsidRPr="005B3466">
        <w:rPr>
          <w:rFonts w:ascii="Times New Roman" w:hAnsi="Times New Roman"/>
          <w:b/>
          <w:bCs/>
          <w:iCs/>
          <w:sz w:val="24"/>
          <w:szCs w:val="24"/>
        </w:rPr>
        <w:t>Článok 5</w:t>
      </w:r>
    </w:p>
    <w:p w:rsidR="00DA2BF0" w:rsidRPr="005B3466" w:rsidRDefault="00DA2BF0" w:rsidP="0035748F">
      <w:pPr>
        <w:jc w:val="center"/>
        <w:rPr>
          <w:rFonts w:ascii="Times New Roman" w:hAnsi="Times New Roman"/>
          <w:b/>
          <w:bCs/>
          <w:iCs/>
          <w:sz w:val="24"/>
          <w:szCs w:val="24"/>
        </w:rPr>
      </w:pPr>
      <w:r w:rsidRPr="005B3466">
        <w:rPr>
          <w:rFonts w:ascii="Times New Roman" w:hAnsi="Times New Roman"/>
          <w:b/>
          <w:bCs/>
          <w:iCs/>
          <w:sz w:val="24"/>
          <w:szCs w:val="24"/>
        </w:rPr>
        <w:t>Archivovanie kolektívnej zmluvy</w:t>
      </w:r>
    </w:p>
    <w:p w:rsidR="00DA2BF0" w:rsidRPr="005B3466" w:rsidRDefault="00DA2BF0" w:rsidP="0035748F">
      <w:pPr>
        <w:jc w:val="both"/>
        <w:rPr>
          <w:rFonts w:ascii="Times New Roman" w:hAnsi="Times New Roman"/>
          <w:sz w:val="24"/>
          <w:szCs w:val="24"/>
        </w:rPr>
      </w:pPr>
      <w:r w:rsidRPr="005B3466">
        <w:rPr>
          <w:rFonts w:ascii="Times New Roman" w:hAnsi="Times New Roman"/>
          <w:sz w:val="24"/>
          <w:szCs w:val="24"/>
        </w:rPr>
        <w:t>Zmluvné strany uschovajú túto KZ po dobu 5 rokov od skončenia jej účinnosti.</w:t>
      </w:r>
    </w:p>
    <w:p w:rsidR="00DA2BF0" w:rsidRDefault="00DA2BF0" w:rsidP="0035748F">
      <w:pPr>
        <w:jc w:val="both"/>
        <w:rPr>
          <w:rFonts w:ascii="Times New Roman" w:hAnsi="Times New Roman"/>
          <w:sz w:val="24"/>
          <w:szCs w:val="24"/>
        </w:rPr>
      </w:pPr>
    </w:p>
    <w:p w:rsidR="004035B3" w:rsidRPr="005B3466" w:rsidRDefault="004035B3" w:rsidP="0035748F">
      <w:pPr>
        <w:jc w:val="both"/>
        <w:rPr>
          <w:rFonts w:ascii="Times New Roman" w:hAnsi="Times New Roman"/>
          <w:sz w:val="24"/>
          <w:szCs w:val="24"/>
        </w:rPr>
      </w:pPr>
    </w:p>
    <w:p w:rsidR="00DA2BF0" w:rsidRPr="005B3466" w:rsidRDefault="00DA2BF0" w:rsidP="00804B59">
      <w:pPr>
        <w:spacing w:after="0"/>
        <w:jc w:val="center"/>
        <w:rPr>
          <w:rFonts w:ascii="Times New Roman" w:hAnsi="Times New Roman"/>
          <w:b/>
          <w:bCs/>
          <w:iCs/>
          <w:sz w:val="24"/>
          <w:szCs w:val="24"/>
        </w:rPr>
      </w:pPr>
      <w:r w:rsidRPr="005B3466">
        <w:rPr>
          <w:rFonts w:ascii="Times New Roman" w:hAnsi="Times New Roman"/>
          <w:b/>
          <w:bCs/>
          <w:iCs/>
          <w:sz w:val="24"/>
          <w:szCs w:val="24"/>
        </w:rPr>
        <w:lastRenderedPageBreak/>
        <w:t>Článok 6</w:t>
      </w:r>
    </w:p>
    <w:p w:rsidR="00DA2BF0" w:rsidRPr="005B3466" w:rsidRDefault="00DA2BF0" w:rsidP="0035748F">
      <w:pPr>
        <w:jc w:val="center"/>
        <w:rPr>
          <w:rFonts w:ascii="Times New Roman" w:hAnsi="Times New Roman"/>
          <w:b/>
          <w:bCs/>
          <w:iCs/>
          <w:sz w:val="24"/>
          <w:szCs w:val="24"/>
        </w:rPr>
      </w:pPr>
      <w:r w:rsidRPr="005B3466">
        <w:rPr>
          <w:rFonts w:ascii="Times New Roman" w:hAnsi="Times New Roman"/>
          <w:b/>
          <w:bCs/>
          <w:iCs/>
          <w:sz w:val="24"/>
          <w:szCs w:val="24"/>
        </w:rPr>
        <w:t>Oboznámenie zamestnancov s kolektívnou zmluvou</w:t>
      </w:r>
    </w:p>
    <w:p w:rsidR="00DA2BF0" w:rsidRPr="005B3466" w:rsidRDefault="00DA2BF0" w:rsidP="0035748F">
      <w:pPr>
        <w:jc w:val="both"/>
        <w:rPr>
          <w:rFonts w:ascii="Times New Roman" w:hAnsi="Times New Roman"/>
          <w:sz w:val="24"/>
          <w:szCs w:val="24"/>
        </w:rPr>
      </w:pPr>
    </w:p>
    <w:p w:rsidR="00DA2BF0" w:rsidRPr="005B3466" w:rsidRDefault="00DA2BF0" w:rsidP="0035748F">
      <w:pPr>
        <w:pStyle w:val="Odstavecseseznamem"/>
        <w:numPr>
          <w:ilvl w:val="0"/>
          <w:numId w:val="6"/>
        </w:numPr>
        <w:ind w:left="284" w:hanging="568"/>
        <w:jc w:val="both"/>
        <w:rPr>
          <w:sz w:val="24"/>
        </w:rPr>
      </w:pPr>
      <w:r w:rsidRPr="005B3466">
        <w:rPr>
          <w:sz w:val="24"/>
        </w:rPr>
        <w:t>Zamestnávateľ sa zaväzuje po podpísaní KZ túto rozmnožiť a v dvoch rovnopisoch ju doručiť predsedovi odborovej organizácie v lehote 10 dní od jej podpísania.</w:t>
      </w:r>
    </w:p>
    <w:p w:rsidR="00DA2BF0" w:rsidRPr="005B3466" w:rsidRDefault="00DA2BF0" w:rsidP="0035748F">
      <w:pPr>
        <w:pStyle w:val="Odstavecseseznamem"/>
        <w:numPr>
          <w:ilvl w:val="0"/>
          <w:numId w:val="6"/>
        </w:numPr>
        <w:ind w:left="284" w:hanging="568"/>
        <w:jc w:val="both"/>
        <w:rPr>
          <w:sz w:val="24"/>
        </w:rPr>
      </w:pPr>
      <w:r w:rsidRPr="005B3466">
        <w:rPr>
          <w:sz w:val="24"/>
        </w:rPr>
        <w:t xml:space="preserve">Odborová organizácia sa zaväzuje zabezpečiť oboznámenie zamestnancov zamestnávateľa s obsahom tejto KZ do 15 dní od jej doručenia.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DA2BF0" w:rsidRPr="005B3466" w:rsidRDefault="00DA2BF0" w:rsidP="0035748F">
      <w:pPr>
        <w:pStyle w:val="Odstavecseseznamem"/>
        <w:numPr>
          <w:ilvl w:val="0"/>
          <w:numId w:val="6"/>
        </w:numPr>
        <w:ind w:left="284" w:hanging="568"/>
        <w:jc w:val="both"/>
        <w:rPr>
          <w:sz w:val="24"/>
        </w:rPr>
      </w:pPr>
      <w:r w:rsidRPr="005B3466">
        <w:rPr>
          <w:sz w:val="24"/>
        </w:rPr>
        <w:t>Novo prijímaných zamestnancov do pracovného pomeru oboznámi zamestnávateľ  s touto KZ v rámci plnenia povinností v zmysle § 47 ods. 2 ZP.</w:t>
      </w:r>
    </w:p>
    <w:p w:rsidR="00DA2BF0" w:rsidRPr="005B3466" w:rsidRDefault="00DA2BF0" w:rsidP="0035748F">
      <w:pPr>
        <w:pStyle w:val="Odstavecseseznamem"/>
        <w:ind w:left="284"/>
        <w:jc w:val="both"/>
        <w:rPr>
          <w:sz w:val="24"/>
        </w:rPr>
      </w:pPr>
    </w:p>
    <w:p w:rsidR="00DA2BF0" w:rsidRPr="005B3466" w:rsidRDefault="00DA2BF0" w:rsidP="0035748F">
      <w:pPr>
        <w:jc w:val="center"/>
        <w:rPr>
          <w:rFonts w:ascii="Times New Roman" w:hAnsi="Times New Roman"/>
          <w:b/>
          <w:bCs/>
          <w:sz w:val="24"/>
          <w:szCs w:val="24"/>
        </w:rPr>
      </w:pPr>
    </w:p>
    <w:p w:rsidR="00DA2BF0" w:rsidRPr="005B3466" w:rsidRDefault="00DA2BF0" w:rsidP="0035748F">
      <w:pPr>
        <w:jc w:val="center"/>
        <w:rPr>
          <w:rFonts w:ascii="Times New Roman" w:hAnsi="Times New Roman"/>
          <w:b/>
          <w:bCs/>
          <w:sz w:val="24"/>
          <w:szCs w:val="24"/>
        </w:rPr>
      </w:pPr>
      <w:r w:rsidRPr="005B3466">
        <w:rPr>
          <w:rFonts w:ascii="Times New Roman" w:hAnsi="Times New Roman"/>
          <w:b/>
          <w:bCs/>
          <w:sz w:val="24"/>
          <w:szCs w:val="24"/>
        </w:rPr>
        <w:t>Druhá časť</w:t>
      </w:r>
    </w:p>
    <w:p w:rsidR="00DA2BF0" w:rsidRPr="005B3466" w:rsidRDefault="00DA2BF0" w:rsidP="0035748F">
      <w:pPr>
        <w:jc w:val="center"/>
        <w:rPr>
          <w:rFonts w:ascii="Times New Roman" w:hAnsi="Times New Roman"/>
          <w:b/>
          <w:bCs/>
          <w:iCs/>
          <w:sz w:val="24"/>
          <w:szCs w:val="24"/>
        </w:rPr>
      </w:pPr>
      <w:r w:rsidRPr="005B3466">
        <w:rPr>
          <w:rFonts w:ascii="Times New Roman" w:hAnsi="Times New Roman"/>
          <w:b/>
          <w:bCs/>
          <w:iCs/>
          <w:sz w:val="24"/>
          <w:szCs w:val="24"/>
        </w:rPr>
        <w:t>Individuálne vzťahy, právne nároky a  práva zamestnancov z kolektívnej zmluvy</w:t>
      </w:r>
    </w:p>
    <w:p w:rsidR="00DA2BF0" w:rsidRPr="005B3466" w:rsidRDefault="00DA2BF0" w:rsidP="0035748F">
      <w:pPr>
        <w:pStyle w:val="Nadpis1"/>
        <w:jc w:val="center"/>
      </w:pPr>
    </w:p>
    <w:p w:rsidR="00DA2BF0" w:rsidRPr="005B3466" w:rsidRDefault="00DA2BF0" w:rsidP="0035748F">
      <w:pPr>
        <w:pStyle w:val="Nadpis1"/>
        <w:jc w:val="center"/>
      </w:pPr>
      <w:r w:rsidRPr="005B3466">
        <w:t>Článok 7</w:t>
      </w:r>
    </w:p>
    <w:p w:rsidR="00DA2BF0" w:rsidRPr="005B3466" w:rsidRDefault="00DA2BF0" w:rsidP="0035748F">
      <w:pPr>
        <w:pStyle w:val="Nadpis1"/>
        <w:jc w:val="center"/>
      </w:pPr>
      <w:r w:rsidRPr="005B3466">
        <w:t>Príplatky, odmeny a náhrady za pohotovosť</w:t>
      </w:r>
    </w:p>
    <w:p w:rsidR="00DA2BF0" w:rsidRPr="005B3466" w:rsidRDefault="00DA2BF0" w:rsidP="00030E4F">
      <w:pPr>
        <w:pStyle w:val="Odstavecseseznamem"/>
        <w:numPr>
          <w:ilvl w:val="0"/>
          <w:numId w:val="8"/>
        </w:numPr>
        <w:tabs>
          <w:tab w:val="left" w:pos="284"/>
        </w:tabs>
        <w:spacing w:before="100" w:beforeAutospacing="1" w:after="100" w:afterAutospacing="1"/>
        <w:ind w:left="0" w:firstLine="0"/>
        <w:jc w:val="both"/>
        <w:outlineLvl w:val="4"/>
        <w:rPr>
          <w:b/>
          <w:bCs/>
          <w:sz w:val="24"/>
        </w:rPr>
      </w:pPr>
      <w:r w:rsidRPr="005B3466">
        <w:rPr>
          <w:b/>
          <w:bCs/>
          <w:sz w:val="24"/>
        </w:rPr>
        <w:t>Príplatok za riadenie</w:t>
      </w:r>
    </w:p>
    <w:p w:rsidR="00DA2BF0" w:rsidRPr="005B3466" w:rsidRDefault="00DA2BF0" w:rsidP="0035748F">
      <w:pPr>
        <w:pStyle w:val="Nadpis1"/>
        <w:numPr>
          <w:ilvl w:val="0"/>
          <w:numId w:val="7"/>
        </w:numPr>
        <w:ind w:left="284" w:hanging="568"/>
        <w:jc w:val="both"/>
        <w:rPr>
          <w:b w:val="0"/>
          <w:color w:val="303030"/>
        </w:rPr>
      </w:pPr>
      <w:r w:rsidRPr="005B3466">
        <w:rPr>
          <w:b w:val="0"/>
        </w:rPr>
        <w:t xml:space="preserve">Percentuálny podiel príplatku za riadenie riaditeľovi určí zriaďovateľ v rámci rozpätia podľa </w:t>
      </w:r>
      <w:r w:rsidRPr="005B3466">
        <w:rPr>
          <w:rFonts w:ascii="Arial" w:hAnsi="Arial" w:cs="Arial"/>
          <w:b w:val="0"/>
        </w:rPr>
        <w:t>§</w:t>
      </w:r>
      <w:r w:rsidRPr="005B3466">
        <w:rPr>
          <w:b w:val="0"/>
        </w:rPr>
        <w:t xml:space="preserve"> 8</w:t>
      </w:r>
    </w:p>
    <w:p w:rsidR="00DA2BF0" w:rsidRPr="005B3466" w:rsidRDefault="00DA2BF0" w:rsidP="0035748F">
      <w:pPr>
        <w:pStyle w:val="Nadpis1"/>
        <w:numPr>
          <w:ilvl w:val="0"/>
          <w:numId w:val="7"/>
        </w:numPr>
        <w:ind w:left="284" w:hanging="568"/>
        <w:jc w:val="both"/>
        <w:rPr>
          <w:b w:val="0"/>
        </w:rPr>
      </w:pPr>
      <w:r w:rsidRPr="005B3466">
        <w:rPr>
          <w:b w:val="0"/>
        </w:rPr>
        <w:t xml:space="preserve">Príplatok za riadenie vedúcemu zamestnancovi určí riaditeľka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o14 %,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DA2BF0" w:rsidRPr="005B3466" w:rsidRDefault="00DA2BF0" w:rsidP="0035748F">
      <w:pPr>
        <w:jc w:val="both"/>
        <w:rPr>
          <w:rFonts w:ascii="Times New Roman" w:hAnsi="Times New Roman"/>
          <w:sz w:val="24"/>
          <w:szCs w:val="24"/>
        </w:rPr>
      </w:pPr>
    </w:p>
    <w:p w:rsidR="00DA2BF0" w:rsidRPr="005B3466" w:rsidRDefault="00DA2BF0" w:rsidP="0029114F">
      <w:pPr>
        <w:pStyle w:val="Odstavecseseznamem"/>
        <w:spacing w:before="100" w:beforeAutospacing="1" w:afterAutospacing="1"/>
        <w:ind w:left="0"/>
        <w:outlineLvl w:val="4"/>
        <w:rPr>
          <w:sz w:val="24"/>
        </w:rPr>
      </w:pPr>
      <w:r w:rsidRPr="005B3466">
        <w:rPr>
          <w:b/>
          <w:bCs/>
          <w:sz w:val="24"/>
        </w:rPr>
        <w:t>2.  Príplatokza výkon špecializovanej činnosti</w:t>
      </w:r>
      <w:r w:rsidRPr="005B3466">
        <w:rPr>
          <w:sz w:val="24"/>
        </w:rPr>
        <w:t xml:space="preserve">Zamestnávateľ vyplatí zamestnancovi, za výkon špecializovanej činnosti príplatky nasledovne: </w:t>
      </w:r>
    </w:p>
    <w:p w:rsidR="00DA2BF0" w:rsidRPr="005B3466" w:rsidRDefault="00DA2BF0" w:rsidP="0035748F">
      <w:pPr>
        <w:pStyle w:val="Nadpis1"/>
        <w:numPr>
          <w:ilvl w:val="0"/>
          <w:numId w:val="9"/>
        </w:numPr>
        <w:jc w:val="both"/>
        <w:rPr>
          <w:b w:val="0"/>
        </w:rPr>
      </w:pPr>
      <w:r w:rsidRPr="005B3466">
        <w:rPr>
          <w:b w:val="0"/>
          <w:color w:val="000000"/>
          <w:shd w:val="clear" w:color="auto" w:fill="FFFFFF"/>
        </w:rPr>
        <w:t xml:space="preserve">Pedagogickému zamestnancovi, ktorý vykonáva </w:t>
      </w:r>
      <w:r w:rsidRPr="005B3466">
        <w:rPr>
          <w:color w:val="000000"/>
          <w:shd w:val="clear" w:color="auto" w:fill="FFFFFF"/>
        </w:rPr>
        <w:t>činnosť triedneho učiteľa</w:t>
      </w:r>
      <w:r w:rsidRPr="005B3466">
        <w:rPr>
          <w:b w:val="0"/>
          <w:color w:val="000000"/>
          <w:shd w:val="clear" w:color="auto" w:fill="FFFFFF"/>
        </w:rPr>
        <w:t>, patrí príplatok za výkon špecializovanej činnosti v sume 5 % platovej tarify platovej triedy a pracovnej triedy, do ktorej je zaradený, zvýšenej o 14 %, ak túto činnosť vykonáva v jednej triede, alebo v sume 10 % platovej tarify platovej triedy a pracovnej triedy, do ktorej je zaradený, zvýšenej o 14%, ak túto činnosť vykonáva v dvoch triedach alebo vo viacerých triedach.</w:t>
      </w:r>
    </w:p>
    <w:p w:rsidR="00DA2BF0" w:rsidRPr="005B3466" w:rsidRDefault="00DA2BF0" w:rsidP="003B56E5">
      <w:pPr>
        <w:pStyle w:val="Nadpis1"/>
        <w:numPr>
          <w:ilvl w:val="0"/>
          <w:numId w:val="9"/>
        </w:numPr>
        <w:jc w:val="both"/>
        <w:rPr>
          <w:b w:val="0"/>
          <w:color w:val="000000"/>
          <w:shd w:val="clear" w:color="auto" w:fill="FFFFFF"/>
        </w:rPr>
      </w:pPr>
      <w:r w:rsidRPr="005B3466">
        <w:rPr>
          <w:b w:val="0"/>
          <w:color w:val="000000"/>
          <w:shd w:val="clear" w:color="auto" w:fill="FFFFFF"/>
        </w:rPr>
        <w:t xml:space="preserve">Pedagogickému zamestnancovi alebo odbornému zamestnancovi, ktorý vykonáva </w:t>
      </w:r>
      <w:r w:rsidRPr="005B3466">
        <w:rPr>
          <w:color w:val="000000"/>
          <w:shd w:val="clear" w:color="auto" w:fill="FFFFFF"/>
        </w:rPr>
        <w:t>činnosť uvádzajúceho pedagogického zamestnanca</w:t>
      </w:r>
      <w:r w:rsidRPr="005B3466">
        <w:rPr>
          <w:b w:val="0"/>
          <w:color w:val="000000"/>
          <w:shd w:val="clear" w:color="auto" w:fill="FFFFFF"/>
        </w:rPr>
        <w:t xml:space="preserve"> alebo uvádzajúceho odborného </w:t>
      </w:r>
      <w:r w:rsidRPr="005B3466">
        <w:rPr>
          <w:b w:val="0"/>
          <w:color w:val="000000"/>
          <w:shd w:val="clear" w:color="auto" w:fill="FFFFFF"/>
        </w:rPr>
        <w:lastRenderedPageBreak/>
        <w:t>zamestnanca, patrí príplatok za výkon špecializovanej činnosti v sume 4 % platovej tarify platovej triedy a pracovnej triedy, do ktorej je zaradený, zvýšenej o 14 %, ak túto činnosť vykonáva u jedného začínajúceho pedagogického zamestnanca alebo jedného začínajúceho odborného zamestnanca, alebo v sume 8 % platovej tarify platovej triedy a pracovnej triedy, do ktorej je zaradený, zvýšenej o 14 %, ak túto činnosť vykonáva u dvoch alebo u viacerých začínajúcich pedagogických zamestnancov alebo začínajúcich odborných zamestnancov.</w:t>
      </w:r>
    </w:p>
    <w:p w:rsidR="00DA2BF0" w:rsidRPr="005B3466" w:rsidRDefault="00DA2BF0" w:rsidP="00030E4F">
      <w:pPr>
        <w:rPr>
          <w:sz w:val="24"/>
          <w:szCs w:val="24"/>
          <w:lang w:eastAsia="sk-SK"/>
        </w:rPr>
      </w:pPr>
    </w:p>
    <w:p w:rsidR="00DA2BF0" w:rsidRPr="005B3466" w:rsidRDefault="00DA2BF0" w:rsidP="00030E4F">
      <w:pPr>
        <w:pStyle w:val="Nadpis3"/>
        <w:shd w:val="clear" w:color="auto" w:fill="FFFFFF"/>
        <w:spacing w:before="0"/>
        <w:rPr>
          <w:rFonts w:ascii="Times New Roman" w:hAnsi="Times New Roman"/>
          <w:color w:val="auto"/>
          <w:sz w:val="24"/>
          <w:szCs w:val="24"/>
        </w:rPr>
      </w:pPr>
      <w:r w:rsidRPr="005B3466">
        <w:rPr>
          <w:rFonts w:ascii="Times New Roman" w:hAnsi="Times New Roman"/>
          <w:color w:val="auto"/>
          <w:sz w:val="24"/>
          <w:szCs w:val="24"/>
        </w:rPr>
        <w:t>3. Príplatok začínajúceho pedagogického zamestnanca a začínajúceho odborného zamestnanca</w:t>
      </w:r>
    </w:p>
    <w:p w:rsidR="00DA2BF0" w:rsidRPr="005B3466" w:rsidRDefault="00DA2BF0" w:rsidP="00721CDD">
      <w:pPr>
        <w:rPr>
          <w:rFonts w:ascii="Times New Roman" w:hAnsi="Times New Roman"/>
          <w:bCs/>
          <w:sz w:val="24"/>
          <w:szCs w:val="24"/>
        </w:rPr>
      </w:pPr>
      <w:r w:rsidRPr="005B3466">
        <w:rPr>
          <w:rFonts w:ascii="Times New Roman" w:hAnsi="Times New Roman"/>
          <w:sz w:val="24"/>
          <w:szCs w:val="24"/>
        </w:rPr>
        <w:t xml:space="preserve">podľa § 14 c </w:t>
      </w:r>
      <w:r w:rsidRPr="005B3466">
        <w:rPr>
          <w:rFonts w:ascii="Times New Roman" w:hAnsi="Times New Roman"/>
          <w:iCs/>
          <w:sz w:val="24"/>
          <w:szCs w:val="24"/>
          <w:shd w:val="clear" w:color="auto" w:fill="FFFFFF"/>
        </w:rPr>
        <w:t>Začínajúcemu pedagogickému zamestnancovi a začínajúcemu odbornému zamestnancovi patrí príplatok začínajúceho pedagogického zamestnanca a začínajúceho odborného zamestnanca. Príplatok sa poskytuje mesačne vo výške 6 % z platovej tarify platovej triedy a pracovnej triedy, do ktorej je pedagogický zamestnanec alebo odborný zamestnanec zaradený. Príplatok sa poskytuje po dobu zaradenia pedagogického zamestnanca a odborného zamestnanca do kariérového stupňa začínajúci pedagogický zamestnanec a začínajúci odborný zamestnanec. Príplatok sa určí pevnou sumou zaokrúhlenou na 50 eurocentov nahor.</w:t>
      </w:r>
    </w:p>
    <w:p w:rsidR="00DA2BF0" w:rsidRPr="005B3466" w:rsidRDefault="00DA2BF0" w:rsidP="003B56E5">
      <w:pPr>
        <w:pStyle w:val="Nadpis1"/>
        <w:ind w:left="360"/>
        <w:jc w:val="both"/>
        <w:rPr>
          <w:b w:val="0"/>
          <w:bCs w:val="0"/>
        </w:rPr>
      </w:pPr>
    </w:p>
    <w:p w:rsidR="00DA2BF0" w:rsidRPr="005B3466" w:rsidRDefault="00DA2BF0" w:rsidP="003B56E5">
      <w:pPr>
        <w:pStyle w:val="Nadpis1"/>
        <w:jc w:val="both"/>
        <w:rPr>
          <w:bCs w:val="0"/>
        </w:rPr>
      </w:pPr>
      <w:r w:rsidRPr="005B3466">
        <w:rPr>
          <w:bCs w:val="0"/>
        </w:rPr>
        <w:t xml:space="preserve">4. </w:t>
      </w:r>
      <w:r w:rsidRPr="005B3466">
        <w:t>Príplatok za prácu v sobotu alebo v nedeľu</w:t>
      </w:r>
    </w:p>
    <w:p w:rsidR="00DA2BF0" w:rsidRPr="005B3466" w:rsidRDefault="00DA2BF0" w:rsidP="0035748F">
      <w:pPr>
        <w:pStyle w:val="Nadpis1"/>
        <w:jc w:val="both"/>
        <w:rPr>
          <w:b w:val="0"/>
        </w:rPr>
      </w:pPr>
    </w:p>
    <w:p w:rsidR="00DA2BF0" w:rsidRPr="005B3466" w:rsidRDefault="00DA2BF0" w:rsidP="0035748F">
      <w:pPr>
        <w:pStyle w:val="Nadpis1"/>
        <w:jc w:val="both"/>
        <w:rPr>
          <w:b w:val="0"/>
        </w:rPr>
      </w:pPr>
      <w:r w:rsidRPr="005B3466">
        <w:rPr>
          <w:b w:val="0"/>
        </w:rPr>
        <w:t xml:space="preserve">Zamestnávateľ vyplatí zamestnancovi za hodinu práce  v sobotu alebo v nedeľu príplatok v sume 30% hodinovej sadzby jeho funkčného platu (§ 17 OVZ) alebo sa dohodne zo zamestnancom na čerpaní náhradného voľna. </w:t>
      </w:r>
    </w:p>
    <w:p w:rsidR="00DA2BF0" w:rsidRPr="005B3466" w:rsidRDefault="00DA2BF0" w:rsidP="00030E4F">
      <w:pPr>
        <w:spacing w:before="100" w:beforeAutospacing="1" w:after="100" w:afterAutospacing="1"/>
        <w:jc w:val="both"/>
        <w:outlineLvl w:val="4"/>
        <w:rPr>
          <w:rFonts w:ascii="Times New Roman" w:hAnsi="Times New Roman"/>
          <w:b/>
          <w:bCs/>
          <w:sz w:val="24"/>
          <w:szCs w:val="24"/>
        </w:rPr>
      </w:pPr>
      <w:r w:rsidRPr="005B3466">
        <w:rPr>
          <w:rFonts w:ascii="Times New Roman" w:hAnsi="Times New Roman"/>
          <w:b/>
          <w:bCs/>
          <w:sz w:val="24"/>
          <w:szCs w:val="24"/>
        </w:rPr>
        <w:t>5. Príplatok za prácu vo sviatok</w:t>
      </w:r>
    </w:p>
    <w:p w:rsidR="00DA2BF0" w:rsidRPr="005B3466" w:rsidRDefault="00DA2BF0" w:rsidP="0035748F">
      <w:pPr>
        <w:pStyle w:val="Nadpis1"/>
        <w:jc w:val="both"/>
        <w:rPr>
          <w:b w:val="0"/>
        </w:rPr>
      </w:pPr>
      <w:r w:rsidRPr="005B3466">
        <w:rPr>
          <w:b w:val="0"/>
        </w:rPr>
        <w:t>Zamestnávateľ vyplatí zamestnancovi za hodinu práce vo sviatok príplatok v sume 100% hodinovej sadzby jeho funkčného platu (§ 18 OVZ).</w:t>
      </w:r>
    </w:p>
    <w:p w:rsidR="00DA2BF0" w:rsidRPr="005B3466" w:rsidRDefault="00DA2BF0" w:rsidP="00563319">
      <w:pPr>
        <w:rPr>
          <w:sz w:val="24"/>
          <w:szCs w:val="24"/>
          <w:lang w:eastAsia="sk-SK"/>
        </w:rPr>
      </w:pPr>
    </w:p>
    <w:p w:rsidR="00DA2BF0" w:rsidRPr="005B3466" w:rsidRDefault="00DA2BF0" w:rsidP="006C6A99">
      <w:pPr>
        <w:spacing w:before="100" w:beforeAutospacing="1" w:after="100" w:afterAutospacing="1"/>
        <w:jc w:val="both"/>
        <w:outlineLvl w:val="4"/>
        <w:rPr>
          <w:rFonts w:ascii="Times New Roman" w:hAnsi="Times New Roman"/>
          <w:b/>
          <w:bCs/>
          <w:sz w:val="24"/>
          <w:szCs w:val="24"/>
        </w:rPr>
      </w:pPr>
      <w:r w:rsidRPr="005B3466">
        <w:rPr>
          <w:rFonts w:ascii="Times New Roman" w:hAnsi="Times New Roman"/>
          <w:b/>
          <w:bCs/>
          <w:sz w:val="24"/>
          <w:szCs w:val="24"/>
        </w:rPr>
        <w:t>6. Plat za prácu nadčas</w:t>
      </w:r>
    </w:p>
    <w:p w:rsidR="00DA2BF0" w:rsidRPr="002D4E84" w:rsidRDefault="00DA2BF0" w:rsidP="0035748F">
      <w:pPr>
        <w:pStyle w:val="Nadpis1"/>
        <w:jc w:val="both"/>
        <w:rPr>
          <w:b w:val="0"/>
          <w:lang w:val="hu-HU"/>
        </w:rPr>
      </w:pPr>
      <w:r w:rsidRPr="005B3466">
        <w:rPr>
          <w:b w:val="0"/>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alebo sa dohodne zo zamestnancom na čerpaní náhradného voľna. Ak zamestnanec prácu nadčas vykonáva v noci, v sobotu, v nedeľu alebo vo sviatok, patria mu aj príplatky podľa ods. </w:t>
      </w:r>
      <w:smartTag w:uri="urn:schemas-microsoft-com:office:smarttags" w:element="metricconverter">
        <w:smartTagPr>
          <w:attr w:name="ProductID" w:val="4 a"/>
        </w:smartTagPr>
        <w:r w:rsidRPr="005B3466">
          <w:rPr>
            <w:b w:val="0"/>
          </w:rPr>
          <w:t>4 a</w:t>
        </w:r>
      </w:smartTag>
      <w:r w:rsidRPr="005B3466">
        <w:rPr>
          <w:b w:val="0"/>
        </w:rPr>
        <w:t xml:space="preserve"> 5 tohto článku (§ 19 OVZ).</w:t>
      </w:r>
    </w:p>
    <w:p w:rsidR="00DA2BF0" w:rsidRPr="005B3466" w:rsidRDefault="00DA2BF0" w:rsidP="00563319">
      <w:pPr>
        <w:rPr>
          <w:sz w:val="24"/>
          <w:szCs w:val="24"/>
          <w:lang w:eastAsia="sk-SK"/>
        </w:rPr>
      </w:pPr>
    </w:p>
    <w:p w:rsidR="00DA2BF0" w:rsidRPr="005B3466" w:rsidRDefault="00DA2BF0" w:rsidP="00030E4F">
      <w:pPr>
        <w:spacing w:before="100" w:beforeAutospacing="1" w:after="100" w:afterAutospacing="1"/>
        <w:jc w:val="both"/>
        <w:outlineLvl w:val="4"/>
        <w:rPr>
          <w:rFonts w:ascii="Times New Roman" w:hAnsi="Times New Roman"/>
          <w:b/>
          <w:bCs/>
          <w:sz w:val="24"/>
          <w:szCs w:val="24"/>
        </w:rPr>
      </w:pPr>
      <w:r w:rsidRPr="005B3466">
        <w:rPr>
          <w:rFonts w:ascii="Times New Roman" w:hAnsi="Times New Roman"/>
          <w:b/>
          <w:bCs/>
          <w:sz w:val="24"/>
          <w:szCs w:val="24"/>
        </w:rPr>
        <w:t>7. Plat za neaktívnu časť pracovnej pohotovosti na pracovisku</w:t>
      </w:r>
    </w:p>
    <w:p w:rsidR="00DA2BF0" w:rsidRPr="005B3466" w:rsidRDefault="00DA2BF0" w:rsidP="0035748F">
      <w:pPr>
        <w:pStyle w:val="Odstavecseseznamem"/>
        <w:numPr>
          <w:ilvl w:val="0"/>
          <w:numId w:val="10"/>
        </w:numPr>
        <w:ind w:left="284" w:hanging="568"/>
        <w:jc w:val="both"/>
        <w:rPr>
          <w:sz w:val="24"/>
        </w:rPr>
      </w:pPr>
      <w:r w:rsidRPr="005B3466">
        <w:rPr>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rsidR="00DA2BF0" w:rsidRPr="005B3466" w:rsidRDefault="00DA2BF0" w:rsidP="0035748F">
      <w:pPr>
        <w:pStyle w:val="Odstavecseseznamem"/>
        <w:numPr>
          <w:ilvl w:val="0"/>
          <w:numId w:val="10"/>
        </w:numPr>
        <w:ind w:left="284" w:hanging="568"/>
        <w:jc w:val="both"/>
        <w:rPr>
          <w:sz w:val="24"/>
        </w:rPr>
      </w:pPr>
      <w:r w:rsidRPr="005B3466">
        <w:rPr>
          <w:sz w:val="24"/>
        </w:rPr>
        <w:lastRenderedPageBreak/>
        <w:t xml:space="preserve">Za neaktívnu časť pracovnej pohotovosti na pracovisku zamestnancovi nepatrí príplatok podľa § 16 až </w:t>
      </w:r>
      <w:r w:rsidRPr="005B3466">
        <w:rPr>
          <w:bCs/>
          <w:color w:val="000000"/>
          <w:sz w:val="24"/>
        </w:rPr>
        <w:t>18 a plat za prácu nadčas podľa § 19</w:t>
      </w:r>
      <w:r w:rsidRPr="005B3466">
        <w:rPr>
          <w:color w:val="000000"/>
          <w:sz w:val="24"/>
        </w:rPr>
        <w:t xml:space="preserve"> OVZ</w:t>
      </w:r>
      <w:r w:rsidRPr="005B3466">
        <w:rPr>
          <w:sz w:val="24"/>
        </w:rPr>
        <w:t>.</w:t>
      </w:r>
    </w:p>
    <w:p w:rsidR="00DA2BF0" w:rsidRPr="005B3466" w:rsidRDefault="00DA2BF0" w:rsidP="0035748F">
      <w:pPr>
        <w:pStyle w:val="Odstavecseseznamem"/>
        <w:numPr>
          <w:ilvl w:val="0"/>
          <w:numId w:val="10"/>
        </w:numPr>
        <w:ind w:left="284" w:hanging="568"/>
        <w:jc w:val="both"/>
        <w:rPr>
          <w:sz w:val="24"/>
        </w:rPr>
      </w:pPr>
      <w:r w:rsidRPr="005B3466">
        <w:rPr>
          <w:sz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w:t>
      </w:r>
    </w:p>
    <w:p w:rsidR="00DA2BF0" w:rsidRPr="005B3466" w:rsidRDefault="00DA2BF0" w:rsidP="0035748F">
      <w:pPr>
        <w:pStyle w:val="Odstavecseseznamem"/>
        <w:ind w:left="284"/>
        <w:jc w:val="both"/>
        <w:rPr>
          <w:sz w:val="24"/>
        </w:rPr>
      </w:pPr>
    </w:p>
    <w:p w:rsidR="00DA2BF0" w:rsidRPr="005B3466" w:rsidRDefault="00DA2BF0" w:rsidP="00030E4F">
      <w:pPr>
        <w:tabs>
          <w:tab w:val="left" w:pos="540"/>
        </w:tabs>
        <w:spacing w:before="100" w:beforeAutospacing="1" w:after="100" w:afterAutospacing="1"/>
        <w:jc w:val="both"/>
        <w:outlineLvl w:val="4"/>
        <w:rPr>
          <w:rFonts w:ascii="Times New Roman" w:hAnsi="Times New Roman"/>
          <w:b/>
          <w:bCs/>
          <w:sz w:val="24"/>
          <w:szCs w:val="24"/>
        </w:rPr>
      </w:pPr>
    </w:p>
    <w:p w:rsidR="00DA2BF0" w:rsidRPr="005B3466" w:rsidRDefault="00DA2BF0" w:rsidP="00030E4F">
      <w:pPr>
        <w:tabs>
          <w:tab w:val="left" w:pos="540"/>
        </w:tabs>
        <w:spacing w:before="100" w:beforeAutospacing="1" w:after="100" w:afterAutospacing="1"/>
        <w:jc w:val="both"/>
        <w:outlineLvl w:val="4"/>
        <w:rPr>
          <w:rFonts w:ascii="Times New Roman" w:hAnsi="Times New Roman"/>
          <w:sz w:val="24"/>
          <w:szCs w:val="24"/>
        </w:rPr>
      </w:pPr>
      <w:r w:rsidRPr="005B3466">
        <w:rPr>
          <w:rFonts w:ascii="Times New Roman" w:hAnsi="Times New Roman"/>
          <w:b/>
          <w:bCs/>
          <w:sz w:val="24"/>
          <w:szCs w:val="24"/>
        </w:rPr>
        <w:t>8. Náhrada za neaktívnu časť pracovnej pohotovosti mimo pracoviska</w:t>
      </w:r>
    </w:p>
    <w:p w:rsidR="00DA2BF0" w:rsidRPr="005B3466" w:rsidRDefault="00DA2BF0" w:rsidP="0035748F">
      <w:pPr>
        <w:pStyle w:val="Zhlav"/>
        <w:numPr>
          <w:ilvl w:val="0"/>
          <w:numId w:val="11"/>
        </w:numPr>
        <w:tabs>
          <w:tab w:val="left" w:pos="540"/>
        </w:tabs>
        <w:ind w:left="284" w:hanging="568"/>
        <w:jc w:val="both"/>
      </w:pPr>
      <w:r w:rsidRPr="005B3466">
        <w:t>Ak je zamestnancovi nariadená alebo s ním dohodnutá pracovná pohotovosť mimo pracoviska, patrí mu za každú hodinu neaktívnej časti pracovnej pohotovosti</w:t>
      </w:r>
      <w:r w:rsidR="0037774F" w:rsidRPr="005B3466">
        <w:t>:</w:t>
      </w:r>
    </w:p>
    <w:p w:rsidR="00DA2BF0" w:rsidRPr="005B3466" w:rsidRDefault="0037774F" w:rsidP="0037774F">
      <w:pPr>
        <w:pStyle w:val="Zhlav"/>
        <w:numPr>
          <w:ilvl w:val="0"/>
          <w:numId w:val="53"/>
        </w:numPr>
        <w:jc w:val="both"/>
      </w:pPr>
      <w:r w:rsidRPr="005B3466">
        <w:t>n</w:t>
      </w:r>
      <w:r w:rsidR="00DA2BF0" w:rsidRPr="005B3466">
        <w:t>áhrada za neaktívnu časť pracovnej pohotovosti nepatrí za čas, v ktorom došlo počas jej trvania k vykonávaniu práce; takéto vykonávanie práce je prácou nadčas.</w:t>
      </w:r>
    </w:p>
    <w:p w:rsidR="00DA2BF0" w:rsidRPr="005B3466" w:rsidRDefault="00DA2BF0" w:rsidP="00690B74">
      <w:pPr>
        <w:tabs>
          <w:tab w:val="left" w:pos="540"/>
        </w:tabs>
        <w:spacing w:before="100" w:beforeAutospacing="1" w:after="100" w:afterAutospacing="1" w:line="240" w:lineRule="auto"/>
        <w:jc w:val="both"/>
        <w:outlineLvl w:val="4"/>
        <w:rPr>
          <w:rFonts w:ascii="Times New Roman" w:hAnsi="Times New Roman"/>
          <w:b/>
          <w:bCs/>
          <w:sz w:val="24"/>
          <w:szCs w:val="24"/>
        </w:rPr>
      </w:pPr>
    </w:p>
    <w:p w:rsidR="00DA2BF0" w:rsidRPr="005B3466" w:rsidRDefault="00DA2BF0" w:rsidP="00690B74">
      <w:pPr>
        <w:tabs>
          <w:tab w:val="left" w:pos="540"/>
        </w:tabs>
        <w:spacing w:before="100" w:beforeAutospacing="1" w:after="100" w:afterAutospacing="1" w:line="240" w:lineRule="auto"/>
        <w:jc w:val="both"/>
        <w:outlineLvl w:val="4"/>
        <w:rPr>
          <w:rFonts w:ascii="Times New Roman" w:hAnsi="Times New Roman"/>
          <w:b/>
          <w:bCs/>
          <w:sz w:val="24"/>
          <w:szCs w:val="24"/>
        </w:rPr>
      </w:pPr>
      <w:r w:rsidRPr="005B3466">
        <w:rPr>
          <w:rFonts w:ascii="Times New Roman" w:hAnsi="Times New Roman"/>
          <w:b/>
          <w:bCs/>
          <w:sz w:val="24"/>
          <w:szCs w:val="24"/>
        </w:rPr>
        <w:t>9. Osobný príplatok</w:t>
      </w:r>
      <w:r w:rsidRPr="005B3466">
        <w:rPr>
          <w:rFonts w:ascii="Times New Roman" w:hAnsi="Times New Roman"/>
          <w:b/>
          <w:bCs/>
          <w:sz w:val="24"/>
          <w:szCs w:val="24"/>
        </w:rPr>
        <w:tab/>
      </w:r>
    </w:p>
    <w:p w:rsidR="00DA2BF0" w:rsidRPr="005B3466" w:rsidRDefault="00DA2BF0" w:rsidP="0035748F">
      <w:pPr>
        <w:pStyle w:val="Zkladntextodsazen2"/>
        <w:numPr>
          <w:ilvl w:val="0"/>
          <w:numId w:val="12"/>
        </w:numPr>
        <w:spacing w:after="0" w:line="240" w:lineRule="auto"/>
        <w:ind w:left="284" w:hanging="568"/>
        <w:jc w:val="both"/>
        <w:rPr>
          <w:rFonts w:ascii="Times New Roman" w:hAnsi="Times New Roman"/>
          <w:color w:val="FF0000"/>
          <w:sz w:val="24"/>
          <w:szCs w:val="24"/>
        </w:rPr>
      </w:pPr>
      <w:r w:rsidRPr="005B3466">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5B3466">
        <w:rPr>
          <w:rFonts w:ascii="Times New Roman" w:hAnsi="Times New Roman"/>
          <w:color w:val="000000"/>
          <w:sz w:val="24"/>
          <w:szCs w:val="24"/>
        </w:rPr>
        <w:t xml:space="preserve">rozhodne riaditeľ na základe písomného návrhu príslušného vedúceho zamestnanca </w:t>
      </w:r>
      <w:r w:rsidRPr="005B3466">
        <w:rPr>
          <w:rFonts w:ascii="Times New Roman" w:hAnsi="Times New Roman"/>
          <w:sz w:val="24"/>
          <w:szCs w:val="24"/>
        </w:rPr>
        <w:t>(§ 10 OVZ).</w:t>
      </w:r>
    </w:p>
    <w:p w:rsidR="00DA2BF0" w:rsidRPr="005B3466" w:rsidRDefault="00DA2BF0" w:rsidP="0035748F">
      <w:pPr>
        <w:pStyle w:val="Zkladntextodsazen2"/>
        <w:numPr>
          <w:ilvl w:val="0"/>
          <w:numId w:val="12"/>
        </w:numPr>
        <w:spacing w:after="0" w:line="240" w:lineRule="auto"/>
        <w:ind w:left="284" w:hanging="568"/>
        <w:jc w:val="both"/>
        <w:rPr>
          <w:rFonts w:ascii="Times New Roman" w:hAnsi="Times New Roman"/>
          <w:sz w:val="24"/>
          <w:szCs w:val="24"/>
        </w:rPr>
      </w:pPr>
      <w:r w:rsidRPr="005B3466">
        <w:rPr>
          <w:rFonts w:ascii="Times New Roman" w:hAnsi="Times New Roman"/>
          <w:sz w:val="24"/>
          <w:szCs w:val="24"/>
        </w:rPr>
        <w:t>Na účel osobných príplatkov vyčlení zamestnávateľ v rozpočte, ak finančná situácia školy dovolí, finančné prostriedky vo výške najmenej 2 % zo súhrnu hrubých miezd alebo platov zúčtovaných zamestnancom na výplatu za kalendárny rok.</w:t>
      </w:r>
    </w:p>
    <w:p w:rsidR="00DA2BF0" w:rsidRPr="005B3466" w:rsidRDefault="00DA2BF0" w:rsidP="0035748F">
      <w:pPr>
        <w:pStyle w:val="Zkladntextodsazen2"/>
        <w:numPr>
          <w:ilvl w:val="0"/>
          <w:numId w:val="12"/>
        </w:numPr>
        <w:spacing w:after="0" w:line="240" w:lineRule="auto"/>
        <w:ind w:left="284" w:hanging="568"/>
        <w:jc w:val="both"/>
        <w:rPr>
          <w:rFonts w:ascii="Times New Roman" w:hAnsi="Times New Roman"/>
          <w:sz w:val="24"/>
          <w:szCs w:val="24"/>
        </w:rPr>
      </w:pPr>
      <w:r w:rsidRPr="005B3466">
        <w:rPr>
          <w:rFonts w:ascii="Times New Roman" w:hAnsi="Times New Roman"/>
          <w:sz w:val="24"/>
          <w:szCs w:val="24"/>
        </w:rPr>
        <w:t>Za účelom objektívneho určovania osobného príplatku zamestnávateľ bude zohľadňovať pri jeho priznaní kritéria, ktoré tvoria prílohu tejto KZ.</w:t>
      </w:r>
    </w:p>
    <w:p w:rsidR="00DA2BF0" w:rsidRPr="005B3466" w:rsidRDefault="00DA2BF0" w:rsidP="0035748F">
      <w:pPr>
        <w:pStyle w:val="Zkladntextodsazen2"/>
        <w:numPr>
          <w:ilvl w:val="0"/>
          <w:numId w:val="12"/>
        </w:numPr>
        <w:spacing w:after="0" w:line="240" w:lineRule="auto"/>
        <w:ind w:left="284" w:hanging="568"/>
        <w:jc w:val="both"/>
        <w:rPr>
          <w:rFonts w:ascii="Times New Roman" w:hAnsi="Times New Roman"/>
          <w:sz w:val="24"/>
          <w:szCs w:val="24"/>
        </w:rPr>
      </w:pPr>
      <w:r w:rsidRPr="005B3466">
        <w:rPr>
          <w:rFonts w:ascii="Times New Roman" w:hAnsi="Times New Roman"/>
          <w:sz w:val="24"/>
          <w:szCs w:val="24"/>
        </w:rPr>
        <w:t>Zamestnávateľ sa zaväzuje priznaný osobný príplatok podľa predchádzajúcich odsekov určiť pevnou sumou zaokrúhlenou na 50 eurocentov nahor, vždy na začiatku kalendárneho roka na celý kalendárny rok.</w:t>
      </w:r>
    </w:p>
    <w:p w:rsidR="00DA2BF0" w:rsidRPr="005B3466" w:rsidRDefault="00DA2BF0" w:rsidP="0035748F">
      <w:pPr>
        <w:pStyle w:val="Zkladntextodsazen2"/>
        <w:numPr>
          <w:ilvl w:val="0"/>
          <w:numId w:val="12"/>
        </w:numPr>
        <w:spacing w:after="0" w:line="240" w:lineRule="auto"/>
        <w:ind w:left="284" w:hanging="568"/>
        <w:jc w:val="both"/>
        <w:rPr>
          <w:rFonts w:ascii="Times New Roman" w:hAnsi="Times New Roman"/>
          <w:sz w:val="24"/>
          <w:szCs w:val="24"/>
        </w:rPr>
      </w:pPr>
      <w:r w:rsidRPr="005B3466">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p>
    <w:p w:rsidR="00DA2BF0" w:rsidRPr="005B3466" w:rsidRDefault="00DA2BF0" w:rsidP="00804B59">
      <w:pPr>
        <w:pStyle w:val="Zkladntextodsazen2"/>
        <w:spacing w:after="0" w:line="240" w:lineRule="auto"/>
        <w:ind w:left="-284"/>
        <w:jc w:val="both"/>
        <w:rPr>
          <w:rFonts w:ascii="Times New Roman" w:hAnsi="Times New Roman"/>
          <w:sz w:val="24"/>
          <w:szCs w:val="24"/>
        </w:rPr>
      </w:pPr>
    </w:p>
    <w:p w:rsidR="00DA2BF0" w:rsidRPr="005B3466" w:rsidRDefault="00DA2BF0" w:rsidP="00690B74">
      <w:pPr>
        <w:spacing w:before="100" w:beforeAutospacing="1" w:after="100" w:afterAutospacing="1" w:line="240" w:lineRule="auto"/>
        <w:jc w:val="both"/>
        <w:outlineLvl w:val="4"/>
        <w:rPr>
          <w:rFonts w:ascii="Times New Roman" w:hAnsi="Times New Roman"/>
          <w:b/>
          <w:sz w:val="24"/>
          <w:szCs w:val="24"/>
        </w:rPr>
      </w:pPr>
      <w:r w:rsidRPr="005B3466">
        <w:rPr>
          <w:rFonts w:ascii="Times New Roman" w:hAnsi="Times New Roman"/>
          <w:b/>
          <w:sz w:val="24"/>
          <w:szCs w:val="24"/>
        </w:rPr>
        <w:t>10. Príplatok za profesijný rozvoj pedagogického a odborného zamestnanca (§14e OVZ)</w:t>
      </w:r>
    </w:p>
    <w:p w:rsidR="00DA2BF0" w:rsidRPr="005B3466" w:rsidRDefault="00DA2BF0" w:rsidP="00F824F0">
      <w:pPr>
        <w:spacing w:after="100" w:afterAutospacing="1" w:line="240" w:lineRule="auto"/>
        <w:jc w:val="both"/>
        <w:outlineLvl w:val="0"/>
        <w:rPr>
          <w:rFonts w:ascii="Times New Roman" w:hAnsi="Times New Roman"/>
          <w:sz w:val="24"/>
          <w:szCs w:val="24"/>
        </w:rPr>
      </w:pPr>
      <w:r w:rsidRPr="005B3466">
        <w:rPr>
          <w:rFonts w:ascii="Times New Roman" w:hAnsi="Times New Roman"/>
          <w:sz w:val="24"/>
          <w:szCs w:val="24"/>
        </w:rPr>
        <w:t>Pedagogickému zamestnancovi a odbornému zamestnancovi patrí príplatok za profesijný rozvoj v sume: a) 6 % z platovej tarify platovej triedy a pracovnej triedy, do ktorej je zaradený, za úspešné absolvovanie rozširujúceho štúdia podľa osobitného predpisu,</w:t>
      </w:r>
    </w:p>
    <w:p w:rsidR="00DA2BF0" w:rsidRPr="005B3466" w:rsidRDefault="00DA2BF0" w:rsidP="00774BF8">
      <w:pPr>
        <w:spacing w:before="100" w:beforeAutospacing="1" w:after="100" w:afterAutospacing="1" w:line="240" w:lineRule="auto"/>
        <w:jc w:val="both"/>
        <w:outlineLvl w:val="0"/>
        <w:rPr>
          <w:rFonts w:ascii="Times New Roman" w:hAnsi="Times New Roman"/>
          <w:sz w:val="24"/>
          <w:szCs w:val="24"/>
        </w:rPr>
      </w:pPr>
      <w:r w:rsidRPr="005B3466">
        <w:rPr>
          <w:rFonts w:ascii="Times New Roman" w:hAnsi="Times New Roman"/>
          <w:sz w:val="24"/>
          <w:szCs w:val="24"/>
        </w:rPr>
        <w:t xml:space="preserve"> b) 12 % z platovej tarify platovej triedy a pracovnej triedy, do ktorej je zaradený, za úspešné absolvovanie štátnej jazykovej skúšky podľa osobitného predpisu, </w:t>
      </w:r>
    </w:p>
    <w:p w:rsidR="00DA2BF0" w:rsidRPr="005B3466" w:rsidRDefault="00DA2BF0" w:rsidP="00774BF8">
      <w:pPr>
        <w:spacing w:before="100" w:beforeAutospacing="1" w:after="100" w:afterAutospacing="1" w:line="240" w:lineRule="auto"/>
        <w:jc w:val="both"/>
        <w:outlineLvl w:val="0"/>
        <w:rPr>
          <w:rFonts w:ascii="Times New Roman" w:hAnsi="Times New Roman"/>
          <w:sz w:val="24"/>
          <w:szCs w:val="24"/>
        </w:rPr>
      </w:pPr>
      <w:r w:rsidRPr="005B3466">
        <w:rPr>
          <w:rFonts w:ascii="Times New Roman" w:hAnsi="Times New Roman"/>
          <w:sz w:val="24"/>
          <w:szCs w:val="24"/>
        </w:rPr>
        <w:t xml:space="preserve">c) 3 % z platovej tarify platovej triedy a pracovnej triedy, do ktorej je zaradený, za úspešné absolvovanie špecializačného vzdelávania podľa osobitného predpisu, </w:t>
      </w:r>
    </w:p>
    <w:p w:rsidR="00DA2BF0" w:rsidRPr="005B3466" w:rsidRDefault="00DA2BF0" w:rsidP="00774BF8">
      <w:pPr>
        <w:spacing w:before="100" w:beforeAutospacing="1" w:after="100" w:afterAutospacing="1" w:line="240" w:lineRule="auto"/>
        <w:jc w:val="both"/>
        <w:outlineLvl w:val="0"/>
        <w:rPr>
          <w:rFonts w:ascii="Times New Roman" w:hAnsi="Times New Roman"/>
          <w:sz w:val="24"/>
          <w:szCs w:val="24"/>
        </w:rPr>
      </w:pPr>
      <w:r w:rsidRPr="005B3466">
        <w:rPr>
          <w:rFonts w:ascii="Times New Roman" w:hAnsi="Times New Roman"/>
          <w:sz w:val="24"/>
          <w:szCs w:val="24"/>
        </w:rPr>
        <w:lastRenderedPageBreak/>
        <w:t xml:space="preserve">d) 3 % z platovej tarify platovej triedy a pracovnej triedy, do ktorej je zaradený, za úspešné absolvovanie inovačného vzdelávania podľa osobitného predpisu. </w:t>
      </w:r>
    </w:p>
    <w:p w:rsidR="00DA2BF0" w:rsidRPr="005B3466" w:rsidRDefault="00DA2BF0" w:rsidP="00774BF8">
      <w:pPr>
        <w:spacing w:before="100" w:beforeAutospacing="1" w:after="100" w:afterAutospacing="1" w:line="240" w:lineRule="auto"/>
        <w:jc w:val="both"/>
        <w:outlineLvl w:val="0"/>
        <w:rPr>
          <w:rFonts w:ascii="Times New Roman" w:hAnsi="Times New Roman"/>
          <w:sz w:val="24"/>
          <w:szCs w:val="24"/>
        </w:rPr>
      </w:pPr>
      <w:r w:rsidRPr="005B3466">
        <w:rPr>
          <w:rFonts w:ascii="Times New Roman" w:hAnsi="Times New Roman"/>
          <w:sz w:val="24"/>
          <w:szCs w:val="24"/>
        </w:rPr>
        <w:t xml:space="preserve">(2) 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 </w:t>
      </w:r>
    </w:p>
    <w:p w:rsidR="00DA2BF0" w:rsidRPr="005B3466" w:rsidRDefault="00DA2BF0" w:rsidP="00774BF8">
      <w:pPr>
        <w:spacing w:before="100" w:beforeAutospacing="1" w:after="100" w:afterAutospacing="1" w:line="240" w:lineRule="auto"/>
        <w:jc w:val="both"/>
        <w:outlineLvl w:val="4"/>
        <w:rPr>
          <w:rFonts w:ascii="Times New Roman" w:hAnsi="Times New Roman"/>
          <w:sz w:val="24"/>
          <w:szCs w:val="24"/>
        </w:rPr>
      </w:pPr>
      <w:r w:rsidRPr="005B3466">
        <w:rPr>
          <w:rFonts w:ascii="Times New Roman" w:hAnsi="Times New Roman"/>
          <w:sz w:val="24"/>
          <w:szCs w:val="24"/>
        </w:rPr>
        <w:t>(3) 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DA2BF0" w:rsidRPr="005B3466" w:rsidRDefault="00DA2BF0" w:rsidP="00774BF8">
      <w:pPr>
        <w:spacing w:before="100" w:beforeAutospacing="1" w:after="100" w:afterAutospacing="1" w:line="240" w:lineRule="auto"/>
        <w:jc w:val="both"/>
        <w:outlineLvl w:val="4"/>
        <w:rPr>
          <w:rFonts w:ascii="Times New Roman" w:hAnsi="Times New Roman"/>
          <w:sz w:val="24"/>
          <w:szCs w:val="24"/>
        </w:rPr>
      </w:pPr>
      <w:r w:rsidRPr="005B3466">
        <w:rPr>
          <w:rFonts w:ascii="Times New Roman" w:hAnsi="Times New Roman"/>
          <w:sz w:val="24"/>
          <w:szCs w:val="24"/>
        </w:rPr>
        <w:t xml:space="preserve"> (4) Riaditeľovi školy, riaditeľovi školského zariadenia, riaditeľovi zariadenia sociálno-právnej ochrany detí a sociálnej kurately a riaditeľovi zariadenia sociálnych služieb prizná príplatok za profesijný rozvoj zriaďovateľ. </w:t>
      </w:r>
    </w:p>
    <w:p w:rsidR="00DA2BF0" w:rsidRPr="005B3466" w:rsidRDefault="00DA2BF0" w:rsidP="00774BF8">
      <w:pPr>
        <w:spacing w:before="100" w:beforeAutospacing="1" w:after="100" w:afterAutospacing="1" w:line="240" w:lineRule="auto"/>
        <w:jc w:val="both"/>
        <w:outlineLvl w:val="4"/>
        <w:rPr>
          <w:rFonts w:ascii="Times New Roman" w:hAnsi="Times New Roman"/>
          <w:sz w:val="24"/>
          <w:szCs w:val="24"/>
        </w:rPr>
      </w:pPr>
      <w:r w:rsidRPr="005B3466">
        <w:rPr>
          <w:rFonts w:ascii="Times New Roman" w:hAnsi="Times New Roman"/>
          <w:sz w:val="24"/>
          <w:szCs w:val="24"/>
        </w:rPr>
        <w:t xml:space="preserve">(5) Zamestnávateľ príplatok za profesijný rozvoj pedagogickému zamestnancovi a odbornému zamestnancovi odoberie alebo zníži od prvého dňa nasledujúceho po uplynutí siedmich rokov od jeho priznania. </w:t>
      </w:r>
    </w:p>
    <w:p w:rsidR="00DA2BF0" w:rsidRPr="005B3466" w:rsidRDefault="00DA2BF0" w:rsidP="00774BF8">
      <w:pPr>
        <w:spacing w:before="100" w:beforeAutospacing="1" w:after="100" w:afterAutospacing="1" w:line="240" w:lineRule="auto"/>
        <w:jc w:val="both"/>
        <w:outlineLvl w:val="4"/>
        <w:rPr>
          <w:rFonts w:ascii="Times New Roman" w:hAnsi="Times New Roman"/>
          <w:sz w:val="24"/>
          <w:szCs w:val="24"/>
        </w:rPr>
      </w:pPr>
      <w:r w:rsidRPr="005B3466">
        <w:rPr>
          <w:rFonts w:ascii="Times New Roman" w:hAnsi="Times New Roman"/>
          <w:sz w:val="24"/>
          <w:szCs w:val="24"/>
        </w:rPr>
        <w:t>(6) Príplatok za profesijný rozvoj nepatrí pedagogickému zamestnancovi a odbornému zamestnancovi, ktorý nespĺňa kvalifikačné predpoklady na výkon pracovnej činnosti podľa osobitného predpisu.</w:t>
      </w:r>
    </w:p>
    <w:p w:rsidR="00DA2BF0" w:rsidRPr="005B3466" w:rsidRDefault="00DA2BF0" w:rsidP="00774BF8">
      <w:pPr>
        <w:spacing w:before="100" w:beforeAutospacing="1" w:after="100" w:afterAutospacing="1" w:line="240" w:lineRule="auto"/>
        <w:jc w:val="both"/>
        <w:outlineLvl w:val="4"/>
        <w:rPr>
          <w:rFonts w:ascii="Times New Roman" w:hAnsi="Times New Roman"/>
          <w:sz w:val="24"/>
          <w:szCs w:val="24"/>
        </w:rPr>
      </w:pPr>
      <w:r w:rsidRPr="005B3466">
        <w:rPr>
          <w:rFonts w:ascii="Times New Roman" w:hAnsi="Times New Roman"/>
          <w:sz w:val="24"/>
          <w:szCs w:val="24"/>
        </w:rPr>
        <w:t xml:space="preserve"> (7) Príplatok za profesijný rozvoj nepatrí začínajúcemu pedagogickému zamestnancovi a začínajúcemu odbornému zamestnancovi. </w:t>
      </w:r>
    </w:p>
    <w:p w:rsidR="00DA2BF0" w:rsidRPr="005B3466" w:rsidRDefault="00DA2BF0" w:rsidP="00774BF8">
      <w:pPr>
        <w:spacing w:before="100" w:beforeAutospacing="1" w:after="100" w:afterAutospacing="1" w:line="240" w:lineRule="auto"/>
        <w:jc w:val="both"/>
        <w:outlineLvl w:val="4"/>
        <w:rPr>
          <w:rFonts w:ascii="Times New Roman" w:hAnsi="Times New Roman"/>
          <w:sz w:val="24"/>
          <w:szCs w:val="24"/>
        </w:rPr>
      </w:pPr>
      <w:r w:rsidRPr="005B3466">
        <w:rPr>
          <w:rFonts w:ascii="Times New Roman" w:hAnsi="Times New Roman"/>
          <w:sz w:val="24"/>
          <w:szCs w:val="24"/>
        </w:rPr>
        <w:t xml:space="preserve">(8) Pri zmene zamestnávateľa postupuje nový zamestnávateľ pri priznávaní príplatku za profesijný rozvoj pedagogickému zamestnancovi alebo odbornému zamestnancovi podľa odseku 1 a zohľadňuje dobu podľa odseku 2 uplynutú u predchádzajúceho zamestnávateľa. </w:t>
      </w:r>
    </w:p>
    <w:p w:rsidR="00DA2BF0" w:rsidRPr="005B3466" w:rsidRDefault="00DA2BF0" w:rsidP="00774BF8">
      <w:pPr>
        <w:spacing w:before="100" w:beforeAutospacing="1" w:after="100" w:afterAutospacing="1" w:line="240" w:lineRule="auto"/>
        <w:jc w:val="both"/>
        <w:outlineLvl w:val="4"/>
        <w:rPr>
          <w:rFonts w:ascii="Times New Roman" w:hAnsi="Times New Roman"/>
          <w:sz w:val="24"/>
          <w:szCs w:val="24"/>
        </w:rPr>
      </w:pPr>
      <w:r w:rsidRPr="005B3466">
        <w:rPr>
          <w:rFonts w:ascii="Times New Roman" w:hAnsi="Times New Roman"/>
          <w:sz w:val="24"/>
          <w:szCs w:val="24"/>
        </w:rPr>
        <w:t xml:space="preserve">(9) Kreditový príplatok priznaný pedagogickému zamestnancovi alebo odbornému zamestnancovi podľa predpisov účinných do 31. augusta 2019 sa považuje za príplatok za profesijný rozvoj a vypláca sa do 31. augusta 2026. </w:t>
      </w:r>
    </w:p>
    <w:p w:rsidR="00DA2BF0" w:rsidRPr="005B3466" w:rsidRDefault="00DA2BF0" w:rsidP="00FB7917">
      <w:pPr>
        <w:spacing w:before="100" w:beforeAutospacing="1" w:after="100" w:afterAutospacing="1"/>
        <w:jc w:val="both"/>
        <w:outlineLvl w:val="4"/>
        <w:rPr>
          <w:rStyle w:val="Nadpis1Char"/>
        </w:rPr>
      </w:pPr>
    </w:p>
    <w:p w:rsidR="00DA2BF0" w:rsidRPr="005B3466" w:rsidRDefault="00DA2BF0" w:rsidP="00563319">
      <w:pPr>
        <w:rPr>
          <w:sz w:val="24"/>
          <w:szCs w:val="24"/>
          <w:lang w:eastAsia="sk-SK"/>
        </w:rPr>
      </w:pPr>
      <w:bookmarkStart w:id="0" w:name="_GoBack"/>
      <w:bookmarkEnd w:id="0"/>
    </w:p>
    <w:p w:rsidR="00DA2BF0" w:rsidRPr="005B3466" w:rsidRDefault="00DA2BF0" w:rsidP="0035748F">
      <w:pPr>
        <w:pStyle w:val="Nadpis1"/>
        <w:jc w:val="center"/>
      </w:pPr>
      <w:r w:rsidRPr="005B3466">
        <w:lastRenderedPageBreak/>
        <w:t>Článok 8</w:t>
      </w:r>
    </w:p>
    <w:p w:rsidR="00DA2BF0" w:rsidRPr="005B3466" w:rsidRDefault="00DA2BF0" w:rsidP="00690B74">
      <w:pPr>
        <w:pStyle w:val="Nadpis1"/>
        <w:jc w:val="center"/>
      </w:pPr>
      <w:r w:rsidRPr="005B3466">
        <w:t>Výplata platu a zrážky z platu</w:t>
      </w:r>
    </w:p>
    <w:p w:rsidR="003B0814" w:rsidRDefault="003B0814" w:rsidP="003B0814">
      <w:pPr>
        <w:pStyle w:val="Nadpis1"/>
        <w:ind w:left="284"/>
        <w:jc w:val="both"/>
        <w:rPr>
          <w:b w:val="0"/>
        </w:rPr>
      </w:pPr>
    </w:p>
    <w:p w:rsidR="00DA2BF0" w:rsidRPr="005B3466" w:rsidRDefault="00DA2BF0" w:rsidP="0035748F">
      <w:pPr>
        <w:pStyle w:val="Nadpis1"/>
        <w:numPr>
          <w:ilvl w:val="0"/>
          <w:numId w:val="14"/>
        </w:numPr>
        <w:ind w:left="284" w:hanging="568"/>
        <w:jc w:val="both"/>
        <w:rPr>
          <w:b w:val="0"/>
        </w:rPr>
      </w:pPr>
      <w:r w:rsidRPr="005B3466">
        <w:rPr>
          <w:b w:val="0"/>
        </w:rPr>
        <w:t>Zamestnávateľ sa zaväzuje uskutočniť výplatu platu raz mesačn</w:t>
      </w:r>
      <w:r w:rsidR="00F42AFA">
        <w:rPr>
          <w:b w:val="0"/>
        </w:rPr>
        <w:t>e. Termín splatnosti platu je 13</w:t>
      </w:r>
      <w:r w:rsidRPr="005B3466">
        <w:rPr>
          <w:b w:val="0"/>
        </w:rPr>
        <w:t xml:space="preserve">. deň po ukončení predchádzajúceho mesiaca. </w:t>
      </w:r>
    </w:p>
    <w:p w:rsidR="00DA2BF0" w:rsidRPr="005B3466" w:rsidRDefault="00DA2BF0" w:rsidP="0035748F">
      <w:pPr>
        <w:pStyle w:val="Nadpis1"/>
        <w:numPr>
          <w:ilvl w:val="0"/>
          <w:numId w:val="14"/>
        </w:numPr>
        <w:ind w:left="284" w:hanging="568"/>
        <w:jc w:val="both"/>
        <w:rPr>
          <w:b w:val="0"/>
        </w:rPr>
      </w:pPr>
      <w:r w:rsidRPr="005B3466">
        <w:rPr>
          <w:b w:val="0"/>
        </w:rPr>
        <w:t>Zamestnávateľ sa zaväzuje plat zasielať na osobné účty zamestnancom, ktoré si zriadili v peňažných ústavoch podľa vlastného výberu tak, aby bol plat pripísaný na účet zamestnanca najneskôr v deň  splatnosti platu</w:t>
      </w:r>
      <w:r w:rsidR="00E44774">
        <w:rPr>
          <w:b w:val="0"/>
        </w:rPr>
        <w:t xml:space="preserve"> </w:t>
      </w:r>
      <w:r w:rsidRPr="005B3466">
        <w:rPr>
          <w:b w:val="0"/>
        </w:rPr>
        <w:t xml:space="preserve">podľa predchádzajúceho odseku. </w:t>
      </w:r>
    </w:p>
    <w:p w:rsidR="00DA2BF0" w:rsidRPr="005B3466" w:rsidRDefault="00DA2BF0" w:rsidP="0035748F">
      <w:pPr>
        <w:pStyle w:val="Odstavecseseznamem"/>
        <w:numPr>
          <w:ilvl w:val="0"/>
          <w:numId w:val="14"/>
        </w:numPr>
        <w:ind w:left="284" w:hanging="568"/>
        <w:jc w:val="both"/>
        <w:rPr>
          <w:sz w:val="24"/>
        </w:rPr>
      </w:pPr>
      <w:r w:rsidRPr="005B3466">
        <w:rPr>
          <w:sz w:val="24"/>
        </w:rPr>
        <w:t>Zamestnávateľ sa zaväzuje na požiadanie zamestnanca alebo na základe  dohody o zrážkach z platu, časti platu</w:t>
      </w:r>
      <w:r w:rsidR="00237920">
        <w:rPr>
          <w:sz w:val="24"/>
        </w:rPr>
        <w:t xml:space="preserve"> </w:t>
      </w:r>
      <w:r w:rsidRPr="005B3466">
        <w:rPr>
          <w:sz w:val="24"/>
        </w:rPr>
        <w:t xml:space="preserve">určené zamestnancom poukazovať aj na viac účtov, ktoré si zamestnanec sám určil. (§ 130 ods. ods. 8 ZP ).  </w:t>
      </w:r>
    </w:p>
    <w:p w:rsidR="00DA2BF0" w:rsidRPr="005B3466" w:rsidRDefault="00DA2BF0" w:rsidP="00804B59">
      <w:pPr>
        <w:spacing w:after="0"/>
        <w:ind w:left="3538" w:firstLine="709"/>
        <w:jc w:val="both"/>
        <w:rPr>
          <w:rFonts w:ascii="Times New Roman" w:hAnsi="Times New Roman"/>
          <w:b/>
          <w:bCs/>
          <w:iCs/>
          <w:sz w:val="24"/>
          <w:szCs w:val="24"/>
        </w:rPr>
      </w:pPr>
    </w:p>
    <w:p w:rsidR="00DA2BF0" w:rsidRPr="005B3466" w:rsidRDefault="00DA2BF0" w:rsidP="00804B59">
      <w:pPr>
        <w:spacing w:after="0"/>
        <w:ind w:left="3538" w:firstLine="709"/>
        <w:jc w:val="both"/>
        <w:rPr>
          <w:rFonts w:ascii="Times New Roman" w:hAnsi="Times New Roman"/>
          <w:b/>
          <w:bCs/>
          <w:iCs/>
          <w:sz w:val="24"/>
          <w:szCs w:val="24"/>
        </w:rPr>
      </w:pPr>
    </w:p>
    <w:p w:rsidR="00DA2BF0" w:rsidRPr="005B3466" w:rsidRDefault="00DA2BF0" w:rsidP="00804B59">
      <w:pPr>
        <w:spacing w:after="0"/>
        <w:ind w:left="3538" w:firstLine="709"/>
        <w:jc w:val="both"/>
        <w:rPr>
          <w:rFonts w:ascii="Times New Roman" w:hAnsi="Times New Roman"/>
          <w:b/>
          <w:bCs/>
          <w:iCs/>
          <w:sz w:val="24"/>
          <w:szCs w:val="24"/>
        </w:rPr>
      </w:pPr>
      <w:r w:rsidRPr="005B3466">
        <w:rPr>
          <w:rFonts w:ascii="Times New Roman" w:hAnsi="Times New Roman"/>
          <w:b/>
          <w:bCs/>
          <w:iCs/>
          <w:sz w:val="24"/>
          <w:szCs w:val="24"/>
        </w:rPr>
        <w:t>Článok 9</w:t>
      </w:r>
    </w:p>
    <w:p w:rsidR="00DA2BF0" w:rsidRPr="005B3466" w:rsidRDefault="00DA2BF0" w:rsidP="0035748F">
      <w:pPr>
        <w:ind w:left="2832" w:firstLine="708"/>
        <w:jc w:val="both"/>
        <w:rPr>
          <w:rFonts w:ascii="Times New Roman" w:hAnsi="Times New Roman"/>
          <w:b/>
          <w:bCs/>
          <w:iCs/>
          <w:sz w:val="24"/>
          <w:szCs w:val="24"/>
        </w:rPr>
      </w:pPr>
      <w:r w:rsidRPr="005B3466">
        <w:rPr>
          <w:rFonts w:ascii="Times New Roman" w:hAnsi="Times New Roman"/>
          <w:b/>
          <w:bCs/>
          <w:iCs/>
          <w:sz w:val="24"/>
          <w:szCs w:val="24"/>
        </w:rPr>
        <w:t>Odstupné a odchodné</w:t>
      </w:r>
    </w:p>
    <w:p w:rsidR="00DA2BF0" w:rsidRPr="005B3466" w:rsidRDefault="00DA2BF0" w:rsidP="0035748F">
      <w:pPr>
        <w:ind w:left="2832" w:firstLine="708"/>
        <w:jc w:val="both"/>
        <w:rPr>
          <w:rFonts w:ascii="Times New Roman" w:hAnsi="Times New Roman"/>
          <w:b/>
          <w:bCs/>
          <w:iCs/>
          <w:sz w:val="24"/>
          <w:szCs w:val="24"/>
        </w:rPr>
      </w:pPr>
    </w:p>
    <w:p w:rsidR="00DA2BF0" w:rsidRPr="005B3466" w:rsidRDefault="00DA2BF0" w:rsidP="00F824F0">
      <w:pPr>
        <w:pStyle w:val="Odstavecseseznamem"/>
        <w:numPr>
          <w:ilvl w:val="0"/>
          <w:numId w:val="15"/>
        </w:numPr>
        <w:spacing w:line="276" w:lineRule="auto"/>
        <w:ind w:left="284" w:hanging="568"/>
        <w:jc w:val="both"/>
        <w:rPr>
          <w:sz w:val="24"/>
        </w:rPr>
      </w:pPr>
      <w:r w:rsidRPr="005B3466">
        <w:rPr>
          <w:sz w:val="24"/>
        </w:rPr>
        <w:t xml:space="preserve">Zamestnávateľ vyplatí zamestnancovi, s ktorým  skončí pracovný pomer </w:t>
      </w:r>
      <w:r w:rsidRPr="005B3466">
        <w:rPr>
          <w:b/>
          <w:sz w:val="24"/>
        </w:rPr>
        <w:t>výpoveďou</w:t>
      </w:r>
      <w:r w:rsidRPr="005B3466">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rsidR="00DA2BF0" w:rsidRPr="005B3466" w:rsidRDefault="00DA2BF0" w:rsidP="00F824F0">
      <w:pPr>
        <w:pStyle w:val="Odstavecseseznamem"/>
        <w:numPr>
          <w:ilvl w:val="0"/>
          <w:numId w:val="1"/>
        </w:numPr>
        <w:spacing w:line="276" w:lineRule="auto"/>
        <w:jc w:val="both"/>
        <w:rPr>
          <w:sz w:val="24"/>
        </w:rPr>
      </w:pPr>
      <w:r w:rsidRPr="005B3466">
        <w:rPr>
          <w:sz w:val="24"/>
        </w:rPr>
        <w:t>jedného priemerného funkčného platu, ak pracovný pomer zamestnanca trval menej ako dva roky,</w:t>
      </w:r>
    </w:p>
    <w:p w:rsidR="00DA2BF0" w:rsidRPr="005B3466" w:rsidRDefault="00DA2BF0" w:rsidP="00F824F0">
      <w:pPr>
        <w:pStyle w:val="Odstavecseseznamem"/>
        <w:numPr>
          <w:ilvl w:val="0"/>
          <w:numId w:val="1"/>
        </w:numPr>
        <w:spacing w:line="276" w:lineRule="auto"/>
        <w:jc w:val="both"/>
        <w:rPr>
          <w:sz w:val="24"/>
        </w:rPr>
      </w:pPr>
      <w:r w:rsidRPr="005B3466">
        <w:rPr>
          <w:sz w:val="24"/>
        </w:rPr>
        <w:t>dvojnásobku jeho funkčného platu, ak pracovný pomer zamestnanca trval najmenej dva roky a menej ako päť rokov,</w:t>
      </w:r>
    </w:p>
    <w:p w:rsidR="00DA2BF0" w:rsidRPr="005B3466" w:rsidRDefault="00DA2BF0" w:rsidP="00F824F0">
      <w:pPr>
        <w:pStyle w:val="Odstavecseseznamem"/>
        <w:numPr>
          <w:ilvl w:val="0"/>
          <w:numId w:val="1"/>
        </w:numPr>
        <w:spacing w:line="276" w:lineRule="auto"/>
        <w:jc w:val="both"/>
        <w:rPr>
          <w:sz w:val="24"/>
        </w:rPr>
      </w:pPr>
      <w:r w:rsidRPr="005B3466">
        <w:rPr>
          <w:sz w:val="24"/>
        </w:rPr>
        <w:t>trojnásobku jeho funkčného platu, ak pracovný pomer zamestnanca trval najmenej päť rokov a menej ako desať rokov,</w:t>
      </w:r>
    </w:p>
    <w:p w:rsidR="00DA2BF0" w:rsidRPr="005B3466" w:rsidRDefault="00DA2BF0" w:rsidP="00F824F0">
      <w:pPr>
        <w:pStyle w:val="Odstavecseseznamem"/>
        <w:numPr>
          <w:ilvl w:val="0"/>
          <w:numId w:val="1"/>
        </w:numPr>
        <w:spacing w:line="276" w:lineRule="auto"/>
        <w:jc w:val="both"/>
        <w:rPr>
          <w:sz w:val="24"/>
        </w:rPr>
      </w:pPr>
      <w:r w:rsidRPr="005B3466">
        <w:rPr>
          <w:sz w:val="24"/>
        </w:rPr>
        <w:t>štvornásobku jeho funkčného platu, ak pracovný pomer zamestnanca trval najmenej desať rokov a menej ako dvadsať rokov,</w:t>
      </w:r>
    </w:p>
    <w:p w:rsidR="00DA2BF0" w:rsidRPr="005B3466" w:rsidRDefault="00DA2BF0" w:rsidP="00F824F0">
      <w:pPr>
        <w:pStyle w:val="Odstavecseseznamem"/>
        <w:numPr>
          <w:ilvl w:val="0"/>
          <w:numId w:val="1"/>
        </w:numPr>
        <w:spacing w:line="276" w:lineRule="auto"/>
        <w:jc w:val="both"/>
        <w:rPr>
          <w:sz w:val="24"/>
        </w:rPr>
      </w:pPr>
      <w:r w:rsidRPr="005B3466">
        <w:rPr>
          <w:sz w:val="24"/>
        </w:rPr>
        <w:t>päťnásobku jeho funkčného platu, ak pracovný pomer zamestnanca trval viac ako dvadsať rokov.</w:t>
      </w:r>
    </w:p>
    <w:p w:rsidR="00DA2BF0" w:rsidRPr="005B3466" w:rsidRDefault="00DA2BF0" w:rsidP="00F824F0">
      <w:pPr>
        <w:pStyle w:val="Odstavecseseznamem"/>
        <w:numPr>
          <w:ilvl w:val="0"/>
          <w:numId w:val="15"/>
        </w:numPr>
        <w:spacing w:line="276" w:lineRule="auto"/>
        <w:ind w:left="284" w:hanging="568"/>
        <w:jc w:val="both"/>
        <w:rPr>
          <w:sz w:val="24"/>
        </w:rPr>
      </w:pPr>
      <w:r w:rsidRPr="005B3466">
        <w:rPr>
          <w:sz w:val="24"/>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DA2BF0" w:rsidRPr="005B3466" w:rsidRDefault="00DA2BF0" w:rsidP="00F824F0">
      <w:pPr>
        <w:pStyle w:val="Odstavecseseznamem"/>
        <w:numPr>
          <w:ilvl w:val="0"/>
          <w:numId w:val="16"/>
        </w:numPr>
        <w:shd w:val="clear" w:color="auto" w:fill="FFFFFF"/>
        <w:spacing w:line="276" w:lineRule="auto"/>
        <w:jc w:val="both"/>
        <w:rPr>
          <w:sz w:val="24"/>
        </w:rPr>
      </w:pPr>
      <w:r w:rsidRPr="005B3466">
        <w:rPr>
          <w:sz w:val="24"/>
        </w:rPr>
        <w:t xml:space="preserve">dvojnásobku jeho funkčného platu, ak pracovný pomer zamestnanca trval menej ako dva roky, </w:t>
      </w:r>
    </w:p>
    <w:p w:rsidR="00DA2BF0" w:rsidRPr="005B3466" w:rsidRDefault="00DA2BF0" w:rsidP="00F824F0">
      <w:pPr>
        <w:pStyle w:val="Odstavecseseznamem"/>
        <w:numPr>
          <w:ilvl w:val="0"/>
          <w:numId w:val="16"/>
        </w:numPr>
        <w:shd w:val="clear" w:color="auto" w:fill="FFFFFF"/>
        <w:spacing w:line="276" w:lineRule="auto"/>
        <w:jc w:val="both"/>
        <w:rPr>
          <w:sz w:val="24"/>
        </w:rPr>
      </w:pPr>
      <w:r w:rsidRPr="005B3466">
        <w:rPr>
          <w:sz w:val="24"/>
        </w:rPr>
        <w:t>trojnásobku jeho funkčného platu, ak pracovný pomer zamestnanca trval najmenej dva roky a menej ako päť rokov,</w:t>
      </w:r>
    </w:p>
    <w:p w:rsidR="00DA2BF0" w:rsidRPr="005B3466" w:rsidRDefault="00DA2BF0" w:rsidP="00F824F0">
      <w:pPr>
        <w:pStyle w:val="Odstavecseseznamem"/>
        <w:numPr>
          <w:ilvl w:val="0"/>
          <w:numId w:val="16"/>
        </w:numPr>
        <w:shd w:val="clear" w:color="auto" w:fill="FFFFFF"/>
        <w:spacing w:line="276" w:lineRule="auto"/>
        <w:jc w:val="both"/>
        <w:rPr>
          <w:sz w:val="24"/>
        </w:rPr>
      </w:pPr>
      <w:r w:rsidRPr="005B3466">
        <w:rPr>
          <w:sz w:val="24"/>
        </w:rPr>
        <w:t>štvornásobku jeho funkčného platu, ak pracovný pomer zamestnanca trval najmenej päť rokov a menej ako desať rokov,</w:t>
      </w:r>
    </w:p>
    <w:p w:rsidR="00DA2BF0" w:rsidRPr="005B3466" w:rsidRDefault="00DA2BF0" w:rsidP="00F824F0">
      <w:pPr>
        <w:pStyle w:val="Odstavecseseznamem"/>
        <w:numPr>
          <w:ilvl w:val="0"/>
          <w:numId w:val="15"/>
        </w:numPr>
        <w:spacing w:line="276" w:lineRule="auto"/>
        <w:ind w:left="284" w:hanging="568"/>
        <w:jc w:val="both"/>
        <w:rPr>
          <w:sz w:val="24"/>
        </w:rPr>
      </w:pPr>
      <w:r w:rsidRPr="005B3466">
        <w:rPr>
          <w:sz w:val="24"/>
        </w:rPr>
        <w:t xml:space="preserve">Zamestnancovi patrí pri prvom skončení pracovného pomeru po vzniku nároku na starobný dôchodok, predčasný starobný dôchodok alebo invalidný dôchodok, ak pokles schopnosti vykonávať zárobkovú činnosť je viac ako 70 %, odchodné najmenej v sume jedného </w:t>
      </w:r>
      <w:r w:rsidRPr="005B3466">
        <w:rPr>
          <w:sz w:val="24"/>
        </w:rPr>
        <w:lastRenderedPageBreak/>
        <w:t>funkčného platu, ak požiada o poskytnutie uvedeného dôchodku pred skončením pracovného pomeru alebo do desiatich pracovných dní po jeho skončení.</w:t>
      </w:r>
    </w:p>
    <w:p w:rsidR="00DA2BF0" w:rsidRPr="005B3466" w:rsidRDefault="00DA2BF0" w:rsidP="00F824F0">
      <w:pPr>
        <w:pStyle w:val="Odstavecseseznamem"/>
        <w:numPr>
          <w:ilvl w:val="0"/>
          <w:numId w:val="14"/>
        </w:numPr>
        <w:spacing w:after="240" w:line="276" w:lineRule="auto"/>
        <w:ind w:left="284" w:hanging="568"/>
        <w:jc w:val="both"/>
        <w:rPr>
          <w:sz w:val="24"/>
        </w:rPr>
      </w:pPr>
      <w:r w:rsidRPr="005B3466">
        <w:rPr>
          <w:sz w:val="24"/>
        </w:rPr>
        <w:t xml:space="preserve">Zamestnávateľ nie je povinný poskytnúť zamestnancovi odchodné, ak sa pracovný pomer skončil podľa § 68 ods. 1 ZP. </w:t>
      </w:r>
    </w:p>
    <w:p w:rsidR="00DA2BF0" w:rsidRDefault="00DA2BF0" w:rsidP="0035748F">
      <w:pPr>
        <w:pStyle w:val="Zkladntextodsazen2"/>
        <w:spacing w:after="0" w:line="240" w:lineRule="auto"/>
        <w:ind w:left="0" w:firstLine="360"/>
        <w:jc w:val="center"/>
        <w:rPr>
          <w:rFonts w:ascii="Times New Roman" w:hAnsi="Times New Roman"/>
          <w:b/>
          <w:bCs/>
          <w:iCs/>
          <w:sz w:val="24"/>
          <w:szCs w:val="24"/>
        </w:rPr>
      </w:pPr>
    </w:p>
    <w:p w:rsidR="000220DA" w:rsidRPr="005B3466" w:rsidRDefault="000220DA" w:rsidP="0035748F">
      <w:pPr>
        <w:pStyle w:val="Zkladntextodsazen2"/>
        <w:spacing w:after="0" w:line="240" w:lineRule="auto"/>
        <w:ind w:left="0" w:firstLine="360"/>
        <w:jc w:val="center"/>
        <w:rPr>
          <w:rFonts w:ascii="Times New Roman" w:hAnsi="Times New Roman"/>
          <w:b/>
          <w:bCs/>
          <w:iCs/>
          <w:sz w:val="24"/>
          <w:szCs w:val="24"/>
        </w:rPr>
      </w:pPr>
    </w:p>
    <w:p w:rsidR="00DA2BF0" w:rsidRPr="005B3466" w:rsidRDefault="00DA2BF0" w:rsidP="0035748F">
      <w:pPr>
        <w:pStyle w:val="Zkladntextodsazen2"/>
        <w:spacing w:after="0" w:line="240" w:lineRule="auto"/>
        <w:ind w:left="0" w:firstLine="360"/>
        <w:jc w:val="center"/>
        <w:rPr>
          <w:rFonts w:ascii="Times New Roman" w:hAnsi="Times New Roman"/>
          <w:b/>
          <w:bCs/>
          <w:iCs/>
          <w:sz w:val="24"/>
          <w:szCs w:val="24"/>
        </w:rPr>
      </w:pPr>
      <w:r w:rsidRPr="005B3466">
        <w:rPr>
          <w:rFonts w:ascii="Times New Roman" w:hAnsi="Times New Roman"/>
          <w:b/>
          <w:bCs/>
          <w:iCs/>
          <w:sz w:val="24"/>
          <w:szCs w:val="24"/>
        </w:rPr>
        <w:t>Článok 10</w:t>
      </w:r>
    </w:p>
    <w:p w:rsidR="00DA2BF0" w:rsidRPr="005B3466" w:rsidRDefault="00DA2BF0" w:rsidP="0035748F">
      <w:pPr>
        <w:pStyle w:val="Zkladntextodsazen2"/>
        <w:spacing w:after="0" w:line="240" w:lineRule="auto"/>
        <w:ind w:left="0" w:firstLine="360"/>
        <w:jc w:val="center"/>
        <w:rPr>
          <w:rFonts w:ascii="Times New Roman" w:hAnsi="Times New Roman"/>
          <w:b/>
          <w:sz w:val="24"/>
          <w:szCs w:val="24"/>
        </w:rPr>
      </w:pPr>
      <w:r w:rsidRPr="005B3466">
        <w:rPr>
          <w:rFonts w:ascii="Times New Roman" w:hAnsi="Times New Roman"/>
          <w:b/>
          <w:sz w:val="24"/>
          <w:szCs w:val="24"/>
        </w:rPr>
        <w:t>Príspevok na doplnkové dôchodkové poistenie a sporenie</w:t>
      </w:r>
    </w:p>
    <w:p w:rsidR="00DA2BF0" w:rsidRPr="005B3466" w:rsidRDefault="00DA2BF0" w:rsidP="0035748F">
      <w:pPr>
        <w:jc w:val="both"/>
        <w:rPr>
          <w:rFonts w:ascii="Times New Roman" w:hAnsi="Times New Roman"/>
          <w:sz w:val="24"/>
          <w:szCs w:val="24"/>
        </w:rPr>
      </w:pPr>
    </w:p>
    <w:p w:rsidR="00DA2BF0" w:rsidRPr="005B3466" w:rsidRDefault="00DA2BF0" w:rsidP="0035748F">
      <w:pPr>
        <w:pStyle w:val="Odstavecseseznamem"/>
        <w:numPr>
          <w:ilvl w:val="0"/>
          <w:numId w:val="17"/>
        </w:numPr>
        <w:ind w:left="284" w:hanging="568"/>
        <w:jc w:val="both"/>
        <w:rPr>
          <w:i/>
          <w:sz w:val="24"/>
        </w:rPr>
      </w:pPr>
      <w:r w:rsidRPr="005B3466">
        <w:rPr>
          <w:sz w:val="24"/>
        </w:rPr>
        <w:t xml:space="preserve">Zmluvné strany sa dohodli, že celková výška príspevku zamestnávateľa na doplnkové dôchodkové </w:t>
      </w:r>
      <w:r w:rsidR="006650EB">
        <w:rPr>
          <w:sz w:val="24"/>
        </w:rPr>
        <w:t>sporenie</w:t>
      </w:r>
      <w:r w:rsidR="009376D5">
        <w:rPr>
          <w:sz w:val="24"/>
        </w:rPr>
        <w:t xml:space="preserve"> (ďalej DDS)</w:t>
      </w:r>
      <w:r w:rsidR="006650EB">
        <w:rPr>
          <w:sz w:val="24"/>
        </w:rPr>
        <w:t xml:space="preserve"> </w:t>
      </w:r>
      <w:r w:rsidR="00FD36C5">
        <w:rPr>
          <w:sz w:val="24"/>
        </w:rPr>
        <w:t>a Životné poistenie s investičným účtom</w:t>
      </w:r>
      <w:r w:rsidR="009376D5">
        <w:rPr>
          <w:sz w:val="24"/>
        </w:rPr>
        <w:t xml:space="preserve"> (ďalej IŽP</w:t>
      </w:r>
      <w:r w:rsidR="006650EB">
        <w:rPr>
          <w:sz w:val="24"/>
        </w:rPr>
        <w:t>) v roku 2023</w:t>
      </w:r>
      <w:r w:rsidRPr="005B3466">
        <w:rPr>
          <w:sz w:val="24"/>
        </w:rPr>
        <w:t xml:space="preserve"> je 2 % z objemu zúčtovaných platov zamestnancov</w:t>
      </w:r>
      <w:r w:rsidR="009376D5">
        <w:rPr>
          <w:sz w:val="24"/>
        </w:rPr>
        <w:t xml:space="preserve"> </w:t>
      </w:r>
      <w:r w:rsidRPr="005B3466">
        <w:rPr>
          <w:sz w:val="24"/>
        </w:rPr>
        <w:t xml:space="preserve">zúčastnených na doplnkovom dôchodkovom sporení. </w:t>
      </w:r>
    </w:p>
    <w:p w:rsidR="00DA2BF0" w:rsidRPr="005B3466" w:rsidRDefault="00DA2BF0" w:rsidP="0035748F">
      <w:pPr>
        <w:pStyle w:val="Nadpis1"/>
        <w:numPr>
          <w:ilvl w:val="0"/>
          <w:numId w:val="17"/>
        </w:numPr>
        <w:ind w:left="284" w:hanging="568"/>
        <w:jc w:val="both"/>
        <w:rPr>
          <w:b w:val="0"/>
        </w:rPr>
      </w:pPr>
      <w:r w:rsidRPr="005B3466">
        <w:rPr>
          <w:b w:val="0"/>
        </w:rPr>
        <w:t>Zamestnávateľ sa zaväzuje za svojho zamestnanca ktorý je zúčastnený na DDS</w:t>
      </w:r>
      <w:r w:rsidR="0031538F">
        <w:rPr>
          <w:b w:val="0"/>
        </w:rPr>
        <w:t xml:space="preserve"> a IŽP</w:t>
      </w:r>
      <w:r w:rsidRPr="005B3466">
        <w:rPr>
          <w:b w:val="0"/>
        </w:rPr>
        <w:t xml:space="preserve"> mesačne platiť a odvádzať do poisťovne príspevok na DDS </w:t>
      </w:r>
      <w:r w:rsidR="0031538F">
        <w:rPr>
          <w:b w:val="0"/>
        </w:rPr>
        <w:t xml:space="preserve">a IŽP </w:t>
      </w:r>
      <w:r w:rsidRPr="005B3466">
        <w:rPr>
          <w:b w:val="0"/>
        </w:rPr>
        <w:t>za podmienok, v sume a spôsobom určeným v zamestnávateľskej zmluve, najmenej 2% funkčného platu zamestnanca.</w:t>
      </w:r>
      <w:r w:rsidR="006650EB">
        <w:rPr>
          <w:b w:val="0"/>
        </w:rPr>
        <w:t xml:space="preserve"> </w:t>
      </w:r>
      <w:r w:rsidRPr="005B3466">
        <w:rPr>
          <w:b w:val="0"/>
        </w:rPr>
        <w:t>Zamestnanec má právny nárok na príspevok podľa predchádzajúcej vety.</w:t>
      </w:r>
    </w:p>
    <w:p w:rsidR="00796E59" w:rsidRDefault="00796E59" w:rsidP="004865D7">
      <w:pPr>
        <w:pStyle w:val="Nadpis1"/>
        <w:jc w:val="center"/>
        <w:rPr>
          <w:iCs/>
        </w:rPr>
      </w:pPr>
    </w:p>
    <w:p w:rsidR="00DA2BF0" w:rsidRPr="005B3466" w:rsidRDefault="00DA2BF0" w:rsidP="004865D7">
      <w:pPr>
        <w:pStyle w:val="Nadpis1"/>
        <w:jc w:val="center"/>
        <w:rPr>
          <w:iCs/>
        </w:rPr>
      </w:pPr>
      <w:r w:rsidRPr="005B3466">
        <w:rPr>
          <w:iCs/>
        </w:rPr>
        <w:t>Článok 11</w:t>
      </w:r>
    </w:p>
    <w:p w:rsidR="00DA2BF0" w:rsidRPr="005B3466" w:rsidRDefault="00DA2BF0" w:rsidP="004865D7">
      <w:pPr>
        <w:pStyle w:val="Nadpis1"/>
        <w:jc w:val="center"/>
        <w:rPr>
          <w:iCs/>
        </w:rPr>
      </w:pPr>
      <w:r w:rsidRPr="005B3466">
        <w:rPr>
          <w:iCs/>
        </w:rPr>
        <w:t>Určenie platu zamestnancom nezávisle od dĺžky praxe</w:t>
      </w:r>
    </w:p>
    <w:p w:rsidR="00DA2BF0" w:rsidRPr="005B3466" w:rsidRDefault="00DA2BF0" w:rsidP="004865D7">
      <w:pPr>
        <w:pStyle w:val="Nadpis1"/>
        <w:jc w:val="both"/>
        <w:rPr>
          <w:b w:val="0"/>
          <w:i/>
          <w:iCs/>
        </w:rPr>
      </w:pPr>
      <w:r w:rsidRPr="005B3466">
        <w:rPr>
          <w:b w:val="0"/>
        </w:rPr>
        <w:t>Zamestnávateľ sa zaväzuje určiť tarifný plat zamestnancovi, ktorý nie je pedagogickým zamestnancom alebo odborným zamestnancom, podľa Pracovného poriadku. Takto určený tarifný plat nesmie byť nižší, ako by bol tarifný plat určený podľa zaradenia do platového stupňa (§ 7 ods. 4 OVZ).</w:t>
      </w:r>
      <w:r w:rsidRPr="005B3466">
        <w:rPr>
          <w:b w:val="0"/>
          <w:i/>
          <w:iCs/>
        </w:rPr>
        <w:tab/>
      </w:r>
    </w:p>
    <w:p w:rsidR="00DA2BF0" w:rsidRPr="005B3466" w:rsidRDefault="00DA2BF0" w:rsidP="0035748F">
      <w:pPr>
        <w:pStyle w:val="Nadpis1"/>
        <w:jc w:val="both"/>
      </w:pPr>
    </w:p>
    <w:p w:rsidR="00DA2BF0" w:rsidRPr="005B3466" w:rsidRDefault="00DA2BF0" w:rsidP="00563319">
      <w:pPr>
        <w:pStyle w:val="Nadpis1"/>
        <w:spacing w:line="276" w:lineRule="auto"/>
        <w:jc w:val="center"/>
      </w:pPr>
      <w:r w:rsidRPr="005B3466">
        <w:t>Článok 12</w:t>
      </w:r>
    </w:p>
    <w:p w:rsidR="003B0814" w:rsidRPr="003B0814" w:rsidRDefault="00DA2BF0" w:rsidP="003B0814">
      <w:pPr>
        <w:pStyle w:val="Nadpis1"/>
        <w:spacing w:line="276" w:lineRule="auto"/>
        <w:jc w:val="center"/>
      </w:pPr>
      <w:r w:rsidRPr="005B3466">
        <w:t>Pracovný čas zamestnancov</w:t>
      </w:r>
    </w:p>
    <w:p w:rsidR="00367B6A" w:rsidRPr="005B3466" w:rsidRDefault="00367B6A" w:rsidP="00367B6A">
      <w:pPr>
        <w:pStyle w:val="Nadpis1"/>
        <w:spacing w:line="276" w:lineRule="auto"/>
        <w:rPr>
          <w:b w:val="0"/>
        </w:rPr>
      </w:pPr>
      <w:r w:rsidRPr="005B3466">
        <w:rPr>
          <w:b w:val="0"/>
        </w:rPr>
        <w:t>(1)   V</w:t>
      </w:r>
      <w:r w:rsidR="00DA2BF0" w:rsidRPr="005B3466">
        <w:rPr>
          <w:b w:val="0"/>
        </w:rPr>
        <w:t xml:space="preserve"> záujme vytvárania priaznivejších pracovných podmienok a podmienok zamestnávania a v zmysle § 85 ods. 8 ZP zamestnávateľ určuje pracovný čas na 37 a ½ hodiny týždenne.</w:t>
      </w:r>
    </w:p>
    <w:p w:rsidR="00367B6A" w:rsidRPr="005B3466" w:rsidRDefault="00367B6A" w:rsidP="00367B6A">
      <w:pPr>
        <w:pStyle w:val="Nadpis1"/>
        <w:spacing w:line="276" w:lineRule="auto"/>
        <w:rPr>
          <w:b w:val="0"/>
        </w:rPr>
      </w:pPr>
      <w:r w:rsidRPr="005B3466">
        <w:rPr>
          <w:b w:val="0"/>
        </w:rPr>
        <w:t xml:space="preserve">(2)   </w:t>
      </w:r>
      <w:r w:rsidR="00DA2BF0" w:rsidRPr="005B3466">
        <w:rPr>
          <w:b w:val="0"/>
        </w:rPr>
        <w:t xml:space="preserve">Zamestnávateľ sa zaväzuje umožniť pedagogickým zamestnancom vykonávať činnosti súvisiace s priamou vyučovacou činnosťou, priamou výchovnou činnosťou a ďalším </w:t>
      </w:r>
      <w:r w:rsidRPr="005B3466">
        <w:rPr>
          <w:b w:val="0"/>
        </w:rPr>
        <w:t>vz</w:t>
      </w:r>
      <w:r w:rsidR="00DA2BF0" w:rsidRPr="005B3466">
        <w:rPr>
          <w:b w:val="0"/>
        </w:rPr>
        <w:t>delávaním mimo pracoviska.</w:t>
      </w:r>
    </w:p>
    <w:p w:rsidR="003B0814" w:rsidRDefault="00367B6A" w:rsidP="00367B6A">
      <w:pPr>
        <w:pStyle w:val="Nadpis1"/>
        <w:spacing w:line="276" w:lineRule="auto"/>
        <w:rPr>
          <w:b w:val="0"/>
        </w:rPr>
      </w:pPr>
      <w:r w:rsidRPr="005B3466">
        <w:rPr>
          <w:b w:val="0"/>
        </w:rPr>
        <w:t xml:space="preserve">(3)  </w:t>
      </w:r>
      <w:r w:rsidR="00DA2BF0" w:rsidRPr="005B3466">
        <w:rPr>
          <w:b w:val="0"/>
        </w:rPr>
        <w:t>V prípade, že je výchovno-vzdelávací proces prerušený zo závažných dôvodov zo strany zamestnávateľa, napr. udelením riaditeľského voľna žiakom školy z organizačných alebo prevádzkových príčin, z dôvodu vysokého výskytu chrípkových ochorení resp. iných respiračných ochorení, z dôvodu prerušenia dodávky elektrickej energie prípadne plynu na vykurovanie objektov, z dôvodu mimoriadnej havárie v areáli, z dôvodu nepriaznivých poveternostných podmienok a pod., zamestnávateľ postupuje podľa §142 odsek 3 Zákonníka práce nasledovne: pracovníci školy sa budú zdržiavať mimo pracoviska školy a venovať sa sebavzdelávacej činnosti súvisiacej s výchovno-vzdelávacím procesom školy, ak zamestnávateľ nevie priradiť adekvátnu prácu na pracovisku v štandardných podmienkach (kúrenie, voda, stravovanie).</w:t>
      </w:r>
    </w:p>
    <w:p w:rsidR="00DA2BF0" w:rsidRPr="005B3466" w:rsidRDefault="00DA2BF0" w:rsidP="00367B6A">
      <w:pPr>
        <w:pStyle w:val="Nadpis1"/>
        <w:spacing w:line="276" w:lineRule="auto"/>
        <w:rPr>
          <w:b w:val="0"/>
        </w:rPr>
      </w:pPr>
      <w:r w:rsidRPr="005B3466">
        <w:rPr>
          <w:b w:val="0"/>
        </w:rPr>
        <w:t xml:space="preserve"> Počas uzatvorenia školy bude zamestnancom vyplácaná priemerná mzda. Táto dohoda platí pre všetkých zamestnancov školy.</w:t>
      </w:r>
      <w:r w:rsidRPr="005B3466">
        <w:rPr>
          <w:b w:val="0"/>
        </w:rPr>
        <w:tab/>
      </w:r>
    </w:p>
    <w:p w:rsidR="00DA2BF0" w:rsidRPr="005B3466" w:rsidRDefault="00DA2BF0" w:rsidP="00263F76">
      <w:pPr>
        <w:rPr>
          <w:sz w:val="24"/>
          <w:szCs w:val="24"/>
          <w:lang w:eastAsia="sk-SK"/>
        </w:rPr>
      </w:pPr>
    </w:p>
    <w:p w:rsidR="00DA2BF0" w:rsidRPr="005B3466" w:rsidRDefault="00DA2BF0" w:rsidP="004865D7">
      <w:pPr>
        <w:pStyle w:val="Nadpis1"/>
        <w:jc w:val="center"/>
      </w:pPr>
      <w:r w:rsidRPr="005B3466">
        <w:lastRenderedPageBreak/>
        <w:t>Článok 13</w:t>
      </w:r>
    </w:p>
    <w:p w:rsidR="00DA2BF0" w:rsidRPr="005B3466" w:rsidRDefault="00DA2BF0" w:rsidP="004865D7">
      <w:pPr>
        <w:pStyle w:val="Nadpis1"/>
        <w:jc w:val="center"/>
      </w:pPr>
      <w:r w:rsidRPr="005B3466">
        <w:t>Dovolenka na zotavenie</w:t>
      </w:r>
    </w:p>
    <w:p w:rsidR="00DA2BF0" w:rsidRPr="005B3466" w:rsidRDefault="00DA2BF0" w:rsidP="004865D7">
      <w:pPr>
        <w:rPr>
          <w:sz w:val="24"/>
          <w:szCs w:val="24"/>
        </w:rPr>
      </w:pPr>
    </w:p>
    <w:p w:rsidR="00953CA4" w:rsidRPr="00953CA4" w:rsidRDefault="00DA2BF0" w:rsidP="004865D7">
      <w:pPr>
        <w:pStyle w:val="Odstavecseseznamem"/>
        <w:numPr>
          <w:ilvl w:val="0"/>
          <w:numId w:val="19"/>
        </w:numPr>
        <w:jc w:val="both"/>
        <w:rPr>
          <w:sz w:val="24"/>
        </w:rPr>
      </w:pPr>
      <w:r w:rsidRPr="005B3466">
        <w:rPr>
          <w:sz w:val="24"/>
        </w:rPr>
        <w:t xml:space="preserve">Základná výmera dovolenky pre nepedagogických </w:t>
      </w:r>
      <w:r w:rsidR="003B72AC" w:rsidRPr="005B3466">
        <w:rPr>
          <w:sz w:val="24"/>
        </w:rPr>
        <w:t xml:space="preserve"> prevádzkových </w:t>
      </w:r>
      <w:r w:rsidRPr="005B3466">
        <w:rPr>
          <w:sz w:val="24"/>
        </w:rPr>
        <w:t xml:space="preserve">zamestnancov je </w:t>
      </w:r>
      <w:r w:rsidR="002D2BAB">
        <w:rPr>
          <w:sz w:val="24"/>
        </w:rPr>
        <w:t>šesť</w:t>
      </w:r>
    </w:p>
    <w:p w:rsidR="00DA2BF0" w:rsidRPr="005B3466" w:rsidRDefault="00DA2BF0" w:rsidP="00953CA4">
      <w:pPr>
        <w:pStyle w:val="Odstavecseseznamem"/>
        <w:ind w:left="360"/>
        <w:jc w:val="both"/>
        <w:rPr>
          <w:sz w:val="24"/>
        </w:rPr>
      </w:pPr>
      <w:r w:rsidRPr="005B3466">
        <w:rPr>
          <w:sz w:val="24"/>
        </w:rPr>
        <w:t xml:space="preserve">týždňov. </w:t>
      </w:r>
    </w:p>
    <w:p w:rsidR="00DA2BF0" w:rsidRPr="005B3466" w:rsidRDefault="00DA2BF0" w:rsidP="004865D7">
      <w:pPr>
        <w:pStyle w:val="Odstavecseseznamem"/>
        <w:numPr>
          <w:ilvl w:val="0"/>
          <w:numId w:val="19"/>
        </w:numPr>
        <w:jc w:val="both"/>
        <w:rPr>
          <w:sz w:val="24"/>
        </w:rPr>
      </w:pPr>
      <w:r w:rsidRPr="005B3466">
        <w:rPr>
          <w:sz w:val="24"/>
        </w:rPr>
        <w:t>Dovolenka pedagogických zamestnancov ustanovených v § 103 od. 3 ZP je deväť týždňov v </w:t>
      </w:r>
      <w:r w:rsidR="004C32E6">
        <w:rPr>
          <w:sz w:val="24"/>
        </w:rPr>
        <w:t>kalendárnom roku.</w:t>
      </w:r>
    </w:p>
    <w:p w:rsidR="00DA2BF0" w:rsidRPr="005B3466" w:rsidRDefault="00DA2BF0" w:rsidP="004865D7">
      <w:pPr>
        <w:pStyle w:val="Textpoznpodarou"/>
        <w:numPr>
          <w:ilvl w:val="0"/>
          <w:numId w:val="19"/>
        </w:numPr>
        <w:jc w:val="both"/>
        <w:rPr>
          <w:sz w:val="24"/>
          <w:szCs w:val="24"/>
        </w:rPr>
      </w:pPr>
      <w:r w:rsidRPr="005B3466">
        <w:rPr>
          <w:sz w:val="24"/>
          <w:szCs w:val="24"/>
        </w:rPr>
        <w:t xml:space="preserve">Pre </w:t>
      </w:r>
      <w:r w:rsidR="007A3316">
        <w:rPr>
          <w:sz w:val="24"/>
          <w:szCs w:val="24"/>
        </w:rPr>
        <w:t xml:space="preserve">všetkých </w:t>
      </w:r>
      <w:r w:rsidRPr="005B3466">
        <w:rPr>
          <w:sz w:val="24"/>
          <w:szCs w:val="24"/>
        </w:rPr>
        <w:t>zamestnancov s 5-dňovým pracovným režimom</w:t>
      </w:r>
      <w:r w:rsidR="007A3316">
        <w:rPr>
          <w:sz w:val="24"/>
          <w:szCs w:val="24"/>
        </w:rPr>
        <w:t xml:space="preserve"> (pedagogických a nepedagogických pracovníkov)</w:t>
      </w:r>
      <w:r w:rsidRPr="005B3466">
        <w:rPr>
          <w:sz w:val="24"/>
          <w:szCs w:val="24"/>
        </w:rPr>
        <w:t xml:space="preserve"> predstavuje týždeň dovolenky 5 pracovných dní.</w:t>
      </w:r>
    </w:p>
    <w:p w:rsidR="003B72AC" w:rsidRDefault="003B72AC" w:rsidP="004865D7">
      <w:pPr>
        <w:pStyle w:val="Textpoznpodarou"/>
        <w:numPr>
          <w:ilvl w:val="0"/>
          <w:numId w:val="19"/>
        </w:numPr>
        <w:jc w:val="both"/>
        <w:rPr>
          <w:sz w:val="24"/>
          <w:szCs w:val="24"/>
        </w:rPr>
      </w:pPr>
      <w:r w:rsidRPr="005B3466">
        <w:rPr>
          <w:sz w:val="24"/>
          <w:szCs w:val="24"/>
        </w:rPr>
        <w:t>+1 týždeň pre a všetkých zamestnancov</w:t>
      </w:r>
      <w:r w:rsidR="0008497F">
        <w:rPr>
          <w:sz w:val="24"/>
          <w:szCs w:val="24"/>
        </w:rPr>
        <w:t xml:space="preserve"> (pedagogických a nepedagogických zamestnancov)</w:t>
      </w:r>
      <w:r w:rsidR="006650EB">
        <w:rPr>
          <w:sz w:val="24"/>
          <w:szCs w:val="24"/>
        </w:rPr>
        <w:t xml:space="preserve"> na dopredu nepredvídaných situá</w:t>
      </w:r>
      <w:r w:rsidR="00953CA4">
        <w:rPr>
          <w:sz w:val="24"/>
          <w:szCs w:val="24"/>
        </w:rPr>
        <w:t>ciá</w:t>
      </w:r>
      <w:r w:rsidRPr="005B3466">
        <w:rPr>
          <w:sz w:val="24"/>
          <w:szCs w:val="24"/>
        </w:rPr>
        <w:t>ch</w:t>
      </w:r>
      <w:r w:rsidR="006650EB">
        <w:rPr>
          <w:sz w:val="24"/>
          <w:szCs w:val="24"/>
        </w:rPr>
        <w:t>.</w:t>
      </w:r>
    </w:p>
    <w:p w:rsidR="006650EB" w:rsidRPr="005B3466" w:rsidRDefault="006650EB" w:rsidP="006650EB">
      <w:pPr>
        <w:pStyle w:val="Textpoznpodarou"/>
        <w:ind w:left="360"/>
        <w:jc w:val="both"/>
        <w:rPr>
          <w:sz w:val="24"/>
          <w:szCs w:val="24"/>
        </w:rPr>
      </w:pPr>
    </w:p>
    <w:p w:rsidR="00DA2BF0" w:rsidRPr="005B3466" w:rsidRDefault="00DA2BF0" w:rsidP="004865D7">
      <w:pPr>
        <w:pStyle w:val="Nadpis1"/>
        <w:jc w:val="center"/>
      </w:pPr>
      <w:r w:rsidRPr="005B3466">
        <w:t>Článok 14</w:t>
      </w:r>
    </w:p>
    <w:p w:rsidR="00DA2BF0" w:rsidRPr="005B3466" w:rsidRDefault="00DA2BF0" w:rsidP="004865D7">
      <w:pPr>
        <w:pStyle w:val="Nadpis1"/>
        <w:jc w:val="center"/>
      </w:pPr>
      <w:r w:rsidRPr="005B3466">
        <w:t>Prekážky v práci</w:t>
      </w:r>
    </w:p>
    <w:p w:rsidR="00DA2BF0" w:rsidRPr="005B3466" w:rsidRDefault="00DA2BF0" w:rsidP="004865D7">
      <w:pPr>
        <w:rPr>
          <w:sz w:val="24"/>
          <w:szCs w:val="24"/>
        </w:rPr>
      </w:pPr>
    </w:p>
    <w:p w:rsidR="00DA2BF0" w:rsidRPr="005B3466" w:rsidRDefault="00DA2BF0" w:rsidP="004865D7">
      <w:pPr>
        <w:pStyle w:val="Odstavecseseznamem"/>
        <w:numPr>
          <w:ilvl w:val="0"/>
          <w:numId w:val="20"/>
        </w:numPr>
        <w:rPr>
          <w:sz w:val="24"/>
        </w:rPr>
      </w:pPr>
      <w:r w:rsidRPr="005B3466">
        <w:rPr>
          <w:sz w:val="24"/>
        </w:rPr>
        <w:t xml:space="preserve">Prekážky v práci a náhradu mzdy pri prekážkach v práci ustanovuje § 136 až 144 ZP. </w:t>
      </w:r>
    </w:p>
    <w:p w:rsidR="00DA2BF0" w:rsidRDefault="00DA2BF0" w:rsidP="004865D7">
      <w:pPr>
        <w:pStyle w:val="Odstavecseseznamem"/>
        <w:numPr>
          <w:ilvl w:val="0"/>
          <w:numId w:val="20"/>
        </w:numPr>
        <w:rPr>
          <w:sz w:val="24"/>
        </w:rPr>
      </w:pPr>
      <w:r w:rsidRPr="005B3466">
        <w:rPr>
          <w:sz w:val="24"/>
        </w:rPr>
        <w:t>Ak je prekážka na strane zamestnávateľa, zamestnávateľ mu  poskytne náhradu mzdy v sume jeho priemerného zárobku § 142 bod 1. 3.</w:t>
      </w:r>
    </w:p>
    <w:p w:rsidR="00796E59" w:rsidRDefault="00796E59" w:rsidP="00796E59">
      <w:pPr>
        <w:rPr>
          <w:sz w:val="24"/>
        </w:rPr>
      </w:pPr>
    </w:p>
    <w:p w:rsidR="00796E59" w:rsidRPr="00796E59" w:rsidRDefault="00796E59" w:rsidP="00796E59">
      <w:pPr>
        <w:rPr>
          <w:sz w:val="24"/>
        </w:rPr>
      </w:pPr>
    </w:p>
    <w:p w:rsidR="00DA2BF0" w:rsidRPr="005B3466" w:rsidRDefault="00DA2BF0" w:rsidP="004865D7">
      <w:pPr>
        <w:jc w:val="center"/>
        <w:rPr>
          <w:rFonts w:ascii="Times New Roman" w:hAnsi="Times New Roman"/>
          <w:b/>
          <w:bCs/>
          <w:sz w:val="24"/>
          <w:szCs w:val="24"/>
        </w:rPr>
      </w:pPr>
      <w:r w:rsidRPr="005B3466">
        <w:rPr>
          <w:rFonts w:ascii="Times New Roman" w:hAnsi="Times New Roman"/>
          <w:b/>
          <w:bCs/>
          <w:sz w:val="24"/>
          <w:szCs w:val="24"/>
        </w:rPr>
        <w:t>Tretia časť</w:t>
      </w:r>
    </w:p>
    <w:p w:rsidR="00DA2BF0" w:rsidRPr="005B3466" w:rsidRDefault="00DA2BF0" w:rsidP="004865D7">
      <w:pPr>
        <w:jc w:val="center"/>
        <w:rPr>
          <w:rFonts w:ascii="Times New Roman" w:hAnsi="Times New Roman"/>
          <w:b/>
          <w:bCs/>
          <w:iCs/>
          <w:sz w:val="24"/>
          <w:szCs w:val="24"/>
        </w:rPr>
      </w:pPr>
      <w:r w:rsidRPr="005B3466">
        <w:rPr>
          <w:rFonts w:ascii="Times New Roman" w:hAnsi="Times New Roman"/>
          <w:b/>
          <w:bCs/>
          <w:iCs/>
          <w:sz w:val="24"/>
          <w:szCs w:val="24"/>
        </w:rPr>
        <w:t>Kolektívne vzťahy, práva a povinnosti zmluvných strán</w:t>
      </w:r>
    </w:p>
    <w:p w:rsidR="00DA2BF0" w:rsidRPr="005B3466" w:rsidRDefault="00DA2BF0" w:rsidP="00804B59">
      <w:pPr>
        <w:spacing w:after="0"/>
        <w:jc w:val="center"/>
        <w:rPr>
          <w:rFonts w:ascii="Times New Roman" w:hAnsi="Times New Roman"/>
          <w:b/>
          <w:bCs/>
          <w:iCs/>
          <w:sz w:val="24"/>
          <w:szCs w:val="24"/>
        </w:rPr>
      </w:pPr>
    </w:p>
    <w:p w:rsidR="00DA2BF0" w:rsidRPr="005B3466" w:rsidRDefault="00DA2BF0" w:rsidP="00804B59">
      <w:pPr>
        <w:spacing w:after="0"/>
        <w:jc w:val="center"/>
        <w:rPr>
          <w:rFonts w:ascii="Times New Roman" w:hAnsi="Times New Roman"/>
          <w:b/>
          <w:bCs/>
          <w:iCs/>
          <w:sz w:val="24"/>
          <w:szCs w:val="24"/>
        </w:rPr>
      </w:pPr>
      <w:r w:rsidRPr="005B3466">
        <w:rPr>
          <w:rFonts w:ascii="Times New Roman" w:hAnsi="Times New Roman"/>
          <w:b/>
          <w:bCs/>
          <w:iCs/>
          <w:sz w:val="24"/>
          <w:szCs w:val="24"/>
        </w:rPr>
        <w:t>Článok 15</w:t>
      </w:r>
    </w:p>
    <w:p w:rsidR="00DA2BF0" w:rsidRPr="005B3466" w:rsidRDefault="00DA2BF0" w:rsidP="004865D7">
      <w:pPr>
        <w:jc w:val="center"/>
        <w:rPr>
          <w:rFonts w:ascii="Times New Roman" w:hAnsi="Times New Roman"/>
          <w:b/>
          <w:bCs/>
          <w:iCs/>
          <w:sz w:val="24"/>
          <w:szCs w:val="24"/>
        </w:rPr>
      </w:pPr>
      <w:r w:rsidRPr="005B3466">
        <w:rPr>
          <w:rFonts w:ascii="Times New Roman" w:hAnsi="Times New Roman"/>
          <w:b/>
          <w:bCs/>
          <w:iCs/>
          <w:sz w:val="24"/>
          <w:szCs w:val="24"/>
        </w:rPr>
        <w:t>Obdobie sociálneho mieru a jeho prerušenie</w:t>
      </w:r>
    </w:p>
    <w:p w:rsidR="00DA2BF0" w:rsidRPr="005B3466" w:rsidRDefault="00DA2BF0" w:rsidP="004865D7">
      <w:pPr>
        <w:jc w:val="both"/>
        <w:rPr>
          <w:rFonts w:ascii="Times New Roman" w:hAnsi="Times New Roman"/>
          <w:sz w:val="24"/>
          <w:szCs w:val="24"/>
        </w:rPr>
      </w:pPr>
    </w:p>
    <w:p w:rsidR="00DA2BF0" w:rsidRPr="005B3466" w:rsidRDefault="00DA2BF0" w:rsidP="004865D7">
      <w:pPr>
        <w:pStyle w:val="Odstavecseseznamem"/>
        <w:numPr>
          <w:ilvl w:val="0"/>
          <w:numId w:val="21"/>
        </w:numPr>
        <w:ind w:left="284" w:hanging="568"/>
        <w:jc w:val="both"/>
        <w:rPr>
          <w:sz w:val="24"/>
        </w:rPr>
      </w:pPr>
      <w:r w:rsidRPr="005B3466">
        <w:rPr>
          <w:sz w:val="24"/>
        </w:rPr>
        <w:t>Zmluvné strany rešpektujú obdobie platnosti tejto KZ, ako obdobie sociálneho mieru s výnimkou, ak dôjde k postupu podľa článku 4 ods. 1 tejto KZ.</w:t>
      </w:r>
    </w:p>
    <w:p w:rsidR="00DA2BF0" w:rsidRPr="005B3466" w:rsidRDefault="00DA2BF0" w:rsidP="004865D7">
      <w:pPr>
        <w:pStyle w:val="Odstavecseseznamem"/>
        <w:numPr>
          <w:ilvl w:val="0"/>
          <w:numId w:val="21"/>
        </w:numPr>
        <w:ind w:left="284" w:hanging="568"/>
        <w:jc w:val="both"/>
        <w:rPr>
          <w:sz w:val="24"/>
        </w:rPr>
      </w:pPr>
      <w:r w:rsidRPr="005B3466">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DA2BF0" w:rsidRPr="005B3466" w:rsidRDefault="00DA2BF0" w:rsidP="004865D7">
      <w:pPr>
        <w:pStyle w:val="Odstavecseseznamem"/>
        <w:numPr>
          <w:ilvl w:val="0"/>
          <w:numId w:val="21"/>
        </w:numPr>
        <w:ind w:left="284" w:hanging="568"/>
        <w:jc w:val="both"/>
        <w:rPr>
          <w:sz w:val="24"/>
        </w:rPr>
      </w:pPr>
    </w:p>
    <w:p w:rsidR="00DA2BF0" w:rsidRPr="005B3466" w:rsidRDefault="00DA2BF0" w:rsidP="004865D7">
      <w:pPr>
        <w:ind w:left="284"/>
        <w:rPr>
          <w:rFonts w:ascii="Times New Roman" w:hAnsi="Times New Roman"/>
          <w:sz w:val="24"/>
          <w:szCs w:val="24"/>
        </w:rPr>
      </w:pPr>
      <w:r w:rsidRPr="005B3466">
        <w:rPr>
          <w:rFonts w:ascii="Times New Roman" w:hAnsi="Times New Roman"/>
          <w:sz w:val="24"/>
          <w:szCs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796E59" w:rsidRDefault="00796E59" w:rsidP="00804B59">
      <w:pPr>
        <w:spacing w:after="0"/>
        <w:jc w:val="center"/>
        <w:rPr>
          <w:sz w:val="24"/>
          <w:szCs w:val="24"/>
          <w:lang w:eastAsia="sk-SK"/>
        </w:rPr>
      </w:pPr>
    </w:p>
    <w:p w:rsidR="00796E59" w:rsidRDefault="00796E59" w:rsidP="00804B59">
      <w:pPr>
        <w:spacing w:after="0"/>
        <w:jc w:val="center"/>
        <w:rPr>
          <w:sz w:val="24"/>
          <w:szCs w:val="24"/>
          <w:lang w:eastAsia="sk-SK"/>
        </w:rPr>
      </w:pPr>
    </w:p>
    <w:p w:rsidR="00796E59" w:rsidRDefault="00796E59" w:rsidP="00804B59">
      <w:pPr>
        <w:spacing w:after="0"/>
        <w:jc w:val="center"/>
        <w:rPr>
          <w:sz w:val="24"/>
          <w:szCs w:val="24"/>
          <w:lang w:eastAsia="sk-SK"/>
        </w:rPr>
      </w:pPr>
    </w:p>
    <w:p w:rsidR="00796E59" w:rsidRDefault="00796E59" w:rsidP="00804B59">
      <w:pPr>
        <w:spacing w:after="0"/>
        <w:jc w:val="center"/>
        <w:rPr>
          <w:sz w:val="24"/>
          <w:szCs w:val="24"/>
          <w:lang w:eastAsia="sk-SK"/>
        </w:rPr>
      </w:pPr>
    </w:p>
    <w:p w:rsidR="00796E59" w:rsidRDefault="00796E59" w:rsidP="00804B59">
      <w:pPr>
        <w:spacing w:after="0"/>
        <w:jc w:val="center"/>
        <w:rPr>
          <w:sz w:val="24"/>
          <w:szCs w:val="24"/>
          <w:lang w:eastAsia="sk-SK"/>
        </w:rPr>
      </w:pPr>
    </w:p>
    <w:p w:rsidR="00DA2BF0" w:rsidRPr="005B3466" w:rsidRDefault="00DA2BF0" w:rsidP="00804B59">
      <w:pPr>
        <w:spacing w:after="0"/>
        <w:jc w:val="center"/>
        <w:rPr>
          <w:rFonts w:ascii="Times New Roman" w:hAnsi="Times New Roman"/>
          <w:b/>
          <w:bCs/>
          <w:iCs/>
          <w:sz w:val="24"/>
          <w:szCs w:val="24"/>
        </w:rPr>
      </w:pPr>
      <w:r w:rsidRPr="005B3466">
        <w:rPr>
          <w:rFonts w:ascii="Times New Roman" w:hAnsi="Times New Roman"/>
          <w:b/>
          <w:bCs/>
          <w:iCs/>
          <w:sz w:val="24"/>
          <w:szCs w:val="24"/>
        </w:rPr>
        <w:lastRenderedPageBreak/>
        <w:t>Článok 16</w:t>
      </w:r>
    </w:p>
    <w:p w:rsidR="00DA2BF0" w:rsidRPr="005B3466" w:rsidRDefault="00DA2BF0" w:rsidP="004865D7">
      <w:pPr>
        <w:jc w:val="center"/>
        <w:rPr>
          <w:rFonts w:ascii="Times New Roman" w:hAnsi="Times New Roman"/>
          <w:b/>
          <w:bCs/>
          <w:iCs/>
          <w:sz w:val="24"/>
          <w:szCs w:val="24"/>
        </w:rPr>
      </w:pPr>
      <w:r w:rsidRPr="005B3466">
        <w:rPr>
          <w:rFonts w:ascii="Times New Roman" w:hAnsi="Times New Roman"/>
          <w:b/>
          <w:bCs/>
          <w:iCs/>
          <w:sz w:val="24"/>
          <w:szCs w:val="24"/>
        </w:rPr>
        <w:t>Riešenie kolektívnych sporov</w:t>
      </w:r>
    </w:p>
    <w:p w:rsidR="00DA2BF0" w:rsidRPr="005B3466" w:rsidRDefault="00DA2BF0" w:rsidP="004865D7">
      <w:pPr>
        <w:jc w:val="center"/>
        <w:rPr>
          <w:rFonts w:ascii="Times New Roman" w:hAnsi="Times New Roman"/>
          <w:b/>
          <w:bCs/>
          <w:iCs/>
          <w:sz w:val="24"/>
          <w:szCs w:val="24"/>
        </w:rPr>
      </w:pPr>
    </w:p>
    <w:p w:rsidR="00DA2BF0" w:rsidRPr="005B3466" w:rsidRDefault="00DA2BF0" w:rsidP="004865D7">
      <w:pPr>
        <w:pStyle w:val="Odstavecseseznamem"/>
        <w:numPr>
          <w:ilvl w:val="0"/>
          <w:numId w:val="22"/>
        </w:numPr>
        <w:ind w:left="284" w:hanging="568"/>
        <w:jc w:val="both"/>
        <w:rPr>
          <w:sz w:val="24"/>
        </w:rPr>
      </w:pPr>
      <w:r w:rsidRPr="005B3466">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DA2BF0" w:rsidRPr="005B3466" w:rsidRDefault="00DA2BF0" w:rsidP="004865D7">
      <w:pPr>
        <w:pStyle w:val="Odstavecseseznamem"/>
        <w:numPr>
          <w:ilvl w:val="0"/>
          <w:numId w:val="22"/>
        </w:numPr>
        <w:ind w:left="284" w:hanging="568"/>
        <w:jc w:val="both"/>
        <w:rPr>
          <w:sz w:val="24"/>
        </w:rPr>
      </w:pPr>
      <w:r w:rsidRPr="005B3466">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DA2BF0" w:rsidRPr="005B3466" w:rsidRDefault="00DA2BF0" w:rsidP="004865D7">
      <w:pPr>
        <w:pStyle w:val="Odstavecseseznamem"/>
        <w:numPr>
          <w:ilvl w:val="0"/>
          <w:numId w:val="22"/>
        </w:numPr>
        <w:ind w:left="284" w:hanging="568"/>
        <w:jc w:val="both"/>
        <w:rPr>
          <w:sz w:val="24"/>
        </w:rPr>
      </w:pPr>
      <w:r w:rsidRPr="005B3466">
        <w:rPr>
          <w:sz w:val="24"/>
        </w:rPr>
        <w:t>Zmluvné strany, ak kolektívny spor nevyriešia pred sprostredkovateľom podľa predchádzajúceho odseku, zvážia  na základe spoločnej dohody využitie rozhodcu zapísaného na ministerstve, aby rozhodol ich kolektívny spor.</w:t>
      </w:r>
    </w:p>
    <w:p w:rsidR="00DA2BF0" w:rsidRPr="005B3466" w:rsidRDefault="00DA2BF0" w:rsidP="00F52A81">
      <w:pPr>
        <w:jc w:val="both"/>
        <w:rPr>
          <w:sz w:val="24"/>
          <w:szCs w:val="24"/>
        </w:rPr>
      </w:pPr>
    </w:p>
    <w:p w:rsidR="00DA2BF0" w:rsidRPr="005B3466" w:rsidRDefault="00DA2BF0" w:rsidP="00804B59">
      <w:pPr>
        <w:tabs>
          <w:tab w:val="num" w:pos="0"/>
        </w:tabs>
        <w:spacing w:after="0"/>
        <w:jc w:val="center"/>
        <w:rPr>
          <w:rFonts w:ascii="Times New Roman" w:hAnsi="Times New Roman"/>
          <w:b/>
          <w:bCs/>
          <w:iCs/>
          <w:sz w:val="24"/>
          <w:szCs w:val="24"/>
        </w:rPr>
      </w:pPr>
      <w:r w:rsidRPr="005B3466">
        <w:rPr>
          <w:rFonts w:ascii="Times New Roman" w:hAnsi="Times New Roman"/>
          <w:b/>
          <w:bCs/>
          <w:iCs/>
          <w:sz w:val="24"/>
          <w:szCs w:val="24"/>
        </w:rPr>
        <w:t>Článok 17</w:t>
      </w:r>
    </w:p>
    <w:p w:rsidR="00DA2BF0" w:rsidRPr="005B3466" w:rsidRDefault="00DA2BF0" w:rsidP="004865D7">
      <w:pPr>
        <w:tabs>
          <w:tab w:val="num" w:pos="0"/>
        </w:tabs>
        <w:jc w:val="center"/>
        <w:rPr>
          <w:rFonts w:ascii="Times New Roman" w:hAnsi="Times New Roman"/>
          <w:b/>
          <w:bCs/>
          <w:iCs/>
          <w:sz w:val="24"/>
          <w:szCs w:val="24"/>
        </w:rPr>
      </w:pPr>
      <w:r w:rsidRPr="005B3466">
        <w:rPr>
          <w:rFonts w:ascii="Times New Roman" w:hAnsi="Times New Roman"/>
          <w:b/>
          <w:bCs/>
          <w:iCs/>
          <w:sz w:val="24"/>
          <w:szCs w:val="24"/>
        </w:rPr>
        <w:t>Riešenie individuálnych nárokov zamestnancov a vybavovanie ich sťažností</w:t>
      </w:r>
    </w:p>
    <w:p w:rsidR="00DA2BF0" w:rsidRPr="005B3466" w:rsidRDefault="00DA2BF0" w:rsidP="00563319">
      <w:pPr>
        <w:pStyle w:val="Odstavecseseznamem"/>
        <w:numPr>
          <w:ilvl w:val="0"/>
          <w:numId w:val="23"/>
        </w:numPr>
        <w:spacing w:line="276" w:lineRule="auto"/>
        <w:ind w:left="284" w:hanging="568"/>
        <w:jc w:val="both"/>
        <w:rPr>
          <w:sz w:val="24"/>
        </w:rPr>
      </w:pPr>
      <w:r w:rsidRPr="005B3466">
        <w:rPr>
          <w:sz w:val="24"/>
        </w:rPr>
        <w:t xml:space="preserve">Zmluvné strany sa zaväzujú rešpektovať právo zamestnanca na uplatnenie svojich individuálnych nárokov z pracovnoprávnych vzťahov prostredníctvom inšpekcie práce alebo na súde. </w:t>
      </w:r>
    </w:p>
    <w:p w:rsidR="00DA2BF0" w:rsidRPr="005B3466" w:rsidRDefault="00DA2BF0" w:rsidP="00563319">
      <w:pPr>
        <w:pStyle w:val="Odstavecseseznamem"/>
        <w:numPr>
          <w:ilvl w:val="0"/>
          <w:numId w:val="23"/>
        </w:numPr>
        <w:spacing w:line="276" w:lineRule="auto"/>
        <w:ind w:left="284" w:hanging="568"/>
        <w:jc w:val="both"/>
        <w:rPr>
          <w:bCs/>
          <w:i/>
          <w:iCs/>
          <w:sz w:val="24"/>
        </w:rPr>
      </w:pPr>
      <w:r w:rsidRPr="005B3466">
        <w:rPr>
          <w:sz w:val="24"/>
        </w:rPr>
        <w:t>Zmluvné strany sa dohodli, že pri riešení sťažnosti zamestnanca budú postupovať objektívne, v súlade so všeobecne záväznými predpismi (§ 13 ods. 5 ZP). Za tým účelom sa zaväzujú upraviť podrobnejšie postup riešenia sťažnosti zamestnancov v pracovnom poriadku tak, aby každá sťažnosť bola prešetrená a výsledok bol oznámení</w:t>
      </w:r>
      <w:r w:rsidRPr="005B3466">
        <w:rPr>
          <w:b/>
          <w:bCs/>
          <w:i/>
          <w:iCs/>
          <w:sz w:val="24"/>
        </w:rPr>
        <w:tab/>
      </w:r>
      <w:r w:rsidRPr="005B3466">
        <w:rPr>
          <w:bCs/>
          <w:iCs/>
          <w:sz w:val="24"/>
        </w:rPr>
        <w:t>do 30 dní od jej doručenia zmluvnej strane.</w:t>
      </w:r>
    </w:p>
    <w:p w:rsidR="00DA2BF0" w:rsidRPr="005B3466" w:rsidRDefault="00DA2BF0" w:rsidP="004865D7">
      <w:pPr>
        <w:rPr>
          <w:sz w:val="24"/>
          <w:szCs w:val="24"/>
          <w:lang w:eastAsia="sk-SK"/>
        </w:rPr>
      </w:pPr>
    </w:p>
    <w:p w:rsidR="00DA2BF0" w:rsidRPr="005B3466" w:rsidRDefault="00DA2BF0" w:rsidP="00804B59">
      <w:pPr>
        <w:spacing w:after="0"/>
        <w:jc w:val="center"/>
        <w:rPr>
          <w:rFonts w:ascii="Times New Roman" w:hAnsi="Times New Roman"/>
          <w:b/>
          <w:bCs/>
          <w:iCs/>
          <w:sz w:val="24"/>
          <w:szCs w:val="24"/>
        </w:rPr>
      </w:pPr>
      <w:r w:rsidRPr="005B3466">
        <w:rPr>
          <w:rFonts w:ascii="Times New Roman" w:hAnsi="Times New Roman"/>
          <w:b/>
          <w:bCs/>
          <w:iCs/>
          <w:sz w:val="24"/>
          <w:szCs w:val="24"/>
        </w:rPr>
        <w:t>Článok 18</w:t>
      </w:r>
    </w:p>
    <w:p w:rsidR="00DA2BF0" w:rsidRPr="005B3466" w:rsidRDefault="00DA2BF0" w:rsidP="004865D7">
      <w:pPr>
        <w:jc w:val="center"/>
        <w:rPr>
          <w:rFonts w:ascii="Times New Roman" w:hAnsi="Times New Roman"/>
          <w:b/>
          <w:bCs/>
          <w:iCs/>
          <w:sz w:val="24"/>
          <w:szCs w:val="24"/>
        </w:rPr>
      </w:pPr>
      <w:r w:rsidRPr="005B3466">
        <w:rPr>
          <w:rFonts w:ascii="Times New Roman" w:hAnsi="Times New Roman"/>
          <w:b/>
          <w:bCs/>
          <w:iCs/>
          <w:sz w:val="24"/>
          <w:szCs w:val="24"/>
        </w:rPr>
        <w:t>Zabezpečenie činnosti odborových  orgánov</w:t>
      </w:r>
    </w:p>
    <w:p w:rsidR="00DA2BF0" w:rsidRPr="005B3466" w:rsidRDefault="00DA2BF0" w:rsidP="004865D7">
      <w:pPr>
        <w:jc w:val="both"/>
        <w:rPr>
          <w:rFonts w:ascii="Times New Roman" w:hAnsi="Times New Roman"/>
          <w:sz w:val="24"/>
          <w:szCs w:val="24"/>
        </w:rPr>
      </w:pPr>
    </w:p>
    <w:p w:rsidR="00DA2BF0" w:rsidRPr="005B3466" w:rsidRDefault="00DA2BF0" w:rsidP="00563319">
      <w:pPr>
        <w:pStyle w:val="Odstavecseseznamem"/>
        <w:numPr>
          <w:ilvl w:val="0"/>
          <w:numId w:val="24"/>
        </w:numPr>
        <w:spacing w:line="276" w:lineRule="auto"/>
        <w:ind w:left="284" w:hanging="568"/>
        <w:jc w:val="both"/>
        <w:rPr>
          <w:sz w:val="24"/>
        </w:rPr>
      </w:pPr>
      <w:r w:rsidRPr="005B3466">
        <w:rPr>
          <w:sz w:val="24"/>
        </w:rPr>
        <w:t>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priestory na zverejňovanie informácií o ochrane práce, o kolektívnom vyjednávaní, o pracovnoprávnych otázkach a odbornej činnosti v záujme zabezpečovania riadnej informovanosti zamestnancov.</w:t>
      </w:r>
    </w:p>
    <w:p w:rsidR="00DA2BF0" w:rsidRPr="005B3466" w:rsidRDefault="00DA2BF0" w:rsidP="00563319">
      <w:pPr>
        <w:pStyle w:val="Nadpis1"/>
        <w:numPr>
          <w:ilvl w:val="0"/>
          <w:numId w:val="24"/>
        </w:numPr>
        <w:spacing w:line="276" w:lineRule="auto"/>
        <w:ind w:left="284" w:hanging="568"/>
        <w:jc w:val="both"/>
        <w:rPr>
          <w:b w:val="0"/>
        </w:rPr>
      </w:pPr>
      <w:r w:rsidRPr="005B3466">
        <w:rPr>
          <w:b w:val="0"/>
        </w:rPr>
        <w:lastRenderedPageBreak/>
        <w:t xml:space="preserve">Zamestnávateľ poskytne zamestnancovi pracovné voľno s náhradou mzdy na výkon funkcie v orgánoch odborovej organizácie podľa jeho potreby a tiež umožní úpravu  rozvrhu priamej vyučovacej alebo výchovnej činnostipedagogickým zamestnancom - funkcionárom odborových orgánov, na zabezpečenie nevyhnutnej činnosti odborových orgánov. </w:t>
      </w:r>
    </w:p>
    <w:p w:rsidR="00DA2BF0" w:rsidRPr="005B3466" w:rsidRDefault="00DA2BF0" w:rsidP="00563319">
      <w:pPr>
        <w:pStyle w:val="Nadpis1"/>
        <w:numPr>
          <w:ilvl w:val="0"/>
          <w:numId w:val="24"/>
        </w:numPr>
        <w:spacing w:line="276" w:lineRule="auto"/>
        <w:ind w:left="284" w:hanging="568"/>
        <w:jc w:val="both"/>
        <w:rPr>
          <w:b w:val="0"/>
        </w:rPr>
      </w:pPr>
      <w:r w:rsidRPr="005B3466">
        <w:rPr>
          <w:b w:val="0"/>
        </w:rPr>
        <w:t>Zamestnávateľ sa zaväzuje poskytovať pracovné voľno s náhradou mzdy funkcionárom, ktorí sú zvolení do orgánov Rady odborovej organizácie a do orgánov Odborového zväzu pracovníkov školstva a vedy na Slovensku (ďalej len Odborový zväz) na zabezpečenie ich činnosti a poslania v nevyhnutnom rozsahu, členovia orgánov OZ PŠaV v rozsahu podľa pozvánok.</w:t>
      </w:r>
    </w:p>
    <w:p w:rsidR="00DA2BF0" w:rsidRPr="005B3466" w:rsidRDefault="00DA2BF0" w:rsidP="004865D7">
      <w:pPr>
        <w:jc w:val="both"/>
        <w:rPr>
          <w:rFonts w:ascii="Times New Roman" w:hAnsi="Times New Roman"/>
          <w:b/>
          <w:bCs/>
          <w:i/>
          <w:iCs/>
          <w:sz w:val="24"/>
          <w:szCs w:val="24"/>
        </w:rPr>
      </w:pPr>
    </w:p>
    <w:p w:rsidR="00DA2BF0" w:rsidRPr="005B3466" w:rsidRDefault="00DA2BF0" w:rsidP="00804B59">
      <w:pPr>
        <w:spacing w:after="0"/>
        <w:jc w:val="center"/>
        <w:rPr>
          <w:rFonts w:ascii="Times New Roman" w:hAnsi="Times New Roman"/>
          <w:b/>
          <w:bCs/>
          <w:iCs/>
          <w:sz w:val="24"/>
          <w:szCs w:val="24"/>
        </w:rPr>
      </w:pPr>
      <w:r w:rsidRPr="005B3466">
        <w:rPr>
          <w:rFonts w:ascii="Times New Roman" w:hAnsi="Times New Roman"/>
          <w:b/>
          <w:bCs/>
          <w:iCs/>
          <w:sz w:val="24"/>
          <w:szCs w:val="24"/>
        </w:rPr>
        <w:t>Článok 19</w:t>
      </w:r>
    </w:p>
    <w:p w:rsidR="00DA2BF0" w:rsidRPr="005B3466" w:rsidRDefault="00DA2BF0" w:rsidP="004865D7">
      <w:pPr>
        <w:jc w:val="center"/>
        <w:rPr>
          <w:rFonts w:ascii="Times New Roman" w:hAnsi="Times New Roman"/>
          <w:b/>
          <w:bCs/>
          <w:iCs/>
          <w:sz w:val="24"/>
          <w:szCs w:val="24"/>
        </w:rPr>
      </w:pPr>
      <w:r w:rsidRPr="005B3466">
        <w:rPr>
          <w:rFonts w:ascii="Times New Roman" w:hAnsi="Times New Roman"/>
          <w:b/>
          <w:bCs/>
          <w:iCs/>
          <w:sz w:val="24"/>
          <w:szCs w:val="24"/>
        </w:rPr>
        <w:t>Pracovné podmienky, podmienky zamestnávania a úprava spolurozhodovania, prerokovaniauplatnenia práva na informácie a na kontrolnú činnosť v tejto oblasti</w:t>
      </w:r>
    </w:p>
    <w:p w:rsidR="00DA2BF0" w:rsidRPr="005B3466" w:rsidRDefault="00DA2BF0" w:rsidP="004865D7">
      <w:pPr>
        <w:jc w:val="center"/>
        <w:rPr>
          <w:rFonts w:ascii="Times New Roman" w:hAnsi="Times New Roman"/>
          <w:sz w:val="24"/>
          <w:szCs w:val="24"/>
        </w:rPr>
      </w:pPr>
    </w:p>
    <w:p w:rsidR="00DA2BF0" w:rsidRPr="005B3466" w:rsidRDefault="00DA2BF0" w:rsidP="004865D7">
      <w:pPr>
        <w:pStyle w:val="Odstavecseseznamem"/>
        <w:numPr>
          <w:ilvl w:val="0"/>
          <w:numId w:val="25"/>
        </w:numPr>
        <w:ind w:left="142" w:hanging="426"/>
        <w:jc w:val="both"/>
        <w:rPr>
          <w:sz w:val="24"/>
        </w:rPr>
      </w:pPr>
      <w:r w:rsidRPr="005B3466">
        <w:rPr>
          <w:sz w:val="24"/>
        </w:rPr>
        <w:t>Zamestnávateľ sa zaväzuje plniť povinnosti vyplývajúce mu z právnych predpisov a tejto KZ, najmä:</w:t>
      </w:r>
    </w:p>
    <w:p w:rsidR="00DA2BF0" w:rsidRPr="005B3466" w:rsidRDefault="00DA2BF0" w:rsidP="004865D7">
      <w:pPr>
        <w:pStyle w:val="Odstavecseseznamem"/>
        <w:numPr>
          <w:ilvl w:val="0"/>
          <w:numId w:val="27"/>
        </w:numPr>
        <w:ind w:left="567" w:hanging="283"/>
        <w:jc w:val="both"/>
        <w:rPr>
          <w:sz w:val="24"/>
        </w:rPr>
      </w:pPr>
      <w:r w:rsidRPr="005B3466">
        <w:rPr>
          <w:b/>
          <w:sz w:val="24"/>
        </w:rPr>
        <w:t xml:space="preserve">Vyžiadať si predchádzajúci súhlas odborovej organizácie alebo rozhodnúť po dohode s ňou </w:t>
      </w:r>
      <w:r w:rsidRPr="005B3466">
        <w:rPr>
          <w:sz w:val="24"/>
        </w:rPr>
        <w:t>v nasledovných prípadoch:</w:t>
      </w:r>
    </w:p>
    <w:p w:rsidR="00DA2BF0" w:rsidRPr="005B3466" w:rsidRDefault="00DA2BF0" w:rsidP="004865D7">
      <w:pPr>
        <w:pStyle w:val="Odstavecseseznamem"/>
        <w:numPr>
          <w:ilvl w:val="0"/>
          <w:numId w:val="26"/>
        </w:numPr>
        <w:jc w:val="both"/>
        <w:rPr>
          <w:sz w:val="24"/>
        </w:rPr>
      </w:pPr>
      <w:r w:rsidRPr="005B3466">
        <w:rPr>
          <w:sz w:val="24"/>
        </w:rPr>
        <w:t xml:space="preserve">vydanie pracovného poriadku u zamestnávateľa (§ 12 ZOVZ), </w:t>
      </w:r>
    </w:p>
    <w:p w:rsidR="00DA2BF0" w:rsidRPr="005B3466" w:rsidRDefault="00DA2BF0" w:rsidP="004865D7">
      <w:pPr>
        <w:pStyle w:val="Odstavecseseznamem"/>
        <w:numPr>
          <w:ilvl w:val="0"/>
          <w:numId w:val="26"/>
        </w:numPr>
        <w:jc w:val="both"/>
        <w:rPr>
          <w:sz w:val="24"/>
        </w:rPr>
      </w:pPr>
      <w:r w:rsidRPr="005B3466">
        <w:rPr>
          <w:sz w:val="24"/>
        </w:rPr>
        <w:t>vydanie predpisov a pravidiel o BOZP (§ 39 ods. 2 ZP),</w:t>
      </w:r>
      <w:r w:rsidRPr="005B3466">
        <w:rPr>
          <w:sz w:val="24"/>
        </w:rPr>
        <w:tab/>
      </w:r>
    </w:p>
    <w:p w:rsidR="00DA2BF0" w:rsidRPr="005B3466" w:rsidRDefault="00DA2BF0" w:rsidP="004865D7">
      <w:pPr>
        <w:pStyle w:val="Odstavecseseznamem"/>
        <w:numPr>
          <w:ilvl w:val="0"/>
          <w:numId w:val="26"/>
        </w:numPr>
        <w:jc w:val="both"/>
        <w:rPr>
          <w:sz w:val="24"/>
        </w:rPr>
      </w:pPr>
      <w:r w:rsidRPr="005B3466">
        <w:rPr>
          <w:sz w:val="24"/>
        </w:rPr>
        <w:t>rovnomerné rozvrhnutie pracovného času (§ 86 ods. 1 ZP),</w:t>
      </w:r>
    </w:p>
    <w:p w:rsidR="00DA2BF0" w:rsidRPr="005B3466" w:rsidRDefault="00DA2BF0" w:rsidP="004865D7">
      <w:pPr>
        <w:pStyle w:val="Odstavecseseznamem"/>
        <w:numPr>
          <w:ilvl w:val="0"/>
          <w:numId w:val="26"/>
        </w:numPr>
        <w:jc w:val="both"/>
        <w:rPr>
          <w:sz w:val="24"/>
        </w:rPr>
      </w:pPr>
      <w:r w:rsidRPr="005B3466">
        <w:rPr>
          <w:sz w:val="24"/>
        </w:rPr>
        <w:t>nerovnomerné rozvrhnutie pracovného času (§ 87 ods. 2 ZP),</w:t>
      </w:r>
    </w:p>
    <w:p w:rsidR="00DA2BF0" w:rsidRPr="005B3466" w:rsidRDefault="00DA2BF0" w:rsidP="004865D7">
      <w:pPr>
        <w:pStyle w:val="Odstavecseseznamem"/>
        <w:numPr>
          <w:ilvl w:val="0"/>
          <w:numId w:val="26"/>
        </w:numPr>
        <w:jc w:val="both"/>
        <w:rPr>
          <w:sz w:val="24"/>
        </w:rPr>
      </w:pPr>
      <w:r w:rsidRPr="005B3466">
        <w:rPr>
          <w:sz w:val="24"/>
        </w:rPr>
        <w:t>zavedenie konta pracovného času (§ 87a ods. 1 ZP),</w:t>
      </w:r>
    </w:p>
    <w:p w:rsidR="00DA2BF0" w:rsidRPr="005B3466" w:rsidRDefault="00DA2BF0" w:rsidP="004865D7">
      <w:pPr>
        <w:pStyle w:val="Odstavecseseznamem"/>
        <w:numPr>
          <w:ilvl w:val="0"/>
          <w:numId w:val="26"/>
        </w:numPr>
        <w:jc w:val="both"/>
        <w:rPr>
          <w:sz w:val="24"/>
        </w:rPr>
      </w:pPr>
      <w:r w:rsidRPr="005B3466">
        <w:rPr>
          <w:sz w:val="24"/>
        </w:rPr>
        <w:t>zavedenie pružného pracovného času (§ 88 ods. 1 ZP),</w:t>
      </w:r>
    </w:p>
    <w:p w:rsidR="00DA2BF0" w:rsidRPr="005B3466" w:rsidRDefault="00DA2BF0" w:rsidP="004865D7">
      <w:pPr>
        <w:pStyle w:val="Odstavecseseznamem"/>
        <w:numPr>
          <w:ilvl w:val="0"/>
          <w:numId w:val="26"/>
        </w:numPr>
        <w:jc w:val="both"/>
        <w:rPr>
          <w:sz w:val="24"/>
        </w:rPr>
      </w:pPr>
      <w:r w:rsidRPr="005B3466">
        <w:rPr>
          <w:sz w:val="24"/>
        </w:rPr>
        <w:t>určenie začiatku a konca pracovného času a na rozvrh pracovných zmien (§ 90 ods. 4 ZP),</w:t>
      </w:r>
    </w:p>
    <w:p w:rsidR="00DA2BF0" w:rsidRPr="005B3466" w:rsidRDefault="00DA2BF0" w:rsidP="004865D7">
      <w:pPr>
        <w:pStyle w:val="Odstavecseseznamem"/>
        <w:numPr>
          <w:ilvl w:val="0"/>
          <w:numId w:val="26"/>
        </w:numPr>
        <w:jc w:val="both"/>
        <w:rPr>
          <w:sz w:val="24"/>
        </w:rPr>
      </w:pPr>
      <w:r w:rsidRPr="005B3466">
        <w:rPr>
          <w:sz w:val="24"/>
        </w:rPr>
        <w:t>určenie času potrebného na osobnú očistu po skončení práce, ktorý sa zamestnancovi započíta do pracovného času (§ 90 ods. 10 ZP),</w:t>
      </w:r>
    </w:p>
    <w:p w:rsidR="00DA2BF0" w:rsidRPr="005B3466" w:rsidRDefault="00DA2BF0" w:rsidP="004865D7">
      <w:pPr>
        <w:pStyle w:val="Odstavecseseznamem"/>
        <w:numPr>
          <w:ilvl w:val="0"/>
          <w:numId w:val="26"/>
        </w:numPr>
        <w:jc w:val="both"/>
        <w:rPr>
          <w:sz w:val="24"/>
        </w:rPr>
      </w:pPr>
      <w:r w:rsidRPr="005B3466">
        <w:rPr>
          <w:sz w:val="24"/>
        </w:rPr>
        <w:t>určenie podrobnejších podmienok poskytnutia prestávky na odpočinok a jedenie vrátane jej  predĺženia (§ 91 ods. 2 ZP),</w:t>
      </w:r>
    </w:p>
    <w:p w:rsidR="00DA2BF0" w:rsidRPr="005B3466" w:rsidRDefault="00DA2BF0" w:rsidP="004865D7">
      <w:pPr>
        <w:pStyle w:val="Odstavecseseznamem"/>
        <w:numPr>
          <w:ilvl w:val="0"/>
          <w:numId w:val="26"/>
        </w:numPr>
        <w:jc w:val="both"/>
        <w:rPr>
          <w:sz w:val="24"/>
        </w:rPr>
      </w:pPr>
      <w:r w:rsidRPr="005B3466">
        <w:rPr>
          <w:sz w:val="24"/>
        </w:rPr>
        <w:t>odlišné určenie nepretržitého odpočinku v týždni (§93 ods. 3 ZP),</w:t>
      </w:r>
    </w:p>
    <w:p w:rsidR="00DA2BF0" w:rsidRPr="005B3466" w:rsidRDefault="00DA2BF0" w:rsidP="004865D7">
      <w:pPr>
        <w:pStyle w:val="Odstavecseseznamem"/>
        <w:numPr>
          <w:ilvl w:val="0"/>
          <w:numId w:val="26"/>
        </w:numPr>
        <w:jc w:val="both"/>
        <w:rPr>
          <w:sz w:val="24"/>
        </w:rPr>
      </w:pPr>
      <w:r w:rsidRPr="005B3466">
        <w:rPr>
          <w:sz w:val="24"/>
        </w:rPr>
        <w:t>rozsah a podmienky práce nadčas (§ 97 ods. 9 ZP),</w:t>
      </w:r>
    </w:p>
    <w:p w:rsidR="00DA2BF0" w:rsidRPr="005B3466" w:rsidRDefault="00DA2BF0" w:rsidP="004865D7">
      <w:pPr>
        <w:pStyle w:val="Odstavecseseznamem"/>
        <w:numPr>
          <w:ilvl w:val="0"/>
          <w:numId w:val="26"/>
        </w:numPr>
        <w:jc w:val="both"/>
        <w:rPr>
          <w:sz w:val="24"/>
        </w:rPr>
      </w:pPr>
      <w:r w:rsidRPr="005B3466">
        <w:rPr>
          <w:sz w:val="24"/>
        </w:rPr>
        <w:t>vymedzenie okruhu ťažkých telesných prác a duševných prác, pri ktorých by mohlo dôjsť k ohrozeniu života alebo zdravia zamestnancov (§ 98 ods. 9 ZP),</w:t>
      </w:r>
    </w:p>
    <w:p w:rsidR="00DA2BF0" w:rsidRPr="005B3466" w:rsidRDefault="00DA2BF0" w:rsidP="004865D7">
      <w:pPr>
        <w:pStyle w:val="Odstavecseseznamem"/>
        <w:numPr>
          <w:ilvl w:val="0"/>
          <w:numId w:val="26"/>
        </w:numPr>
        <w:jc w:val="both"/>
        <w:rPr>
          <w:sz w:val="24"/>
        </w:rPr>
      </w:pPr>
      <w:r w:rsidRPr="005B3466">
        <w:rPr>
          <w:sz w:val="24"/>
        </w:rPr>
        <w:t>prijatie plánu dovoleniek na príslušný rok (§ 111 ods. 1 ZP),</w:t>
      </w:r>
    </w:p>
    <w:p w:rsidR="00DA2BF0" w:rsidRPr="005B3466" w:rsidRDefault="00DA2BF0" w:rsidP="004865D7">
      <w:pPr>
        <w:pStyle w:val="Odstavecseseznamem"/>
        <w:numPr>
          <w:ilvl w:val="0"/>
          <w:numId w:val="26"/>
        </w:numPr>
        <w:jc w:val="both"/>
        <w:rPr>
          <w:sz w:val="24"/>
        </w:rPr>
      </w:pPr>
      <w:r w:rsidRPr="005B3466">
        <w:rPr>
          <w:sz w:val="24"/>
        </w:rPr>
        <w:t>na určenie hromadného čerpania dovolenky (§ 111 ods. 2 ZP),</w:t>
      </w:r>
    </w:p>
    <w:p w:rsidR="00DA2BF0" w:rsidRPr="005B3466" w:rsidRDefault="00DA2BF0" w:rsidP="004865D7">
      <w:pPr>
        <w:pStyle w:val="Odstavecseseznamem"/>
        <w:numPr>
          <w:ilvl w:val="0"/>
          <w:numId w:val="26"/>
        </w:numPr>
        <w:jc w:val="both"/>
        <w:rPr>
          <w:sz w:val="24"/>
        </w:rPr>
      </w:pPr>
      <w:r w:rsidRPr="005B3466">
        <w:rPr>
          <w:sz w:val="24"/>
        </w:rPr>
        <w:t>vymedzenie vážnych prevádzkových dôvodov alebo pre iné prekážky na strane zamestnávateľa (§ 142 ods. 3 a 4 ZP),</w:t>
      </w:r>
    </w:p>
    <w:p w:rsidR="00DA2BF0" w:rsidRPr="005B3466" w:rsidRDefault="00DA2BF0" w:rsidP="004865D7">
      <w:pPr>
        <w:pStyle w:val="Odstavecseseznamem"/>
        <w:numPr>
          <w:ilvl w:val="0"/>
          <w:numId w:val="26"/>
        </w:numPr>
        <w:jc w:val="both"/>
        <w:rPr>
          <w:sz w:val="24"/>
        </w:rPr>
      </w:pPr>
      <w:r w:rsidRPr="005B3466">
        <w:rPr>
          <w:sz w:val="24"/>
        </w:rPr>
        <w:t>výpoveď alebo okamžité zrušenie pracovného pomeru zástupcom zamestnancov, na ktorých sa vzťahuje zvýšená ochrana (§ 240 ods. 9  ZP),</w:t>
      </w:r>
    </w:p>
    <w:p w:rsidR="00DA2BF0" w:rsidRPr="005B3466" w:rsidRDefault="00DA2BF0" w:rsidP="004865D7">
      <w:pPr>
        <w:pStyle w:val="Odstavecseseznamem"/>
        <w:numPr>
          <w:ilvl w:val="0"/>
          <w:numId w:val="26"/>
        </w:numPr>
        <w:jc w:val="both"/>
        <w:rPr>
          <w:sz w:val="24"/>
        </w:rPr>
      </w:pPr>
      <w:r w:rsidRPr="005B3466">
        <w:rPr>
          <w:sz w:val="24"/>
        </w:rPr>
        <w:t>stanovenie podmienok za ktorých bude zamestnancom poskytovať stravovanie (§ 152 ods. 6 ZP),</w:t>
      </w:r>
    </w:p>
    <w:p w:rsidR="00DA2BF0" w:rsidRPr="005B3466" w:rsidRDefault="00DA2BF0" w:rsidP="004865D7">
      <w:pPr>
        <w:pStyle w:val="Odstavecseseznamem"/>
        <w:numPr>
          <w:ilvl w:val="0"/>
          <w:numId w:val="26"/>
        </w:numPr>
        <w:jc w:val="both"/>
        <w:rPr>
          <w:sz w:val="24"/>
        </w:rPr>
      </w:pPr>
      <w:r w:rsidRPr="005B3466">
        <w:rPr>
          <w:sz w:val="24"/>
        </w:rPr>
        <w:t>určenie prídelu do sociálneho fondu, jeho čerpaní a použití a poskytnutí príspevku odborovej organizácii (§ 3, § 7 ods. 3 zák. č. 152/1994 Z. z. o sociálnom fonde);</w:t>
      </w:r>
    </w:p>
    <w:p w:rsidR="00DA2BF0" w:rsidRPr="005B3466" w:rsidRDefault="00DA2BF0" w:rsidP="004865D7">
      <w:pPr>
        <w:rPr>
          <w:sz w:val="24"/>
          <w:szCs w:val="24"/>
          <w:lang w:eastAsia="sk-SK"/>
        </w:rPr>
      </w:pPr>
    </w:p>
    <w:p w:rsidR="00DA2BF0" w:rsidRPr="005B3466" w:rsidRDefault="00DA2BF0" w:rsidP="004865D7">
      <w:pPr>
        <w:numPr>
          <w:ilvl w:val="0"/>
          <w:numId w:val="28"/>
        </w:numPr>
        <w:spacing w:after="0" w:line="240" w:lineRule="auto"/>
        <w:jc w:val="both"/>
        <w:rPr>
          <w:rFonts w:ascii="Times New Roman" w:hAnsi="Times New Roman"/>
          <w:b/>
          <w:sz w:val="24"/>
          <w:szCs w:val="24"/>
        </w:rPr>
      </w:pPr>
      <w:r w:rsidRPr="005B3466">
        <w:rPr>
          <w:rFonts w:ascii="Times New Roman" w:hAnsi="Times New Roman"/>
          <w:b/>
          <w:sz w:val="24"/>
          <w:szCs w:val="24"/>
        </w:rPr>
        <w:lastRenderedPageBreak/>
        <w:t>Informovať odborovú organizáciu najmä:</w:t>
      </w:r>
    </w:p>
    <w:p w:rsidR="00DA2BF0" w:rsidRPr="005B3466" w:rsidRDefault="00DA2BF0" w:rsidP="004865D7">
      <w:pPr>
        <w:pStyle w:val="Zkladntextodsazen"/>
        <w:tabs>
          <w:tab w:val="left" w:pos="720"/>
        </w:tabs>
        <w:ind w:left="360" w:hanging="360"/>
        <w:rPr>
          <w:rFonts w:ascii="Times New Roman" w:hAnsi="Times New Roman"/>
          <w:sz w:val="24"/>
          <w:szCs w:val="24"/>
        </w:rPr>
      </w:pPr>
      <w:r w:rsidRPr="005B3466">
        <w:rPr>
          <w:rFonts w:ascii="Times New Roman" w:hAnsi="Times New Roman"/>
          <w:sz w:val="24"/>
          <w:szCs w:val="24"/>
        </w:rPr>
        <w:tab/>
        <w:t>ak má dôjsť k prechodu práv a povinností z pracovnoprávnych vzťahov najneskôr jeden mesiac predtým</w:t>
      </w:r>
    </w:p>
    <w:p w:rsidR="00DA2BF0" w:rsidRPr="005B3466" w:rsidRDefault="00DA2BF0" w:rsidP="004865D7">
      <w:pPr>
        <w:pStyle w:val="Zkladntextodsazen"/>
        <w:numPr>
          <w:ilvl w:val="0"/>
          <w:numId w:val="30"/>
        </w:numPr>
        <w:tabs>
          <w:tab w:val="left" w:pos="0"/>
        </w:tabs>
        <w:spacing w:after="0" w:line="240" w:lineRule="auto"/>
        <w:jc w:val="both"/>
        <w:rPr>
          <w:rFonts w:ascii="Times New Roman" w:hAnsi="Times New Roman"/>
          <w:sz w:val="24"/>
          <w:szCs w:val="24"/>
        </w:rPr>
      </w:pPr>
      <w:r w:rsidRPr="005B3466">
        <w:rPr>
          <w:rFonts w:ascii="Times New Roman" w:hAnsi="Times New Roman"/>
          <w:sz w:val="24"/>
          <w:szCs w:val="24"/>
        </w:rPr>
        <w:t>o dátume alebo navrhovanom dátume prechodu,</w:t>
      </w:r>
    </w:p>
    <w:p w:rsidR="00DA2BF0" w:rsidRPr="005B3466" w:rsidRDefault="00DA2BF0" w:rsidP="004865D7">
      <w:pPr>
        <w:pStyle w:val="Zkladntextodsazen"/>
        <w:numPr>
          <w:ilvl w:val="0"/>
          <w:numId w:val="30"/>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o dôvodoch prechodu,</w:t>
      </w:r>
    </w:p>
    <w:p w:rsidR="00DA2BF0" w:rsidRPr="005B3466" w:rsidRDefault="00DA2BF0" w:rsidP="004865D7">
      <w:pPr>
        <w:pStyle w:val="Zkladntextodsazen"/>
        <w:numPr>
          <w:ilvl w:val="0"/>
          <w:numId w:val="30"/>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o pracovnoprávnych, ekonomických a sociálnych dôsledkoch prechodu na zamestnancov,</w:t>
      </w:r>
    </w:p>
    <w:p w:rsidR="00DA2BF0" w:rsidRPr="005B3466" w:rsidRDefault="00DA2BF0" w:rsidP="004865D7">
      <w:pPr>
        <w:pStyle w:val="Zkladntextodsazen"/>
        <w:numPr>
          <w:ilvl w:val="0"/>
          <w:numId w:val="30"/>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o plánovaných opatreniach prechodu vzťahujúcich sa na zamestnancov (§ 29 ods. 1 ZP).</w:t>
      </w:r>
    </w:p>
    <w:p w:rsidR="00DA2BF0" w:rsidRPr="005B3466" w:rsidRDefault="00DA2BF0" w:rsidP="004865D7">
      <w:pPr>
        <w:pStyle w:val="Zkladntextodsazen"/>
        <w:numPr>
          <w:ilvl w:val="0"/>
          <w:numId w:val="29"/>
        </w:numPr>
        <w:tabs>
          <w:tab w:val="left" w:pos="0"/>
        </w:tabs>
        <w:spacing w:after="0" w:line="240" w:lineRule="auto"/>
        <w:jc w:val="both"/>
        <w:rPr>
          <w:rFonts w:ascii="Times New Roman" w:hAnsi="Times New Roman"/>
          <w:sz w:val="24"/>
          <w:szCs w:val="24"/>
        </w:rPr>
      </w:pPr>
      <w:r w:rsidRPr="005B3466">
        <w:rPr>
          <w:rFonts w:ascii="Times New Roman" w:hAnsi="Times New Roman"/>
          <w:sz w:val="24"/>
          <w:szCs w:val="24"/>
        </w:rPr>
        <w:t>o dohodnutých nových pracovných pomeroch u zamestnávateľa raz za polrok (§ 47 ods. 4 ZP),</w:t>
      </w:r>
    </w:p>
    <w:p w:rsidR="00DA2BF0" w:rsidRPr="005B3466" w:rsidRDefault="00DA2BF0" w:rsidP="004865D7">
      <w:pPr>
        <w:pStyle w:val="Zkladntextodsazen"/>
        <w:numPr>
          <w:ilvl w:val="0"/>
          <w:numId w:val="29"/>
        </w:numPr>
        <w:tabs>
          <w:tab w:val="left" w:pos="0"/>
        </w:tabs>
        <w:spacing w:after="0" w:line="240" w:lineRule="auto"/>
        <w:jc w:val="both"/>
        <w:rPr>
          <w:rFonts w:ascii="Times New Roman" w:hAnsi="Times New Roman"/>
          <w:sz w:val="24"/>
          <w:szCs w:val="24"/>
        </w:rPr>
      </w:pPr>
      <w:r w:rsidRPr="005B3466">
        <w:rPr>
          <w:rFonts w:ascii="Times New Roman" w:hAnsi="Times New Roman"/>
          <w:sz w:val="24"/>
          <w:szCs w:val="24"/>
        </w:rPr>
        <w:t>o pracovných miestach na neurčitý čas, ktoré sa u neho uvoľnili (§ 48 ods.8 ZP),</w:t>
      </w:r>
    </w:p>
    <w:p w:rsidR="00DA2BF0" w:rsidRPr="005B3466" w:rsidRDefault="00DA2BF0" w:rsidP="004865D7">
      <w:pPr>
        <w:pStyle w:val="Zkladntextodsazen"/>
        <w:numPr>
          <w:ilvl w:val="0"/>
          <w:numId w:val="29"/>
        </w:numPr>
        <w:tabs>
          <w:tab w:val="left" w:pos="0"/>
        </w:tabs>
        <w:spacing w:after="0" w:line="240" w:lineRule="auto"/>
        <w:jc w:val="both"/>
        <w:rPr>
          <w:rFonts w:ascii="Times New Roman" w:hAnsi="Times New Roman"/>
          <w:sz w:val="24"/>
          <w:szCs w:val="24"/>
        </w:rPr>
      </w:pPr>
      <w:r w:rsidRPr="005B3466">
        <w:rPr>
          <w:rFonts w:ascii="Times New Roman" w:hAnsi="Times New Roman"/>
          <w:sz w:val="24"/>
          <w:szCs w:val="24"/>
        </w:rPr>
        <w:t>o možnostiach pracovných miest na kratší pracovný čas a na ustanovený týždenný pracovný čas (§ 49 ods. 6 ZP),</w:t>
      </w:r>
    </w:p>
    <w:p w:rsidR="00DA2BF0" w:rsidRPr="005B3466" w:rsidRDefault="00DA2BF0" w:rsidP="004865D7">
      <w:pPr>
        <w:pStyle w:val="Zkladntextodsazen"/>
        <w:numPr>
          <w:ilvl w:val="0"/>
          <w:numId w:val="29"/>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pri hromadnom prepúšťaní o</w:t>
      </w:r>
    </w:p>
    <w:p w:rsidR="00DA2BF0" w:rsidRPr="005B3466" w:rsidRDefault="00DA2BF0" w:rsidP="004865D7">
      <w:pPr>
        <w:pStyle w:val="Zkladntextodsazen"/>
        <w:numPr>
          <w:ilvl w:val="0"/>
          <w:numId w:val="31"/>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dôvodoch hromadného prepúšťania,</w:t>
      </w:r>
    </w:p>
    <w:p w:rsidR="00DA2BF0" w:rsidRPr="005B3466" w:rsidRDefault="00DA2BF0" w:rsidP="004865D7">
      <w:pPr>
        <w:pStyle w:val="Zkladntextodsazen"/>
        <w:numPr>
          <w:ilvl w:val="0"/>
          <w:numId w:val="31"/>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počte a štruktúre zamestnancov, s ktorými sa má pracovný pomer rozviazať,</w:t>
      </w:r>
    </w:p>
    <w:p w:rsidR="00DA2BF0" w:rsidRPr="005B3466" w:rsidRDefault="00DA2BF0" w:rsidP="004865D7">
      <w:pPr>
        <w:pStyle w:val="Zkladntextodsazen"/>
        <w:numPr>
          <w:ilvl w:val="0"/>
          <w:numId w:val="31"/>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celkovom počte a štruktúre zamestnancov, ktorých zamestnáva,</w:t>
      </w:r>
    </w:p>
    <w:p w:rsidR="00DA2BF0" w:rsidRPr="005B3466" w:rsidRDefault="00DA2BF0" w:rsidP="004865D7">
      <w:pPr>
        <w:pStyle w:val="Zkladntextodsazen"/>
        <w:numPr>
          <w:ilvl w:val="0"/>
          <w:numId w:val="31"/>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dobe, počas ktorej sa hromadné prepúšťanie bude uskutočňovať,</w:t>
      </w:r>
    </w:p>
    <w:p w:rsidR="00DA2BF0" w:rsidRPr="005B3466" w:rsidRDefault="00DA2BF0" w:rsidP="004865D7">
      <w:pPr>
        <w:pStyle w:val="Zkladntextodsazen"/>
        <w:numPr>
          <w:ilvl w:val="0"/>
          <w:numId w:val="31"/>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kritériách na výber zamestnancov, s ktorými sa má pracovný pomer skončiť (§ 73 ods. 2 ZP),</w:t>
      </w:r>
    </w:p>
    <w:p w:rsidR="00DA2BF0" w:rsidRPr="005B3466" w:rsidRDefault="00DA2BF0" w:rsidP="004865D7">
      <w:pPr>
        <w:pStyle w:val="Zkladntextodsazen"/>
        <w:numPr>
          <w:ilvl w:val="0"/>
          <w:numId w:val="31"/>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o výsledkoch prerokovania opatrení na zamedzenie hromadnému prepúšťaniu (§ 73 ods. 2 a) ZP)</w:t>
      </w:r>
    </w:p>
    <w:p w:rsidR="00DA2BF0" w:rsidRPr="005B3466" w:rsidRDefault="00DA2BF0" w:rsidP="004865D7">
      <w:pPr>
        <w:pStyle w:val="Zkladntextodsazen"/>
        <w:numPr>
          <w:ilvl w:val="0"/>
          <w:numId w:val="29"/>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o iných prípadoch rozviazania pracovného pomeru než výpoveďou alebo okamžitým skončením (§ 74 ods. 4 ZP),</w:t>
      </w:r>
    </w:p>
    <w:p w:rsidR="00DA2BF0" w:rsidRPr="005B3466" w:rsidRDefault="00DA2BF0" w:rsidP="004865D7">
      <w:pPr>
        <w:pStyle w:val="Zkladntextodsazen"/>
        <w:numPr>
          <w:ilvl w:val="0"/>
          <w:numId w:val="29"/>
        </w:numPr>
        <w:spacing w:after="0" w:line="240" w:lineRule="auto"/>
        <w:jc w:val="both"/>
        <w:rPr>
          <w:rFonts w:ascii="Times New Roman" w:hAnsi="Times New Roman"/>
          <w:sz w:val="24"/>
          <w:szCs w:val="24"/>
        </w:rPr>
      </w:pPr>
      <w:r w:rsidRPr="005B3466">
        <w:rPr>
          <w:rFonts w:ascii="Times New Roman" w:hAnsi="Times New Roman"/>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o zmenách v, o zmenách v odmeňovaní a poskytovať hospodárske rozbory  a štatistické výkazy (§ 229 ods. 1,2 ZP);</w:t>
      </w:r>
    </w:p>
    <w:p w:rsidR="00DA2BF0" w:rsidRPr="005B3466" w:rsidRDefault="00DA2BF0" w:rsidP="004865D7">
      <w:pPr>
        <w:pStyle w:val="Zkladntextodsazen"/>
        <w:numPr>
          <w:ilvl w:val="0"/>
          <w:numId w:val="29"/>
        </w:numPr>
        <w:spacing w:after="0" w:line="240" w:lineRule="auto"/>
        <w:jc w:val="both"/>
        <w:rPr>
          <w:rFonts w:ascii="Times New Roman" w:hAnsi="Times New Roman"/>
          <w:sz w:val="24"/>
          <w:szCs w:val="24"/>
        </w:rPr>
      </w:pPr>
      <w:r w:rsidRPr="005B3466">
        <w:rPr>
          <w:rFonts w:ascii="Times New Roman" w:hAnsi="Times New Roman"/>
          <w:sz w:val="24"/>
          <w:szCs w:val="24"/>
        </w:rPr>
        <w:t>o opatreniach súvisiacich so zaistením BOZP (§ 7 ods. 6 zák.č.124/2006 Z.z. o BOZP v znení zákona č.3009/2007 Z.z.).</w:t>
      </w:r>
    </w:p>
    <w:p w:rsidR="00DA2BF0" w:rsidRPr="005B3466" w:rsidRDefault="00DA2BF0" w:rsidP="004865D7">
      <w:pPr>
        <w:rPr>
          <w:sz w:val="24"/>
          <w:szCs w:val="24"/>
          <w:lang w:eastAsia="sk-SK"/>
        </w:rPr>
      </w:pPr>
    </w:p>
    <w:p w:rsidR="00DA2BF0" w:rsidRPr="005B3466" w:rsidRDefault="00DA2BF0" w:rsidP="004865D7">
      <w:pPr>
        <w:numPr>
          <w:ilvl w:val="0"/>
          <w:numId w:val="28"/>
        </w:numPr>
        <w:spacing w:before="120" w:after="0" w:line="240" w:lineRule="auto"/>
        <w:ind w:left="357" w:hanging="357"/>
        <w:jc w:val="both"/>
        <w:rPr>
          <w:rFonts w:ascii="Times New Roman" w:hAnsi="Times New Roman"/>
          <w:b/>
          <w:sz w:val="24"/>
          <w:szCs w:val="24"/>
        </w:rPr>
      </w:pPr>
      <w:r w:rsidRPr="005B3466">
        <w:rPr>
          <w:rFonts w:ascii="Times New Roman" w:hAnsi="Times New Roman"/>
          <w:b/>
          <w:sz w:val="24"/>
          <w:szCs w:val="24"/>
        </w:rPr>
        <w:t>vopred prerokovať s odborovou organizáciou najmä:</w:t>
      </w:r>
    </w:p>
    <w:p w:rsidR="00DA2BF0" w:rsidRPr="005B3466" w:rsidRDefault="00DA2BF0" w:rsidP="004865D7">
      <w:pPr>
        <w:pStyle w:val="Zkladntextodsazen"/>
        <w:numPr>
          <w:ilvl w:val="0"/>
          <w:numId w:val="32"/>
        </w:numPr>
        <w:spacing w:after="0" w:line="240" w:lineRule="auto"/>
        <w:jc w:val="both"/>
        <w:rPr>
          <w:rFonts w:ascii="Times New Roman" w:hAnsi="Times New Roman"/>
          <w:sz w:val="24"/>
          <w:szCs w:val="24"/>
        </w:rPr>
      </w:pPr>
      <w:r w:rsidRPr="005B3466">
        <w:rPr>
          <w:rFonts w:ascii="Times New Roman" w:hAnsi="Times New Roman"/>
          <w:sz w:val="24"/>
          <w:szCs w:val="24"/>
        </w:rPr>
        <w:t>opatrenia zamestnávateľa pri prechode práv a povinností z pracovnoprávnych vzťahov (§ 29 ods. 2 ZP),</w:t>
      </w:r>
    </w:p>
    <w:p w:rsidR="00DA2BF0" w:rsidRPr="005B3466" w:rsidRDefault="00DA2BF0" w:rsidP="004865D7">
      <w:pPr>
        <w:pStyle w:val="Odstavecseseznamem"/>
        <w:numPr>
          <w:ilvl w:val="0"/>
          <w:numId w:val="32"/>
        </w:numPr>
        <w:jc w:val="both"/>
        <w:rPr>
          <w:sz w:val="24"/>
        </w:rPr>
      </w:pPr>
      <w:r w:rsidRPr="005B3466">
        <w:rPr>
          <w:sz w:val="24"/>
        </w:rPr>
        <w:t>opatrenia, ktoré môžu predísť hromadnému prepúšťaniu zamestnancov (§ 73 ods. 2 ZP),</w:t>
      </w:r>
    </w:p>
    <w:p w:rsidR="00DA2BF0" w:rsidRPr="005B3466" w:rsidRDefault="00DA2BF0" w:rsidP="004865D7">
      <w:pPr>
        <w:pStyle w:val="Odstavecseseznamem"/>
        <w:numPr>
          <w:ilvl w:val="0"/>
          <w:numId w:val="32"/>
        </w:numPr>
        <w:jc w:val="both"/>
        <w:rPr>
          <w:sz w:val="24"/>
        </w:rPr>
      </w:pPr>
      <w:r w:rsidRPr="005B3466">
        <w:rPr>
          <w:sz w:val="24"/>
        </w:rPr>
        <w:t>výpoveď alebo okamžité skončenie pracovného pomeru (§ 74 ZP),</w:t>
      </w:r>
    </w:p>
    <w:p w:rsidR="00DA2BF0" w:rsidRPr="005B3466" w:rsidRDefault="00DA2BF0" w:rsidP="004865D7">
      <w:pPr>
        <w:pStyle w:val="Odstavecseseznamem"/>
        <w:numPr>
          <w:ilvl w:val="0"/>
          <w:numId w:val="32"/>
        </w:numPr>
        <w:jc w:val="both"/>
        <w:rPr>
          <w:sz w:val="24"/>
        </w:rPr>
      </w:pPr>
      <w:r w:rsidRPr="005B3466">
        <w:rPr>
          <w:sz w:val="24"/>
        </w:rPr>
        <w:t>rovnomerné rozvrhnutie pracovného času (§ 86 ods.1 ZP),</w:t>
      </w:r>
    </w:p>
    <w:p w:rsidR="00DA2BF0" w:rsidRPr="005B3466" w:rsidRDefault="00DA2BF0" w:rsidP="004865D7">
      <w:pPr>
        <w:pStyle w:val="Odstavecseseznamem"/>
        <w:numPr>
          <w:ilvl w:val="0"/>
          <w:numId w:val="32"/>
        </w:numPr>
        <w:jc w:val="both"/>
        <w:rPr>
          <w:sz w:val="24"/>
        </w:rPr>
      </w:pPr>
      <w:r w:rsidRPr="005B3466">
        <w:rPr>
          <w:sz w:val="24"/>
        </w:rPr>
        <w:t>zavedenie pružného pracovného času (§ 88 ods.1 ZP),</w:t>
      </w:r>
    </w:p>
    <w:p w:rsidR="00DA2BF0" w:rsidRPr="005B3466" w:rsidRDefault="00DA2BF0" w:rsidP="004865D7">
      <w:pPr>
        <w:pStyle w:val="Zkladntextodsazen"/>
        <w:numPr>
          <w:ilvl w:val="0"/>
          <w:numId w:val="32"/>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nariadenia práce v dňoch pracovného pokoja (§ 94 ods. 2 ZP),</w:t>
      </w:r>
    </w:p>
    <w:p w:rsidR="00DA2BF0" w:rsidRPr="005B3466" w:rsidRDefault="00DA2BF0" w:rsidP="004865D7">
      <w:pPr>
        <w:pStyle w:val="Zkladntextodsazen"/>
        <w:numPr>
          <w:ilvl w:val="0"/>
          <w:numId w:val="32"/>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organizáciu práce v noci (§ 98 ods. 6 ZP),</w:t>
      </w:r>
    </w:p>
    <w:p w:rsidR="00DA2BF0" w:rsidRPr="005B3466" w:rsidRDefault="00DA2BF0" w:rsidP="004865D7">
      <w:pPr>
        <w:pStyle w:val="Zkladntextodsazen"/>
        <w:numPr>
          <w:ilvl w:val="0"/>
          <w:numId w:val="32"/>
        </w:numPr>
        <w:spacing w:after="0" w:line="240" w:lineRule="auto"/>
        <w:jc w:val="both"/>
        <w:rPr>
          <w:sz w:val="24"/>
          <w:szCs w:val="24"/>
        </w:rPr>
      </w:pPr>
      <w:r w:rsidRPr="005B3466">
        <w:rPr>
          <w:rFonts w:ascii="Times New Roman" w:hAnsi="Times New Roman"/>
          <w:sz w:val="24"/>
          <w:szCs w:val="24"/>
        </w:rPr>
        <w:t>dočasné prerušenie výkonu práce zamestnancovi (§ 141a ZP</w:t>
      </w:r>
      <w:r w:rsidRPr="005B3466">
        <w:rPr>
          <w:sz w:val="24"/>
          <w:szCs w:val="24"/>
        </w:rPr>
        <w:t>),</w:t>
      </w:r>
    </w:p>
    <w:p w:rsidR="00DA2BF0" w:rsidRPr="005B3466" w:rsidRDefault="00DA2BF0" w:rsidP="004865D7">
      <w:pPr>
        <w:pStyle w:val="Odstavecseseznamem"/>
        <w:numPr>
          <w:ilvl w:val="0"/>
          <w:numId w:val="32"/>
        </w:numPr>
        <w:jc w:val="both"/>
        <w:rPr>
          <w:sz w:val="24"/>
        </w:rPr>
      </w:pPr>
      <w:r w:rsidRPr="005B3466">
        <w:rPr>
          <w:sz w:val="24"/>
        </w:rPr>
        <w:t>rozhodnutie, či ide o neospravedlnené zameškanie práce (§ 144a ods. 6 ZP),</w:t>
      </w:r>
    </w:p>
    <w:p w:rsidR="00DA2BF0" w:rsidRPr="005B3466" w:rsidRDefault="00DA2BF0" w:rsidP="004865D7">
      <w:pPr>
        <w:pStyle w:val="Odstavecseseznamem"/>
        <w:numPr>
          <w:ilvl w:val="0"/>
          <w:numId w:val="32"/>
        </w:numPr>
        <w:jc w:val="both"/>
        <w:rPr>
          <w:sz w:val="24"/>
        </w:rPr>
      </w:pPr>
      <w:r w:rsidRPr="005B3466">
        <w:rPr>
          <w:sz w:val="24"/>
        </w:rPr>
        <w:t xml:space="preserve">stanovenie podmienok, za ktorých bude zamestnancom poskytovať stravovanie počas   </w:t>
      </w:r>
    </w:p>
    <w:p w:rsidR="00DA2BF0" w:rsidRPr="005B3466" w:rsidRDefault="00DA2BF0" w:rsidP="004865D7">
      <w:pPr>
        <w:pStyle w:val="Odstavecseseznamem"/>
        <w:jc w:val="both"/>
        <w:rPr>
          <w:sz w:val="24"/>
        </w:rPr>
      </w:pPr>
      <w:r w:rsidRPr="005B3466">
        <w:rPr>
          <w:sz w:val="24"/>
        </w:rPr>
        <w:t>dovolenky, prekážok v práci alebo inej ospravedlnenej neprítomnosti zamestnanca v práci (§ 152 ods. 8,  písm. a) ZP),</w:t>
      </w:r>
    </w:p>
    <w:p w:rsidR="00DA2BF0" w:rsidRPr="005B3466" w:rsidRDefault="00DA2BF0" w:rsidP="004865D7">
      <w:pPr>
        <w:pStyle w:val="Zkladntextodsazen"/>
        <w:numPr>
          <w:ilvl w:val="0"/>
          <w:numId w:val="28"/>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lastRenderedPageBreak/>
        <w:t>umožnenie stravovať sa zamestnancom, ktorí pracujú mimo rámca rozvrhu pracovných zmien za rovnakých podmienok ako ostatným zamestnancom (§ 152 ods. 8 písm. b) ZP),</w:t>
      </w:r>
      <w:r w:rsidRPr="005B3466">
        <w:rPr>
          <w:rFonts w:ascii="Times New Roman" w:hAnsi="Times New Roman"/>
          <w:b/>
          <w:sz w:val="24"/>
          <w:szCs w:val="24"/>
        </w:rPr>
        <w:t xml:space="preserve"> umožniť odborovej organizácii</w:t>
      </w:r>
      <w:r w:rsidRPr="005B3466">
        <w:rPr>
          <w:rFonts w:ascii="Times New Roman" w:hAnsi="Times New Roman"/>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 s ohľadom na ochranu osobných údajov podľa Z. 428/2002 Z.z. v znení ostatných predpisov § 237 ods. 4 a § 239 ZP.</w:t>
      </w:r>
    </w:p>
    <w:p w:rsidR="00DA2BF0" w:rsidRPr="005B3466" w:rsidRDefault="00DA2BF0" w:rsidP="004865D7">
      <w:pPr>
        <w:pStyle w:val="Odstavecseseznamem"/>
        <w:numPr>
          <w:ilvl w:val="0"/>
          <w:numId w:val="32"/>
        </w:numPr>
        <w:jc w:val="both"/>
        <w:rPr>
          <w:sz w:val="24"/>
        </w:rPr>
      </w:pPr>
      <w:r w:rsidRPr="005B3466">
        <w:rPr>
          <w:sz w:val="24"/>
        </w:rPr>
        <w:t>rozšírenie okruhu osôb, ktorým zabezpečí stravovanie (§ 152 ods. 8 písm. c) ZP),</w:t>
      </w:r>
    </w:p>
    <w:p w:rsidR="00DA2BF0" w:rsidRPr="005B3466" w:rsidRDefault="00DA2BF0" w:rsidP="004865D7">
      <w:pPr>
        <w:pStyle w:val="Zkladntextodsazen"/>
        <w:numPr>
          <w:ilvl w:val="0"/>
          <w:numId w:val="32"/>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opatrenia zamerané na starostlivosť o kvalifikáciu zamestnancov, jej prehlbovanie a zvyšovanie (§ 153 ZP),</w:t>
      </w:r>
    </w:p>
    <w:p w:rsidR="00DA2BF0" w:rsidRPr="005B3466" w:rsidRDefault="00DA2BF0" w:rsidP="004865D7">
      <w:pPr>
        <w:pStyle w:val="Zkladntextodsazen"/>
        <w:numPr>
          <w:ilvl w:val="0"/>
          <w:numId w:val="32"/>
        </w:numPr>
        <w:spacing w:after="0" w:line="240" w:lineRule="auto"/>
        <w:jc w:val="both"/>
        <w:rPr>
          <w:rFonts w:ascii="Times New Roman" w:hAnsi="Times New Roman"/>
          <w:sz w:val="24"/>
          <w:szCs w:val="24"/>
        </w:rPr>
      </w:pPr>
      <w:r w:rsidRPr="005B3466">
        <w:rPr>
          <w:rFonts w:ascii="Times New Roman" w:hAnsi="Times New Roman"/>
          <w:sz w:val="24"/>
          <w:szCs w:val="24"/>
        </w:rPr>
        <w:t>opatrenia na utváranie podmienok na zamestnávanie zamestnancov so zmenenou pracovnou schopnosťou (§ 159 ods. 4 ZP),</w:t>
      </w:r>
    </w:p>
    <w:p w:rsidR="00DA2BF0" w:rsidRPr="005B3466" w:rsidRDefault="00DA2BF0" w:rsidP="004865D7">
      <w:pPr>
        <w:pStyle w:val="Zkladntextodsazen"/>
        <w:numPr>
          <w:ilvl w:val="0"/>
          <w:numId w:val="32"/>
        </w:numPr>
        <w:spacing w:after="0" w:line="240" w:lineRule="auto"/>
        <w:jc w:val="both"/>
        <w:rPr>
          <w:rFonts w:ascii="Times New Roman" w:hAnsi="Times New Roman"/>
          <w:sz w:val="24"/>
          <w:szCs w:val="24"/>
        </w:rPr>
      </w:pPr>
      <w:r w:rsidRPr="005B3466">
        <w:rPr>
          <w:rFonts w:ascii="Times New Roman" w:hAnsi="Times New Roman"/>
          <w:sz w:val="24"/>
          <w:szCs w:val="24"/>
        </w:rPr>
        <w:t>požadovanú náhradu škody a obsah dohody na jej náhradu od zamestnanca (§ 191 ods. 4 ZP),</w:t>
      </w:r>
    </w:p>
    <w:p w:rsidR="00DA2BF0" w:rsidRPr="005B3466" w:rsidRDefault="00DA2BF0" w:rsidP="004865D7">
      <w:pPr>
        <w:pStyle w:val="Zkladntextodsazen"/>
        <w:numPr>
          <w:ilvl w:val="0"/>
          <w:numId w:val="32"/>
        </w:numPr>
        <w:spacing w:after="0" w:line="240" w:lineRule="auto"/>
        <w:jc w:val="both"/>
        <w:rPr>
          <w:rFonts w:ascii="Times New Roman" w:hAnsi="Times New Roman"/>
          <w:sz w:val="24"/>
          <w:szCs w:val="24"/>
        </w:rPr>
      </w:pPr>
      <w:r w:rsidRPr="005B3466">
        <w:rPr>
          <w:rFonts w:ascii="Times New Roman" w:hAnsi="Times New Roman"/>
          <w:sz w:val="24"/>
          <w:szCs w:val="24"/>
        </w:rPr>
        <w:t>rozsah zodpovednosti zamestnávateľa za škodu zamestnancovi a jej náhrady pri   pracovnom úraze alebo chorobe z povolania (§ 198 ods. 2 ZP),</w:t>
      </w:r>
    </w:p>
    <w:p w:rsidR="00DA2BF0" w:rsidRPr="005B3466" w:rsidRDefault="00DA2BF0" w:rsidP="004865D7">
      <w:pPr>
        <w:pStyle w:val="Zkladntextodsazen"/>
        <w:numPr>
          <w:ilvl w:val="0"/>
          <w:numId w:val="32"/>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stav, štruktúru a predpokladaný vývoj zamestnanosti a plánované opatrenia, najmä, ak je ohrozená  zamestnanosť (§ 237 ods. 2 písm. a) ZP),</w:t>
      </w:r>
    </w:p>
    <w:p w:rsidR="00DA2BF0" w:rsidRPr="005B3466" w:rsidRDefault="00DA2BF0" w:rsidP="004865D7">
      <w:pPr>
        <w:pStyle w:val="Zkladntextodsazen"/>
        <w:numPr>
          <w:ilvl w:val="0"/>
          <w:numId w:val="32"/>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 xml:space="preserve">zásadné otázky podnikovej sociálnej politiky, opatrenia na zlepšenie hygieny pri práci </w:t>
      </w:r>
    </w:p>
    <w:p w:rsidR="00DA2BF0" w:rsidRPr="005B3466" w:rsidRDefault="00DA2BF0" w:rsidP="004865D7">
      <w:pPr>
        <w:pStyle w:val="Zkladntextodsazen"/>
        <w:numPr>
          <w:ilvl w:val="0"/>
          <w:numId w:val="32"/>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a pracovného prostredia (§ 237 ods.2 písm. b) ZP),</w:t>
      </w:r>
    </w:p>
    <w:p w:rsidR="00DA2BF0" w:rsidRPr="005B3466" w:rsidRDefault="00DA2BF0" w:rsidP="004865D7">
      <w:pPr>
        <w:pStyle w:val="Zkladntextodsazen"/>
        <w:numPr>
          <w:ilvl w:val="0"/>
          <w:numId w:val="32"/>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rozhodnutia, ktoré môžu viesť k zásadným zmenám v organizácii práce alebo v zmluvných podmienkach (§ 237 ods. 2 písm. c) ZP ),</w:t>
      </w:r>
    </w:p>
    <w:p w:rsidR="00DA2BF0" w:rsidRPr="005B3466" w:rsidRDefault="00DA2BF0" w:rsidP="004865D7">
      <w:pPr>
        <w:pStyle w:val="Zkladntextodsazen"/>
        <w:numPr>
          <w:ilvl w:val="0"/>
          <w:numId w:val="32"/>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organizačné zmeny, za ktoré sa považujú obmedzenie alebo zastavenie činnosti  zamestnávateľa alebo jeho časti, zlúčenie, splynutie, rozdelenie, zmena právnej formy  zamestnávateľa (§ 237 ods. 2 písm. d) ZP),</w:t>
      </w:r>
    </w:p>
    <w:p w:rsidR="00DA2BF0" w:rsidRPr="005B3466" w:rsidRDefault="00DA2BF0" w:rsidP="004865D7">
      <w:pPr>
        <w:pStyle w:val="Zkladntextodsazen"/>
        <w:numPr>
          <w:ilvl w:val="0"/>
          <w:numId w:val="32"/>
        </w:numPr>
        <w:tabs>
          <w:tab w:val="left" w:pos="720"/>
        </w:tabs>
        <w:spacing w:after="0" w:line="240" w:lineRule="auto"/>
        <w:jc w:val="both"/>
        <w:rPr>
          <w:rFonts w:ascii="Times New Roman" w:hAnsi="Times New Roman"/>
          <w:sz w:val="24"/>
          <w:szCs w:val="24"/>
        </w:rPr>
      </w:pPr>
      <w:r w:rsidRPr="005B3466">
        <w:rPr>
          <w:rFonts w:ascii="Times New Roman" w:hAnsi="Times New Roman"/>
          <w:sz w:val="24"/>
          <w:szCs w:val="24"/>
        </w:rPr>
        <w:t>opatrenia na predchádzanie vzniku úrazov a chorôb z povolania a na ochranu zdravia zamestnancov (§ 237 ods. 2 písm. e) ZP);</w:t>
      </w:r>
    </w:p>
    <w:p w:rsidR="00DA2BF0" w:rsidRPr="005B3466" w:rsidRDefault="00DA2BF0" w:rsidP="004865D7">
      <w:pPr>
        <w:pStyle w:val="Zkladntextodsazen"/>
        <w:numPr>
          <w:ilvl w:val="0"/>
          <w:numId w:val="28"/>
        </w:numPr>
        <w:tabs>
          <w:tab w:val="left" w:pos="720"/>
        </w:tabs>
        <w:spacing w:after="0" w:line="240" w:lineRule="auto"/>
        <w:jc w:val="both"/>
        <w:rPr>
          <w:rFonts w:ascii="Times New Roman" w:hAnsi="Times New Roman"/>
          <w:sz w:val="24"/>
          <w:szCs w:val="24"/>
        </w:rPr>
      </w:pPr>
      <w:r w:rsidRPr="005B3466">
        <w:rPr>
          <w:rFonts w:ascii="Times New Roman" w:hAnsi="Times New Roman"/>
          <w:b/>
          <w:sz w:val="24"/>
          <w:szCs w:val="24"/>
        </w:rPr>
        <w:t>umožniť odborovej organizácii</w:t>
      </w:r>
      <w:r w:rsidRPr="005B3466">
        <w:rPr>
          <w:rFonts w:ascii="Times New Roman" w:hAnsi="Times New Roman"/>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 s ohľadom na ochranu osobných údajov podľa Z. 428/2002 Z.z. v znení ostatných predpisov § 237 ods. 4 a § 239 ZP.</w:t>
      </w:r>
    </w:p>
    <w:p w:rsidR="00DA2BF0" w:rsidRPr="005B3466" w:rsidRDefault="00DA2BF0" w:rsidP="004865D7">
      <w:pPr>
        <w:rPr>
          <w:sz w:val="24"/>
          <w:szCs w:val="24"/>
          <w:lang w:eastAsia="sk-SK"/>
        </w:rPr>
      </w:pPr>
    </w:p>
    <w:p w:rsidR="00DA2BF0" w:rsidRPr="005B3466" w:rsidRDefault="00DA2BF0" w:rsidP="00804B59">
      <w:pPr>
        <w:spacing w:after="0"/>
        <w:jc w:val="center"/>
        <w:rPr>
          <w:rFonts w:ascii="Times New Roman" w:hAnsi="Times New Roman"/>
          <w:b/>
          <w:bCs/>
          <w:iCs/>
          <w:sz w:val="24"/>
          <w:szCs w:val="24"/>
        </w:rPr>
      </w:pPr>
      <w:r w:rsidRPr="005B3466">
        <w:rPr>
          <w:rFonts w:ascii="Times New Roman" w:hAnsi="Times New Roman"/>
          <w:b/>
          <w:bCs/>
          <w:iCs/>
          <w:sz w:val="24"/>
          <w:szCs w:val="24"/>
        </w:rPr>
        <w:t>Článok 20</w:t>
      </w:r>
    </w:p>
    <w:p w:rsidR="00DA2BF0" w:rsidRPr="005B3466" w:rsidRDefault="00DA2BF0" w:rsidP="007A0395">
      <w:pPr>
        <w:jc w:val="center"/>
        <w:rPr>
          <w:rFonts w:ascii="Times New Roman" w:hAnsi="Times New Roman"/>
          <w:b/>
          <w:bCs/>
          <w:iCs/>
          <w:sz w:val="24"/>
          <w:szCs w:val="24"/>
        </w:rPr>
      </w:pPr>
      <w:r w:rsidRPr="005B3466">
        <w:rPr>
          <w:rFonts w:ascii="Times New Roman" w:hAnsi="Times New Roman"/>
          <w:b/>
          <w:bCs/>
          <w:iCs/>
          <w:sz w:val="24"/>
          <w:szCs w:val="24"/>
        </w:rPr>
        <w:t>Záväzky odborovej organizácie</w:t>
      </w:r>
    </w:p>
    <w:p w:rsidR="00DA2BF0" w:rsidRPr="005B3466" w:rsidRDefault="00DA2BF0" w:rsidP="007A0395">
      <w:pPr>
        <w:pStyle w:val="Odstavecseseznamem"/>
        <w:numPr>
          <w:ilvl w:val="0"/>
          <w:numId w:val="33"/>
        </w:numPr>
        <w:ind w:left="284" w:hanging="568"/>
        <w:jc w:val="both"/>
        <w:rPr>
          <w:sz w:val="24"/>
        </w:rPr>
      </w:pPr>
      <w:r w:rsidRPr="005B3466">
        <w:rPr>
          <w:sz w:val="24"/>
        </w:rPr>
        <w:t>Odborová organizácia sa zaväzuje po dobu účinnosti tejto KZ dodržiavať sociálny mier so zamestnávateľom v zmysle článku 14 ods.1 tejto KZ.</w:t>
      </w:r>
    </w:p>
    <w:p w:rsidR="00DA2BF0" w:rsidRPr="005B3466" w:rsidRDefault="00DA2BF0" w:rsidP="007A0395">
      <w:pPr>
        <w:pStyle w:val="Odstavecseseznamem"/>
        <w:numPr>
          <w:ilvl w:val="0"/>
          <w:numId w:val="33"/>
        </w:numPr>
        <w:ind w:left="284" w:hanging="568"/>
        <w:jc w:val="both"/>
        <w:rPr>
          <w:sz w:val="24"/>
        </w:rPr>
      </w:pPr>
      <w:r w:rsidRPr="005B3466">
        <w:rPr>
          <w:sz w:val="24"/>
        </w:rPr>
        <w:t>Odborová organizácia sa zaväzuje informovať zamestnávateľa o situácii vedúcej k porušeniu sociálneho mieru z jej strany a zo strany zamestnancov.</w:t>
      </w:r>
    </w:p>
    <w:p w:rsidR="00DA2BF0" w:rsidRPr="005B3466" w:rsidRDefault="00DA2BF0" w:rsidP="007A0395">
      <w:pPr>
        <w:pStyle w:val="Zkladntext"/>
        <w:numPr>
          <w:ilvl w:val="0"/>
          <w:numId w:val="33"/>
        </w:numPr>
        <w:ind w:left="284" w:hanging="568"/>
        <w:jc w:val="both"/>
        <w:rPr>
          <w:rFonts w:ascii="Times New Roman" w:hAnsi="Times New Roman"/>
          <w:iCs/>
          <w:sz w:val="24"/>
          <w:szCs w:val="24"/>
        </w:rPr>
      </w:pPr>
      <w:r w:rsidRPr="005B3466">
        <w:rPr>
          <w:rFonts w:ascii="Times New Roman" w:hAnsi="Times New Roman"/>
          <w:iCs/>
          <w:sz w:val="24"/>
          <w:szCs w:val="24"/>
        </w:rPr>
        <w:t>Odborová organizácia sa zaväzuje informovať zamestnávateľa o každej zmene v odborovom orgáne základnej organizácie, pôsobiacej u zamestnávateľa (§ 230 ZP).</w:t>
      </w:r>
    </w:p>
    <w:p w:rsidR="00DA2BF0" w:rsidRPr="005B3466" w:rsidRDefault="00DA2BF0" w:rsidP="007A0395">
      <w:pPr>
        <w:tabs>
          <w:tab w:val="num" w:pos="0"/>
        </w:tabs>
        <w:ind w:firstLine="705"/>
        <w:jc w:val="both"/>
        <w:rPr>
          <w:rFonts w:ascii="Times New Roman" w:hAnsi="Times New Roman"/>
          <w:sz w:val="24"/>
          <w:szCs w:val="24"/>
        </w:rPr>
      </w:pPr>
    </w:p>
    <w:p w:rsidR="00DA2BF0" w:rsidRPr="005B3466" w:rsidRDefault="00DA2BF0" w:rsidP="007A0395">
      <w:pPr>
        <w:pStyle w:val="Bezmezer"/>
        <w:jc w:val="center"/>
        <w:rPr>
          <w:rFonts w:ascii="Times New Roman" w:hAnsi="Times New Roman"/>
          <w:b/>
          <w:sz w:val="24"/>
          <w:szCs w:val="24"/>
        </w:rPr>
      </w:pPr>
      <w:r w:rsidRPr="005B3466">
        <w:rPr>
          <w:rFonts w:ascii="Times New Roman" w:hAnsi="Times New Roman"/>
          <w:b/>
          <w:sz w:val="24"/>
          <w:szCs w:val="24"/>
        </w:rPr>
        <w:t>Článok 21</w:t>
      </w:r>
    </w:p>
    <w:p w:rsidR="00DA2BF0" w:rsidRPr="005B3466" w:rsidRDefault="00DA2BF0" w:rsidP="007A0395">
      <w:pPr>
        <w:pStyle w:val="Bezmezer"/>
        <w:jc w:val="center"/>
        <w:rPr>
          <w:rFonts w:ascii="Times New Roman" w:hAnsi="Times New Roman"/>
          <w:b/>
          <w:i/>
          <w:sz w:val="24"/>
          <w:szCs w:val="24"/>
        </w:rPr>
      </w:pPr>
      <w:r w:rsidRPr="005B3466">
        <w:rPr>
          <w:rFonts w:ascii="Times New Roman" w:hAnsi="Times New Roman"/>
          <w:b/>
          <w:sz w:val="24"/>
          <w:szCs w:val="24"/>
        </w:rPr>
        <w:t>Bezpečnosť a ochrana zdravia pri práci</w:t>
      </w:r>
    </w:p>
    <w:p w:rsidR="00DA2BF0" w:rsidRPr="005B3466" w:rsidRDefault="00DA2BF0" w:rsidP="007A0395">
      <w:pPr>
        <w:pStyle w:val="Bezmezer"/>
        <w:jc w:val="both"/>
        <w:rPr>
          <w:rFonts w:ascii="Times New Roman" w:hAnsi="Times New Roman"/>
          <w:sz w:val="24"/>
          <w:szCs w:val="24"/>
        </w:rPr>
      </w:pPr>
    </w:p>
    <w:p w:rsidR="00DA2BF0" w:rsidRPr="005B3466" w:rsidRDefault="00DA2BF0" w:rsidP="007A0395">
      <w:pPr>
        <w:pStyle w:val="Bezmezer"/>
        <w:numPr>
          <w:ilvl w:val="0"/>
          <w:numId w:val="34"/>
        </w:numPr>
        <w:ind w:left="284" w:hanging="568"/>
        <w:jc w:val="both"/>
        <w:rPr>
          <w:rFonts w:ascii="Times New Roman" w:hAnsi="Times New Roman"/>
          <w:sz w:val="24"/>
          <w:szCs w:val="24"/>
        </w:rPr>
      </w:pPr>
      <w:r w:rsidRPr="005B3466">
        <w:rPr>
          <w:rFonts w:ascii="Times New Roman" w:hAnsi="Times New Roman"/>
          <w:sz w:val="24"/>
          <w:szCs w:val="24"/>
        </w:rPr>
        <w:t xml:space="preserve">Zamestnávateľ v rozsahu svojej pôsobnosti a v súlade s ustanoveniami § 147 ZP a §§ 5 až 10 zákona NR SR č. 124/2006 Z. z. o BOZP v znení neskorších predpisov sa zaväzuje </w:t>
      </w:r>
      <w:r w:rsidRPr="005B3466">
        <w:rPr>
          <w:rFonts w:ascii="Times New Roman" w:hAnsi="Times New Roman"/>
          <w:sz w:val="24"/>
          <w:szCs w:val="24"/>
        </w:rPr>
        <w:lastRenderedPageBreak/>
        <w:t>sústavne zaisťovať bezpečnosť a ochranu zdravia zamestnancov pri práci a na ten účel vykonávať potrebné opatrenia vrátane zabezpečovania prevencie, potrebných prostriedkov a vhodného systému na riadenie ochrany práce.</w:t>
      </w:r>
    </w:p>
    <w:p w:rsidR="00DA2BF0" w:rsidRPr="005B3466" w:rsidRDefault="00DA2BF0" w:rsidP="007A0395">
      <w:pPr>
        <w:pStyle w:val="Bezmezer"/>
        <w:numPr>
          <w:ilvl w:val="0"/>
          <w:numId w:val="34"/>
        </w:numPr>
        <w:ind w:left="284" w:hanging="568"/>
        <w:jc w:val="both"/>
        <w:rPr>
          <w:rFonts w:ascii="Times New Roman" w:hAnsi="Times New Roman"/>
          <w:sz w:val="24"/>
          <w:szCs w:val="24"/>
        </w:rPr>
      </w:pPr>
      <w:r w:rsidRPr="005B3466">
        <w:rPr>
          <w:rFonts w:ascii="Times New Roman" w:hAnsi="Times New Roman"/>
          <w:sz w:val="24"/>
          <w:szCs w:val="24"/>
        </w:rPr>
        <w:t>Zamestnávateľ v záujme toho sa zaväzuje:</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bezodkladne oznámiť vznik registrovaného pracovného úrazu príslušnému odborovému orgánu (§ 17 ods.5 písm. a) bod 1  zákona o BOZP),</w:t>
      </w:r>
    </w:p>
    <w:p w:rsidR="00DA2BF0" w:rsidRPr="005B3466" w:rsidRDefault="00DA2BF0" w:rsidP="007A0395">
      <w:pPr>
        <w:pStyle w:val="Odstavecseseznamem"/>
        <w:numPr>
          <w:ilvl w:val="0"/>
          <w:numId w:val="35"/>
        </w:numPr>
        <w:jc w:val="both"/>
        <w:rPr>
          <w:sz w:val="24"/>
        </w:rPr>
      </w:pPr>
      <w:r w:rsidRPr="005B3466">
        <w:rPr>
          <w:sz w:val="24"/>
        </w:rPr>
        <w:t xml:space="preserve">zabezpečiť vykonávanie zdravotného dohľadu vrátane lekárskych preventívnych prehliadok vo vzťahu k práci,a to v pravidelných intervaloch s prihliadnutím na </w:t>
      </w:r>
    </w:p>
    <w:p w:rsidR="00DA2BF0" w:rsidRPr="005B3466" w:rsidRDefault="00DA2BF0" w:rsidP="007A0395">
      <w:pPr>
        <w:pStyle w:val="Odstavecseseznamem"/>
        <w:jc w:val="both"/>
        <w:rPr>
          <w:sz w:val="24"/>
        </w:rPr>
      </w:pPr>
      <w:r w:rsidRPr="005B3466">
        <w:rPr>
          <w:sz w:val="24"/>
        </w:rPr>
        <w:t>charakter práce a na pracovné podmienky na pracovisku, ako aj vtedy, ak o to zamestnanecpožiada, (§ 6 ods. 1 písm. q/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ods.1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odstraňovať nedostatky zistené kontrolnou činnosťou (§ 9 ods.2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poskytovať zamestnancom, u ktorých to vyžaduje ochrana ich života alebo zdravia, bezplatne OOPP (§ 6 ods.2 písm. b)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poskytovať zamestnancom pracovný odev a pracovnú obuv, ak pracujú v prostredí v ktorom odev alebo obuv podlieha mimoriadnemu opotrebovaniu alebo mimoriadnemu znečisteniu ( 6 ods. 3 písm. a) zákona o BOZP),</w:t>
      </w:r>
    </w:p>
    <w:p w:rsidR="00DA2BF0" w:rsidRPr="005B3466" w:rsidRDefault="00DA2BF0" w:rsidP="007A0395">
      <w:pPr>
        <w:pStyle w:val="Odstavecseseznamem"/>
        <w:numPr>
          <w:ilvl w:val="0"/>
          <w:numId w:val="35"/>
        </w:numPr>
        <w:rPr>
          <w:sz w:val="24"/>
        </w:rPr>
      </w:pPr>
      <w:r w:rsidRPr="005B3466">
        <w:rPr>
          <w:sz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kontrolovať či zamestnanec nie je v pracovnom čase pod vplyvom alkoholu (§ 9 ods. 1 písm. b)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kontrolovať určený zákaz fajčenia v priestoroch zamestnávateľa (§ 9 ods.1 písm. b/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umožniť vykonávanie kontroly nad stavom BOZP príslušnému odborovému orgánu a povereným pracovníkom OZ PŠaV (ZIBP) (§ 149 ZP a § 29 zákona o BOZP),</w:t>
      </w:r>
    </w:p>
    <w:p w:rsidR="00DA2BF0" w:rsidRPr="005B3466" w:rsidRDefault="00DA2BF0" w:rsidP="007A0395">
      <w:pPr>
        <w:pStyle w:val="Bezmezer"/>
        <w:numPr>
          <w:ilvl w:val="0"/>
          <w:numId w:val="35"/>
        </w:numPr>
        <w:jc w:val="both"/>
        <w:rPr>
          <w:rFonts w:ascii="Times New Roman" w:hAnsi="Times New Roman"/>
          <w:sz w:val="24"/>
          <w:szCs w:val="24"/>
        </w:rPr>
      </w:pPr>
      <w:r w:rsidRPr="005B3466">
        <w:rPr>
          <w:rFonts w:ascii="Times New Roman" w:hAnsi="Times New Roman"/>
          <w:sz w:val="24"/>
          <w:szCs w:val="24"/>
        </w:rPr>
        <w:t>znášať náklady spojené so zaisťovaním BOZP a nepresúvať ich na zamestnancov (§ 6 ods.11 zákona o BOZP).</w:t>
      </w:r>
    </w:p>
    <w:p w:rsidR="00DA2BF0" w:rsidRPr="005B3466" w:rsidRDefault="00DA2BF0" w:rsidP="007A0395">
      <w:pPr>
        <w:pStyle w:val="Bezmezer"/>
        <w:jc w:val="both"/>
        <w:rPr>
          <w:rFonts w:ascii="Times New Roman" w:hAnsi="Times New Roman"/>
          <w:color w:val="FF0000"/>
          <w:sz w:val="24"/>
          <w:szCs w:val="24"/>
        </w:rPr>
      </w:pPr>
    </w:p>
    <w:p w:rsidR="00DA2BF0" w:rsidRPr="005B3466" w:rsidRDefault="00DA2BF0" w:rsidP="007A0395">
      <w:pPr>
        <w:pStyle w:val="Bezmezer"/>
        <w:jc w:val="both"/>
        <w:rPr>
          <w:rFonts w:ascii="Times New Roman" w:hAnsi="Times New Roman"/>
          <w:color w:val="FF0000"/>
          <w:sz w:val="24"/>
          <w:szCs w:val="24"/>
        </w:rPr>
      </w:pPr>
    </w:p>
    <w:p w:rsidR="00DA2BF0" w:rsidRPr="005B3466" w:rsidRDefault="00DA2BF0" w:rsidP="007A0395">
      <w:pPr>
        <w:pStyle w:val="Bezmezer"/>
        <w:jc w:val="center"/>
        <w:rPr>
          <w:rFonts w:ascii="Times New Roman" w:hAnsi="Times New Roman"/>
          <w:b/>
          <w:sz w:val="24"/>
          <w:szCs w:val="24"/>
        </w:rPr>
      </w:pPr>
      <w:r w:rsidRPr="005B3466">
        <w:rPr>
          <w:rFonts w:ascii="Times New Roman" w:hAnsi="Times New Roman"/>
          <w:b/>
          <w:sz w:val="24"/>
          <w:szCs w:val="24"/>
        </w:rPr>
        <w:t>Článok 22</w:t>
      </w:r>
    </w:p>
    <w:p w:rsidR="00DA2BF0" w:rsidRPr="005B3466" w:rsidRDefault="00DA2BF0" w:rsidP="007A0395">
      <w:pPr>
        <w:pStyle w:val="Bezmezer"/>
        <w:jc w:val="center"/>
        <w:rPr>
          <w:rFonts w:ascii="Times New Roman" w:hAnsi="Times New Roman"/>
          <w:b/>
          <w:sz w:val="24"/>
          <w:szCs w:val="24"/>
        </w:rPr>
      </w:pPr>
      <w:r w:rsidRPr="005B3466">
        <w:rPr>
          <w:rFonts w:ascii="Times New Roman" w:hAnsi="Times New Roman"/>
          <w:b/>
          <w:sz w:val="24"/>
          <w:szCs w:val="24"/>
        </w:rPr>
        <w:t>Kontrola odborovým orgánov v oblasti BOZP</w:t>
      </w:r>
    </w:p>
    <w:p w:rsidR="00DA2BF0" w:rsidRPr="005B3466" w:rsidRDefault="00DA2BF0" w:rsidP="007A0395">
      <w:pPr>
        <w:pStyle w:val="Bezmezer"/>
        <w:jc w:val="both"/>
        <w:rPr>
          <w:rFonts w:ascii="Times New Roman" w:hAnsi="Times New Roman"/>
          <w:sz w:val="24"/>
          <w:szCs w:val="24"/>
        </w:rPr>
      </w:pPr>
    </w:p>
    <w:p w:rsidR="00DA2BF0" w:rsidRPr="005B3466" w:rsidRDefault="00DA2BF0" w:rsidP="007A0395">
      <w:pPr>
        <w:pStyle w:val="Bezmezer"/>
        <w:numPr>
          <w:ilvl w:val="0"/>
          <w:numId w:val="36"/>
        </w:numPr>
        <w:ind w:left="284" w:hanging="568"/>
        <w:jc w:val="both"/>
        <w:rPr>
          <w:rFonts w:ascii="Times New Roman" w:hAnsi="Times New Roman"/>
          <w:sz w:val="24"/>
          <w:szCs w:val="24"/>
        </w:rPr>
      </w:pPr>
      <w:r w:rsidRPr="005B3466">
        <w:rPr>
          <w:rFonts w:ascii="Times New Roman" w:hAnsi="Times New Roman"/>
          <w:sz w:val="24"/>
          <w:szCs w:val="24"/>
        </w:rPr>
        <w:t>Odborová organizácia sa zaväzuje vykonávať kontrolu nad stavom BOZP u zamestnávateľa.</w:t>
      </w:r>
    </w:p>
    <w:p w:rsidR="00DA2BF0" w:rsidRPr="005B3466" w:rsidRDefault="00DA2BF0" w:rsidP="007A0395">
      <w:pPr>
        <w:pStyle w:val="Bezmezer"/>
        <w:numPr>
          <w:ilvl w:val="0"/>
          <w:numId w:val="36"/>
        </w:numPr>
        <w:ind w:left="284" w:hanging="568"/>
        <w:jc w:val="both"/>
        <w:rPr>
          <w:rFonts w:ascii="Times New Roman" w:hAnsi="Times New Roman"/>
          <w:sz w:val="24"/>
          <w:szCs w:val="24"/>
        </w:rPr>
      </w:pPr>
      <w:r w:rsidRPr="005B3466">
        <w:rPr>
          <w:rFonts w:ascii="Times New Roman" w:hAnsi="Times New Roman"/>
          <w:sz w:val="24"/>
          <w:szCs w:val="24"/>
        </w:rPr>
        <w:t>Odborová organizácia v záujme toho bude  v súlade s § 149 ZP</w:t>
      </w:r>
    </w:p>
    <w:p w:rsidR="00DA2BF0" w:rsidRPr="005B3466" w:rsidRDefault="00DA2BF0" w:rsidP="007A0395">
      <w:pPr>
        <w:pStyle w:val="Bezmezer"/>
        <w:numPr>
          <w:ilvl w:val="0"/>
          <w:numId w:val="38"/>
        </w:numPr>
        <w:jc w:val="both"/>
        <w:rPr>
          <w:rFonts w:ascii="Times New Roman" w:hAnsi="Times New Roman"/>
          <w:sz w:val="24"/>
          <w:szCs w:val="24"/>
        </w:rPr>
      </w:pPr>
      <w:r w:rsidRPr="005B3466">
        <w:rPr>
          <w:rFonts w:ascii="Times New Roman" w:hAnsi="Times New Roman"/>
          <w:sz w:val="24"/>
          <w:szCs w:val="24"/>
        </w:rPr>
        <w:lastRenderedPageBreak/>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DA2BF0" w:rsidRPr="005B3466" w:rsidRDefault="00DA2BF0" w:rsidP="007A0395">
      <w:pPr>
        <w:pStyle w:val="Bezmezer"/>
        <w:numPr>
          <w:ilvl w:val="0"/>
          <w:numId w:val="38"/>
        </w:numPr>
        <w:jc w:val="both"/>
        <w:rPr>
          <w:rFonts w:ascii="Times New Roman" w:hAnsi="Times New Roman"/>
          <w:sz w:val="24"/>
          <w:szCs w:val="24"/>
        </w:rPr>
      </w:pPr>
      <w:r w:rsidRPr="005B3466">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rsidR="00DA2BF0" w:rsidRPr="005B3466" w:rsidRDefault="00DA2BF0" w:rsidP="007A0395">
      <w:pPr>
        <w:pStyle w:val="Bezmezer"/>
        <w:numPr>
          <w:ilvl w:val="0"/>
          <w:numId w:val="38"/>
        </w:numPr>
        <w:jc w:val="both"/>
        <w:rPr>
          <w:rFonts w:ascii="Times New Roman" w:hAnsi="Times New Roman"/>
          <w:sz w:val="24"/>
          <w:szCs w:val="24"/>
        </w:rPr>
      </w:pPr>
      <w:r w:rsidRPr="005B3466">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DA2BF0" w:rsidRPr="005B3466" w:rsidRDefault="00DA2BF0" w:rsidP="007A0395">
      <w:pPr>
        <w:pStyle w:val="Bezmezer"/>
        <w:numPr>
          <w:ilvl w:val="0"/>
          <w:numId w:val="38"/>
        </w:numPr>
        <w:jc w:val="both"/>
        <w:rPr>
          <w:rFonts w:ascii="Times New Roman" w:hAnsi="Times New Roman"/>
          <w:sz w:val="24"/>
          <w:szCs w:val="24"/>
        </w:rPr>
      </w:pPr>
      <w:r w:rsidRPr="005B3466">
        <w:rPr>
          <w:rFonts w:ascii="Times New Roman" w:hAnsi="Times New Roman"/>
          <w:sz w:val="24"/>
          <w:szCs w:val="24"/>
        </w:rPr>
        <w:t>upozorniť zamestnávateľa na prácu nadčas, ktorá by ohrozovala bezpečnosť a ochranu zdravia zamestnancov,</w:t>
      </w:r>
    </w:p>
    <w:p w:rsidR="00DA2BF0" w:rsidRPr="005B3466" w:rsidRDefault="00DA2BF0" w:rsidP="007A0395">
      <w:pPr>
        <w:pStyle w:val="Bezmezer"/>
        <w:numPr>
          <w:ilvl w:val="0"/>
          <w:numId w:val="38"/>
        </w:numPr>
        <w:jc w:val="both"/>
        <w:rPr>
          <w:rFonts w:ascii="Times New Roman" w:hAnsi="Times New Roman"/>
          <w:sz w:val="24"/>
          <w:szCs w:val="24"/>
        </w:rPr>
      </w:pPr>
      <w:r w:rsidRPr="005B3466">
        <w:rPr>
          <w:rFonts w:ascii="Times New Roman" w:hAnsi="Times New Roman"/>
          <w:sz w:val="24"/>
          <w:szCs w:val="24"/>
        </w:rPr>
        <w:t>zúčastňovať sa  rokovanío otázkach BOZP.</w:t>
      </w:r>
    </w:p>
    <w:p w:rsidR="00DA2BF0" w:rsidRPr="005B3466" w:rsidRDefault="00DA2BF0" w:rsidP="007A0395">
      <w:pPr>
        <w:pStyle w:val="Bezmezer"/>
        <w:numPr>
          <w:ilvl w:val="0"/>
          <w:numId w:val="36"/>
        </w:numPr>
        <w:ind w:left="284" w:hanging="568"/>
        <w:jc w:val="both"/>
        <w:rPr>
          <w:rFonts w:ascii="Times New Roman" w:hAnsi="Times New Roman"/>
          <w:sz w:val="24"/>
          <w:szCs w:val="24"/>
        </w:rPr>
      </w:pPr>
      <w:r w:rsidRPr="005B3466">
        <w:rPr>
          <w:rFonts w:ascii="Times New Roman" w:hAnsi="Times New Roman"/>
          <w:sz w:val="24"/>
          <w:szCs w:val="24"/>
        </w:rPr>
        <w:t>Zamestnávateľ sa zaväzuje v spolupráci s odborovou organizáciou zhodnotiť minimálne raz za rok rozsah a podmienky poskytovania osobných ochranných pracovných prostriedkov súlade s nariadením vlády SR č.395/2006 Z.z. o minimálnych požiadavkách na poskytovanie a používanie ochranných pracovných prostriedkov.</w:t>
      </w:r>
    </w:p>
    <w:p w:rsidR="00DA2BF0" w:rsidRPr="005B3466" w:rsidRDefault="00DA2BF0" w:rsidP="00804B59">
      <w:pPr>
        <w:pStyle w:val="Bezmezer"/>
        <w:ind w:left="-284"/>
        <w:jc w:val="both"/>
        <w:rPr>
          <w:rFonts w:ascii="Times New Roman" w:hAnsi="Times New Roman"/>
          <w:sz w:val="24"/>
          <w:szCs w:val="24"/>
        </w:rPr>
      </w:pPr>
    </w:p>
    <w:p w:rsidR="00DA2BF0" w:rsidRPr="005B3466" w:rsidRDefault="00DA2BF0" w:rsidP="007A0395">
      <w:pPr>
        <w:pStyle w:val="Bezmezer"/>
        <w:jc w:val="both"/>
        <w:rPr>
          <w:rFonts w:ascii="Times New Roman" w:hAnsi="Times New Roman"/>
          <w:sz w:val="24"/>
          <w:szCs w:val="24"/>
        </w:rPr>
      </w:pPr>
    </w:p>
    <w:p w:rsidR="00DA2BF0" w:rsidRPr="005B3466" w:rsidRDefault="00DA2BF0" w:rsidP="007A0395">
      <w:pPr>
        <w:pStyle w:val="Bezmezer"/>
        <w:jc w:val="center"/>
        <w:rPr>
          <w:rFonts w:ascii="Times New Roman" w:hAnsi="Times New Roman"/>
          <w:b/>
          <w:sz w:val="24"/>
          <w:szCs w:val="24"/>
        </w:rPr>
      </w:pPr>
      <w:r w:rsidRPr="005B3466">
        <w:rPr>
          <w:rFonts w:ascii="Times New Roman" w:hAnsi="Times New Roman"/>
          <w:b/>
          <w:sz w:val="24"/>
          <w:szCs w:val="24"/>
        </w:rPr>
        <w:t>Článok 23</w:t>
      </w:r>
    </w:p>
    <w:p w:rsidR="00DA2BF0" w:rsidRPr="005B3466" w:rsidRDefault="00DA2BF0" w:rsidP="007A0395">
      <w:pPr>
        <w:pStyle w:val="Bezmezer"/>
        <w:jc w:val="center"/>
        <w:rPr>
          <w:rFonts w:ascii="Times New Roman" w:hAnsi="Times New Roman"/>
          <w:b/>
          <w:sz w:val="24"/>
          <w:szCs w:val="24"/>
        </w:rPr>
      </w:pPr>
      <w:r w:rsidRPr="005B3466">
        <w:rPr>
          <w:rFonts w:ascii="Times New Roman" w:hAnsi="Times New Roman"/>
          <w:b/>
          <w:sz w:val="24"/>
          <w:szCs w:val="24"/>
        </w:rPr>
        <w:t>Zdravotná starostlivosť</w:t>
      </w:r>
    </w:p>
    <w:p w:rsidR="00DA2BF0" w:rsidRPr="005B3466" w:rsidRDefault="00DA2BF0" w:rsidP="007A0395">
      <w:pPr>
        <w:pStyle w:val="Bezmezer"/>
        <w:jc w:val="center"/>
        <w:rPr>
          <w:rFonts w:ascii="Times New Roman" w:hAnsi="Times New Roman"/>
          <w:b/>
          <w:sz w:val="24"/>
          <w:szCs w:val="24"/>
        </w:rPr>
      </w:pPr>
    </w:p>
    <w:p w:rsidR="00DA2BF0" w:rsidRPr="005B3466" w:rsidRDefault="00DA2BF0" w:rsidP="007A0395">
      <w:pPr>
        <w:pStyle w:val="Bezmezer"/>
        <w:jc w:val="both"/>
        <w:rPr>
          <w:rFonts w:ascii="Times New Roman" w:hAnsi="Times New Roman"/>
          <w:sz w:val="24"/>
          <w:szCs w:val="24"/>
        </w:rPr>
      </w:pPr>
      <w:r w:rsidRPr="005B3466">
        <w:rPr>
          <w:rFonts w:ascii="Times New Roman" w:hAnsi="Times New Roman"/>
          <w:sz w:val="24"/>
          <w:szCs w:val="24"/>
        </w:rPr>
        <w:t>Zamestnávateľ sa zaväzuje:</w:t>
      </w:r>
    </w:p>
    <w:p w:rsidR="00DA2BF0" w:rsidRPr="005B3466" w:rsidRDefault="00DA2BF0" w:rsidP="007A0395">
      <w:pPr>
        <w:pStyle w:val="Bezmezer"/>
        <w:numPr>
          <w:ilvl w:val="0"/>
          <w:numId w:val="37"/>
        </w:numPr>
        <w:jc w:val="both"/>
        <w:rPr>
          <w:rFonts w:ascii="Times New Roman" w:hAnsi="Times New Roman"/>
          <w:sz w:val="24"/>
          <w:szCs w:val="24"/>
        </w:rPr>
      </w:pPr>
      <w:r w:rsidRPr="005B3466">
        <w:rPr>
          <w:rFonts w:ascii="Times New Roman" w:hAnsi="Times New Roman"/>
          <w:sz w:val="24"/>
          <w:szCs w:val="24"/>
        </w:rPr>
        <w:t>umožniť preventívne lekárske prehliadky  zdravotného stavu zamestnanca na svoj náklad, s potvrdením od lekára a následným prehlásením o vykonaní preventívnej lekárskej prehliadky (raz za dve roky) s podpisom zamestnanca a riaditeľa školy, ktorý bude uložený v osobnom spise. Na vykonanie lekárskej prehliadky zamestnanec využije jeden deň pracovného voľna počas školských prázdnin.</w:t>
      </w:r>
    </w:p>
    <w:p w:rsidR="00DA2BF0" w:rsidRPr="005B3466" w:rsidRDefault="00DA2BF0" w:rsidP="007A0395">
      <w:pPr>
        <w:pStyle w:val="Bezmezer"/>
        <w:numPr>
          <w:ilvl w:val="0"/>
          <w:numId w:val="37"/>
        </w:numPr>
        <w:jc w:val="both"/>
        <w:rPr>
          <w:rFonts w:ascii="Times New Roman" w:hAnsi="Times New Roman"/>
          <w:sz w:val="24"/>
          <w:szCs w:val="24"/>
        </w:rPr>
      </w:pPr>
      <w:r w:rsidRPr="005B3466">
        <w:rPr>
          <w:rFonts w:ascii="Times New Roman" w:hAnsi="Times New Roman"/>
          <w:sz w:val="24"/>
          <w:szCs w:val="24"/>
        </w:rPr>
        <w:t>vybaviť pracoviská príslušnými hygienickými pomôckami a stav lekárničiek udržiavať v zmysle platných noriem,</w:t>
      </w:r>
    </w:p>
    <w:p w:rsidR="00DA2BF0" w:rsidRPr="005B3466" w:rsidRDefault="00DA2BF0" w:rsidP="007A0395">
      <w:pPr>
        <w:pStyle w:val="Bezmezer"/>
        <w:numPr>
          <w:ilvl w:val="0"/>
          <w:numId w:val="37"/>
        </w:numPr>
        <w:jc w:val="both"/>
        <w:rPr>
          <w:rFonts w:ascii="Times New Roman" w:hAnsi="Times New Roman"/>
          <w:sz w:val="24"/>
          <w:szCs w:val="24"/>
        </w:rPr>
      </w:pPr>
      <w:r w:rsidRPr="005B3466">
        <w:rPr>
          <w:rFonts w:ascii="Times New Roman" w:hAnsi="Times New Roman"/>
          <w:sz w:val="24"/>
          <w:szCs w:val="24"/>
        </w:rPr>
        <w:t>zabezpečiť pedagogickým zamestnancom v pracovnom čase preventívne psychologické poradenstvo najmenej jedenkrát ročne a umožniť im absolvovať tréning zameraný na predchádzanie a zvládanie agresivity, na sebapoznanie a riešenie konfliktov.</w:t>
      </w:r>
    </w:p>
    <w:p w:rsidR="00DA2BF0" w:rsidRPr="005B3466" w:rsidRDefault="00DA2BF0" w:rsidP="007A0395">
      <w:pPr>
        <w:rPr>
          <w:rFonts w:ascii="Times New Roman" w:hAnsi="Times New Roman"/>
          <w:sz w:val="24"/>
          <w:szCs w:val="24"/>
          <w:lang w:eastAsia="sk-SK"/>
        </w:rPr>
      </w:pPr>
    </w:p>
    <w:p w:rsidR="00DA2BF0" w:rsidRPr="005B3466" w:rsidRDefault="00DA2BF0" w:rsidP="00804B59">
      <w:pPr>
        <w:pStyle w:val="Nadpis2"/>
        <w:jc w:val="center"/>
        <w:rPr>
          <w:rFonts w:ascii="Times New Roman" w:hAnsi="Times New Roman"/>
          <w:b w:val="0"/>
          <w:bCs w:val="0"/>
          <w:iCs/>
          <w:color w:val="auto"/>
          <w:sz w:val="24"/>
          <w:szCs w:val="24"/>
        </w:rPr>
      </w:pPr>
      <w:r w:rsidRPr="005B3466">
        <w:rPr>
          <w:rFonts w:ascii="Times New Roman" w:hAnsi="Times New Roman"/>
          <w:iCs/>
          <w:color w:val="auto"/>
          <w:sz w:val="24"/>
          <w:szCs w:val="24"/>
        </w:rPr>
        <w:t>Článok 24</w:t>
      </w:r>
    </w:p>
    <w:p w:rsidR="00DA2BF0" w:rsidRPr="005B3466" w:rsidRDefault="00DA2BF0" w:rsidP="00804B59">
      <w:pPr>
        <w:pStyle w:val="Nadpis2"/>
        <w:spacing w:before="0"/>
        <w:jc w:val="center"/>
        <w:rPr>
          <w:rFonts w:ascii="Times New Roman" w:hAnsi="Times New Roman"/>
          <w:b w:val="0"/>
          <w:bCs w:val="0"/>
          <w:iCs/>
          <w:color w:val="auto"/>
          <w:sz w:val="24"/>
          <w:szCs w:val="24"/>
        </w:rPr>
      </w:pPr>
      <w:r w:rsidRPr="005B3466">
        <w:rPr>
          <w:rFonts w:ascii="Times New Roman" w:hAnsi="Times New Roman"/>
          <w:iCs/>
          <w:color w:val="auto"/>
          <w:sz w:val="24"/>
          <w:szCs w:val="24"/>
        </w:rPr>
        <w:t>Rekreačná starostlivosť</w:t>
      </w:r>
    </w:p>
    <w:p w:rsidR="00DA2BF0" w:rsidRPr="005B3466" w:rsidRDefault="00DA2BF0" w:rsidP="002506E5">
      <w:pPr>
        <w:rPr>
          <w:rFonts w:ascii="Times New Roman" w:hAnsi="Times New Roman"/>
          <w:sz w:val="24"/>
          <w:szCs w:val="24"/>
        </w:rPr>
      </w:pPr>
    </w:p>
    <w:p w:rsidR="00DA2BF0" w:rsidRPr="005B3466" w:rsidRDefault="00CB051B" w:rsidP="00F824F0">
      <w:pPr>
        <w:pStyle w:val="Bezmezer"/>
        <w:numPr>
          <w:ilvl w:val="0"/>
          <w:numId w:val="39"/>
        </w:numPr>
        <w:spacing w:line="276" w:lineRule="auto"/>
        <w:ind w:left="284" w:hanging="568"/>
        <w:jc w:val="both"/>
        <w:rPr>
          <w:rFonts w:ascii="Times New Roman" w:hAnsi="Times New Roman"/>
          <w:sz w:val="24"/>
          <w:szCs w:val="24"/>
        </w:rPr>
      </w:pPr>
      <w:r w:rsidRPr="005B3466">
        <w:rPr>
          <w:rFonts w:ascii="Times New Roman" w:hAnsi="Times New Roman"/>
          <w:sz w:val="24"/>
          <w:szCs w:val="24"/>
        </w:rPr>
        <w:t xml:space="preserve">Škola hradí, zabezpečí rekreačnú starostlivosť </w:t>
      </w:r>
      <w:r w:rsidR="00DA2BF0" w:rsidRPr="005B3466">
        <w:rPr>
          <w:rFonts w:ascii="Times New Roman" w:hAnsi="Times New Roman"/>
          <w:sz w:val="24"/>
          <w:szCs w:val="24"/>
        </w:rPr>
        <w:t xml:space="preserve">organizácia v rámci využívania vlastných i prenajatých rekreačných zariadení organizovanie doplnkovej rekreácie v čase hlavných i vedľajších prázdnin. Podľa  vnútornýchzväzových zásad v čase hlavných prázdnin poskytne príspevok na rekreačné poukazy pre zamestnancov – </w:t>
      </w:r>
      <w:r w:rsidRPr="005B3466">
        <w:rPr>
          <w:rFonts w:ascii="Times New Roman" w:hAnsi="Times New Roman"/>
          <w:sz w:val="24"/>
          <w:szCs w:val="24"/>
        </w:rPr>
        <w:t>aktuálnej daného roka podľa momentálnej platnej legislatívy- so štátnej dotácie</w:t>
      </w:r>
      <w:r w:rsidR="00D93E3E" w:rsidRPr="005B3466">
        <w:rPr>
          <w:rFonts w:ascii="Times New Roman" w:hAnsi="Times New Roman"/>
          <w:sz w:val="24"/>
          <w:szCs w:val="24"/>
        </w:rPr>
        <w:t>.</w:t>
      </w:r>
    </w:p>
    <w:p w:rsidR="00DA2BF0" w:rsidRPr="005B3466" w:rsidRDefault="00DA2BF0" w:rsidP="00804B59">
      <w:pPr>
        <w:pStyle w:val="Bezmezer"/>
        <w:ind w:left="-284"/>
        <w:jc w:val="both"/>
        <w:rPr>
          <w:rFonts w:ascii="Times New Roman" w:hAnsi="Times New Roman"/>
          <w:sz w:val="24"/>
          <w:szCs w:val="24"/>
        </w:rPr>
      </w:pPr>
    </w:p>
    <w:p w:rsidR="00DA2BF0" w:rsidRPr="005B3466" w:rsidRDefault="00DA2BF0" w:rsidP="002506E5">
      <w:pPr>
        <w:pStyle w:val="Zkladntextodsazen2"/>
        <w:spacing w:after="0" w:line="240" w:lineRule="auto"/>
        <w:ind w:left="284"/>
        <w:jc w:val="both"/>
        <w:rPr>
          <w:rFonts w:ascii="Times New Roman" w:hAnsi="Times New Roman"/>
          <w:sz w:val="24"/>
          <w:szCs w:val="24"/>
        </w:rPr>
      </w:pPr>
    </w:p>
    <w:p w:rsidR="00DA2BF0" w:rsidRPr="005B3466" w:rsidRDefault="00DA2BF0" w:rsidP="00804B59">
      <w:pPr>
        <w:pStyle w:val="Nadpis2"/>
        <w:jc w:val="center"/>
        <w:rPr>
          <w:rFonts w:ascii="Times New Roman" w:hAnsi="Times New Roman"/>
          <w:b w:val="0"/>
          <w:color w:val="auto"/>
          <w:sz w:val="24"/>
          <w:szCs w:val="24"/>
        </w:rPr>
      </w:pPr>
      <w:r w:rsidRPr="005B3466">
        <w:rPr>
          <w:rFonts w:ascii="Times New Roman" w:hAnsi="Times New Roman"/>
          <w:color w:val="auto"/>
          <w:sz w:val="24"/>
          <w:szCs w:val="24"/>
        </w:rPr>
        <w:lastRenderedPageBreak/>
        <w:t>Článok 25</w:t>
      </w:r>
    </w:p>
    <w:p w:rsidR="00DA2BF0" w:rsidRPr="005B3466" w:rsidRDefault="00DA2BF0" w:rsidP="00804B59">
      <w:pPr>
        <w:pStyle w:val="Nadpis2"/>
        <w:spacing w:before="0"/>
        <w:jc w:val="center"/>
        <w:rPr>
          <w:rFonts w:ascii="Times New Roman" w:hAnsi="Times New Roman"/>
          <w:b w:val="0"/>
          <w:color w:val="auto"/>
          <w:sz w:val="24"/>
          <w:szCs w:val="24"/>
        </w:rPr>
      </w:pPr>
      <w:r w:rsidRPr="005B3466">
        <w:rPr>
          <w:rFonts w:ascii="Times New Roman" w:hAnsi="Times New Roman"/>
          <w:color w:val="auto"/>
          <w:sz w:val="24"/>
          <w:szCs w:val="24"/>
        </w:rPr>
        <w:t>Stravovanie</w:t>
      </w:r>
    </w:p>
    <w:p w:rsidR="00DA2BF0" w:rsidRPr="005B3466" w:rsidRDefault="00DA2BF0" w:rsidP="002506E5">
      <w:pPr>
        <w:rPr>
          <w:rFonts w:ascii="Times New Roman" w:hAnsi="Times New Roman"/>
          <w:sz w:val="24"/>
          <w:szCs w:val="24"/>
        </w:rPr>
      </w:pPr>
    </w:p>
    <w:p w:rsidR="00DA2BF0" w:rsidRPr="005B3466" w:rsidRDefault="00DA2BF0" w:rsidP="00F824F0">
      <w:pPr>
        <w:pStyle w:val="Bezmezer"/>
        <w:numPr>
          <w:ilvl w:val="0"/>
          <w:numId w:val="40"/>
        </w:numPr>
        <w:spacing w:line="276" w:lineRule="auto"/>
        <w:ind w:left="284" w:hanging="568"/>
        <w:jc w:val="both"/>
        <w:rPr>
          <w:rFonts w:ascii="Times New Roman" w:hAnsi="Times New Roman"/>
          <w:sz w:val="24"/>
          <w:szCs w:val="24"/>
        </w:rPr>
      </w:pPr>
      <w:r w:rsidRPr="005B3466">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DA2BF0" w:rsidRPr="005B3466" w:rsidRDefault="00DA2BF0" w:rsidP="00F824F0">
      <w:pPr>
        <w:pStyle w:val="Bezmezer"/>
        <w:numPr>
          <w:ilvl w:val="0"/>
          <w:numId w:val="40"/>
        </w:numPr>
        <w:spacing w:line="276" w:lineRule="auto"/>
        <w:ind w:left="284" w:hanging="568"/>
        <w:jc w:val="both"/>
        <w:rPr>
          <w:rFonts w:ascii="Times New Roman" w:hAnsi="Times New Roman"/>
          <w:sz w:val="24"/>
          <w:szCs w:val="24"/>
        </w:rPr>
      </w:pPr>
      <w:r w:rsidRPr="005B3466">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13500A" w:rsidRPr="00CF749F" w:rsidRDefault="00DA2BF0" w:rsidP="0013500A">
      <w:pPr>
        <w:pStyle w:val="Bezmezer"/>
        <w:numPr>
          <w:ilvl w:val="0"/>
          <w:numId w:val="40"/>
        </w:numPr>
        <w:spacing w:line="276" w:lineRule="auto"/>
        <w:ind w:left="284" w:hanging="568"/>
        <w:jc w:val="both"/>
        <w:rPr>
          <w:rFonts w:ascii="Times New Roman" w:hAnsi="Times New Roman"/>
          <w:sz w:val="24"/>
          <w:szCs w:val="24"/>
        </w:rPr>
      </w:pPr>
      <w:r w:rsidRPr="00CF749F">
        <w:rPr>
          <w:rFonts w:ascii="Times New Roman" w:hAnsi="Times New Roman"/>
          <w:sz w:val="24"/>
          <w:szCs w:val="24"/>
        </w:rPr>
        <w:t>Zamestnávateľ prispieva na stravovanie zo sociálneho fondu</w:t>
      </w:r>
      <w:r w:rsidR="002C7F91" w:rsidRPr="00CF749F">
        <w:rPr>
          <w:rFonts w:ascii="Times New Roman" w:hAnsi="Times New Roman"/>
          <w:sz w:val="24"/>
          <w:szCs w:val="24"/>
        </w:rPr>
        <w:t xml:space="preserve"> </w:t>
      </w:r>
      <w:r w:rsidRPr="00CF749F">
        <w:rPr>
          <w:rFonts w:ascii="Times New Roman" w:hAnsi="Times New Roman"/>
          <w:sz w:val="24"/>
          <w:szCs w:val="24"/>
        </w:rPr>
        <w:t xml:space="preserve">zamestnancovi v zmysle zákona č. 152/1994 Z.z. o sociálnom fonde v znení neskorších predpisov sumou </w:t>
      </w:r>
      <w:r w:rsidR="00CF749F" w:rsidRPr="00CF749F">
        <w:rPr>
          <w:rFonts w:ascii="Times New Roman" w:hAnsi="Times New Roman"/>
          <w:sz w:val="24"/>
          <w:szCs w:val="24"/>
        </w:rPr>
        <w:t>1,0</w:t>
      </w:r>
      <w:r w:rsidRPr="00CF749F">
        <w:rPr>
          <w:rFonts w:ascii="Times New Roman" w:hAnsi="Times New Roman"/>
          <w:sz w:val="24"/>
          <w:szCs w:val="24"/>
        </w:rPr>
        <w:t xml:space="preserve"> Eur</w:t>
      </w:r>
      <w:r w:rsidR="00F66A22" w:rsidRPr="00CF749F">
        <w:rPr>
          <w:rFonts w:ascii="Times New Roman" w:hAnsi="Times New Roman"/>
          <w:sz w:val="24"/>
          <w:szCs w:val="24"/>
        </w:rPr>
        <w:t xml:space="preserve"> </w:t>
      </w:r>
      <w:r w:rsidRPr="00CF749F">
        <w:rPr>
          <w:rFonts w:ascii="Times New Roman" w:hAnsi="Times New Roman"/>
          <w:sz w:val="24"/>
          <w:szCs w:val="24"/>
        </w:rPr>
        <w:t>na jedno teplé hlavné jedlo.</w:t>
      </w:r>
    </w:p>
    <w:p w:rsidR="00DA2BF0" w:rsidRPr="005B3466" w:rsidRDefault="00DA2BF0" w:rsidP="00F824F0">
      <w:pPr>
        <w:pStyle w:val="Bezmezer"/>
        <w:numPr>
          <w:ilvl w:val="0"/>
          <w:numId w:val="40"/>
        </w:numPr>
        <w:spacing w:line="276" w:lineRule="auto"/>
        <w:ind w:left="284" w:hanging="568"/>
        <w:jc w:val="both"/>
        <w:rPr>
          <w:rFonts w:ascii="Times New Roman" w:hAnsi="Times New Roman"/>
          <w:sz w:val="24"/>
          <w:szCs w:val="24"/>
        </w:rPr>
      </w:pPr>
      <w:r w:rsidRPr="005B3466">
        <w:rPr>
          <w:rFonts w:ascii="Times New Roman" w:hAnsi="Times New Roman"/>
          <w:sz w:val="24"/>
          <w:szCs w:val="24"/>
        </w:rPr>
        <w:t>Zamestnávateľ poskytne zamestn</w:t>
      </w:r>
      <w:r w:rsidR="00987373">
        <w:rPr>
          <w:rFonts w:ascii="Times New Roman" w:hAnsi="Times New Roman"/>
          <w:sz w:val="24"/>
          <w:szCs w:val="24"/>
        </w:rPr>
        <w:t>ancom stravné lístky v hodnote 5,10</w:t>
      </w:r>
      <w:r w:rsidRPr="005B3466">
        <w:rPr>
          <w:rFonts w:ascii="Times New Roman" w:hAnsi="Times New Roman"/>
          <w:sz w:val="24"/>
          <w:szCs w:val="24"/>
        </w:rPr>
        <w:t xml:space="preserve"> Eur v čase, kedy v školskej jedálni nebude zabezpečené stravovanie a zamestnanec odpracuje viac ako 4 hodiny. Na stravné lístky sa tak isto vzťahuje príspevo</w:t>
      </w:r>
      <w:r w:rsidR="002C7F91">
        <w:rPr>
          <w:rFonts w:ascii="Times New Roman" w:hAnsi="Times New Roman"/>
          <w:sz w:val="24"/>
          <w:szCs w:val="24"/>
        </w:rPr>
        <w:t xml:space="preserve">k zo sociálneho fondu vo výške 1,00 </w:t>
      </w:r>
      <w:r w:rsidRPr="005B3466">
        <w:rPr>
          <w:rFonts w:ascii="Times New Roman" w:hAnsi="Times New Roman"/>
          <w:sz w:val="24"/>
          <w:szCs w:val="24"/>
        </w:rPr>
        <w:t>Eur.</w:t>
      </w:r>
    </w:p>
    <w:p w:rsidR="00DA2BF0" w:rsidRPr="005B3466" w:rsidRDefault="00DA2BF0" w:rsidP="00F824F0">
      <w:pPr>
        <w:pStyle w:val="Bezmezer"/>
        <w:numPr>
          <w:ilvl w:val="0"/>
          <w:numId w:val="40"/>
        </w:numPr>
        <w:spacing w:line="276" w:lineRule="auto"/>
        <w:ind w:left="284" w:hanging="568"/>
        <w:jc w:val="both"/>
        <w:rPr>
          <w:rFonts w:ascii="Times New Roman" w:hAnsi="Times New Roman"/>
          <w:sz w:val="24"/>
          <w:szCs w:val="24"/>
        </w:rPr>
      </w:pPr>
      <w:r w:rsidRPr="005B3466">
        <w:rPr>
          <w:rFonts w:ascii="Times New Roman" w:hAnsi="Times New Roman"/>
          <w:sz w:val="24"/>
          <w:szCs w:val="24"/>
        </w:rPr>
        <w:t xml:space="preserve">Zamestnávateľ poskytne zamestnancom </w:t>
      </w:r>
      <w:r w:rsidR="00F66A22">
        <w:rPr>
          <w:rFonts w:ascii="Times New Roman" w:hAnsi="Times New Roman"/>
          <w:sz w:val="24"/>
          <w:szCs w:val="24"/>
        </w:rPr>
        <w:t xml:space="preserve">peňažný príspevok v hodnote 6,80 Eur, ako náhrada stravných  lístkov </w:t>
      </w:r>
      <w:r w:rsidRPr="005B3466">
        <w:rPr>
          <w:rFonts w:ascii="Times New Roman" w:hAnsi="Times New Roman"/>
          <w:sz w:val="24"/>
          <w:szCs w:val="24"/>
        </w:rPr>
        <w:t>pri pracovnej ceste v trvaní 5 až 12 hodín podľa zákona o cestovných náhradách č. 283/2002 Z. z. v znení neskorších predpisov.</w:t>
      </w:r>
    </w:p>
    <w:p w:rsidR="00DA2BF0" w:rsidRPr="005B3466" w:rsidRDefault="00DA2BF0">
      <w:pPr>
        <w:rPr>
          <w:rFonts w:ascii="Times New Roman" w:hAnsi="Times New Roman"/>
          <w:sz w:val="24"/>
          <w:szCs w:val="24"/>
          <w:lang w:eastAsia="sk-SK"/>
        </w:rPr>
      </w:pPr>
    </w:p>
    <w:p w:rsidR="00A31F03" w:rsidRDefault="00A31F03" w:rsidP="005074F2">
      <w:pPr>
        <w:pStyle w:val="Nadpis2"/>
        <w:jc w:val="center"/>
        <w:rPr>
          <w:rFonts w:ascii="Times New Roman" w:hAnsi="Times New Roman"/>
          <w:color w:val="auto"/>
          <w:sz w:val="24"/>
          <w:szCs w:val="24"/>
        </w:rPr>
      </w:pPr>
    </w:p>
    <w:p w:rsidR="00DA2BF0" w:rsidRPr="005B3466" w:rsidRDefault="00DA2BF0" w:rsidP="005074F2">
      <w:pPr>
        <w:pStyle w:val="Nadpis2"/>
        <w:jc w:val="center"/>
        <w:rPr>
          <w:rFonts w:ascii="Times New Roman" w:hAnsi="Times New Roman"/>
          <w:color w:val="auto"/>
          <w:sz w:val="24"/>
          <w:szCs w:val="24"/>
        </w:rPr>
      </w:pPr>
      <w:r w:rsidRPr="005B3466">
        <w:rPr>
          <w:rFonts w:ascii="Times New Roman" w:hAnsi="Times New Roman"/>
          <w:color w:val="auto"/>
          <w:sz w:val="24"/>
          <w:szCs w:val="24"/>
        </w:rPr>
        <w:t>Článok 27</w:t>
      </w:r>
    </w:p>
    <w:p w:rsidR="00DA2BF0" w:rsidRPr="005B3466" w:rsidRDefault="00DA2BF0" w:rsidP="005074F2">
      <w:pPr>
        <w:pStyle w:val="Nadpis2"/>
        <w:spacing w:before="0"/>
        <w:jc w:val="center"/>
        <w:rPr>
          <w:rFonts w:ascii="Times New Roman" w:hAnsi="Times New Roman"/>
          <w:color w:val="auto"/>
          <w:sz w:val="24"/>
          <w:szCs w:val="24"/>
        </w:rPr>
      </w:pPr>
      <w:r w:rsidRPr="005B3466">
        <w:rPr>
          <w:rFonts w:ascii="Times New Roman" w:hAnsi="Times New Roman"/>
          <w:color w:val="auto"/>
          <w:sz w:val="24"/>
          <w:szCs w:val="24"/>
        </w:rPr>
        <w:t>Starostlivosť o kvalifikáciu</w:t>
      </w:r>
    </w:p>
    <w:p w:rsidR="00DA2BF0" w:rsidRPr="005B3466" w:rsidRDefault="00DA2BF0" w:rsidP="002506E5">
      <w:pPr>
        <w:rPr>
          <w:rFonts w:ascii="Times New Roman" w:hAnsi="Times New Roman"/>
          <w:sz w:val="24"/>
          <w:szCs w:val="24"/>
        </w:rPr>
      </w:pPr>
    </w:p>
    <w:p w:rsidR="00DA2BF0" w:rsidRPr="005B3466" w:rsidRDefault="00DA2BF0" w:rsidP="00F824F0">
      <w:pPr>
        <w:pStyle w:val="Nadpis2"/>
        <w:keepLines w:val="0"/>
        <w:widowControl w:val="0"/>
        <w:numPr>
          <w:ilvl w:val="0"/>
          <w:numId w:val="41"/>
        </w:numPr>
        <w:snapToGrid w:val="0"/>
        <w:spacing w:before="0"/>
        <w:ind w:left="284" w:hanging="568"/>
        <w:rPr>
          <w:rFonts w:ascii="Times New Roman" w:hAnsi="Times New Roman"/>
          <w:b w:val="0"/>
          <w:color w:val="auto"/>
          <w:sz w:val="24"/>
          <w:szCs w:val="24"/>
        </w:rPr>
      </w:pPr>
      <w:r w:rsidRPr="005B3466">
        <w:rPr>
          <w:rFonts w:ascii="Times New Roman" w:hAnsi="Times New Roman"/>
          <w:b w:val="0"/>
          <w:color w:val="auto"/>
          <w:sz w:val="24"/>
          <w:szCs w:val="24"/>
        </w:rPr>
        <w:t>Zamestnávateľ sa zaväzuje starať sa o prehlbovanie kvalifikácie zamestnancov, prípadne jej zvyšovanie, dodržiavať § 3 ods. 3 a 5 OVZ a dbať, aby zamestnanci boli zamestnávaní prácami zodpovedajúcimi dosiahnutej kvalifikácii.</w:t>
      </w:r>
    </w:p>
    <w:p w:rsidR="00DA2BF0" w:rsidRPr="005B3466" w:rsidRDefault="00DA2BF0" w:rsidP="00F824F0">
      <w:pPr>
        <w:pStyle w:val="Nadpis2"/>
        <w:keepLines w:val="0"/>
        <w:widowControl w:val="0"/>
        <w:numPr>
          <w:ilvl w:val="0"/>
          <w:numId w:val="41"/>
        </w:numPr>
        <w:tabs>
          <w:tab w:val="left" w:pos="284"/>
        </w:tabs>
        <w:snapToGrid w:val="0"/>
        <w:spacing w:before="0"/>
        <w:ind w:left="284" w:hanging="568"/>
        <w:jc w:val="both"/>
        <w:rPr>
          <w:rFonts w:ascii="Times New Roman" w:hAnsi="Times New Roman"/>
          <w:b w:val="0"/>
          <w:color w:val="auto"/>
          <w:sz w:val="24"/>
          <w:szCs w:val="24"/>
        </w:rPr>
      </w:pPr>
      <w:r w:rsidRPr="005B3466">
        <w:rPr>
          <w:rFonts w:ascii="Times New Roman" w:hAnsi="Times New Roman"/>
          <w:b w:val="0"/>
          <w:color w:val="auto"/>
          <w:sz w:val="24"/>
          <w:szCs w:val="24"/>
        </w:rPr>
        <w:t xml:space="preserve">Zamestnancom, ktorí si zvyšujú kvalifikáciu a majú uzavreté príslušné dohody so zamestnávateľom, bude poskytovať pracovné úľavy a ekonomické zabezpečenie podľa platných predpisov. </w:t>
      </w:r>
    </w:p>
    <w:p w:rsidR="00DA2BF0" w:rsidRPr="005B3466" w:rsidRDefault="00DA2BF0" w:rsidP="00F824F0">
      <w:pPr>
        <w:pStyle w:val="Nadpis2"/>
        <w:keepLines w:val="0"/>
        <w:widowControl w:val="0"/>
        <w:numPr>
          <w:ilvl w:val="0"/>
          <w:numId w:val="41"/>
        </w:numPr>
        <w:snapToGrid w:val="0"/>
        <w:spacing w:before="0"/>
        <w:ind w:left="284" w:hanging="568"/>
        <w:jc w:val="both"/>
        <w:rPr>
          <w:rFonts w:ascii="Times New Roman" w:hAnsi="Times New Roman"/>
          <w:b w:val="0"/>
          <w:color w:val="auto"/>
          <w:sz w:val="24"/>
          <w:szCs w:val="24"/>
        </w:rPr>
      </w:pPr>
      <w:r w:rsidRPr="005B3466">
        <w:rPr>
          <w:rFonts w:ascii="Times New Roman" w:hAnsi="Times New Roman"/>
          <w:b w:val="0"/>
          <w:color w:val="auto"/>
          <w:sz w:val="24"/>
          <w:szCs w:val="24"/>
        </w:rPr>
        <w:t>Zamestnávateľ poskytne pedagogickému zamestnancovi a odbornému zamestnancovi pracovné voľno s náhradou funkčného platu v rozsahu</w:t>
      </w:r>
    </w:p>
    <w:p w:rsidR="00DA2BF0" w:rsidRPr="005B3466" w:rsidRDefault="00DA2BF0" w:rsidP="00F824F0">
      <w:pPr>
        <w:pStyle w:val="Nadpis2"/>
        <w:keepLines w:val="0"/>
        <w:widowControl w:val="0"/>
        <w:numPr>
          <w:ilvl w:val="0"/>
          <w:numId w:val="42"/>
        </w:numPr>
        <w:snapToGrid w:val="0"/>
        <w:spacing w:before="0"/>
        <w:jc w:val="both"/>
        <w:rPr>
          <w:rFonts w:ascii="Times New Roman" w:hAnsi="Times New Roman"/>
          <w:b w:val="0"/>
          <w:color w:val="auto"/>
          <w:sz w:val="24"/>
          <w:szCs w:val="24"/>
        </w:rPr>
      </w:pPr>
      <w:r w:rsidRPr="005B3466">
        <w:rPr>
          <w:rFonts w:ascii="Times New Roman" w:hAnsi="Times New Roman"/>
          <w:b w:val="0"/>
          <w:color w:val="auto"/>
          <w:sz w:val="24"/>
          <w:szCs w:val="24"/>
        </w:rPr>
        <w:t>päť pracovných dní v kalendárnom roku na účasť na kontinuálnom vzdelávaní,</w:t>
      </w:r>
    </w:p>
    <w:p w:rsidR="00DA2BF0" w:rsidRPr="005B3466" w:rsidRDefault="00DA2BF0" w:rsidP="00F824F0">
      <w:pPr>
        <w:pStyle w:val="Nadpis2"/>
        <w:keepLines w:val="0"/>
        <w:widowControl w:val="0"/>
        <w:numPr>
          <w:ilvl w:val="0"/>
          <w:numId w:val="42"/>
        </w:numPr>
        <w:snapToGrid w:val="0"/>
        <w:spacing w:before="0"/>
        <w:rPr>
          <w:rFonts w:ascii="Times New Roman" w:hAnsi="Times New Roman"/>
          <w:b w:val="0"/>
          <w:color w:val="auto"/>
          <w:sz w:val="24"/>
          <w:szCs w:val="24"/>
        </w:rPr>
      </w:pPr>
      <w:r w:rsidRPr="005B3466">
        <w:rPr>
          <w:rFonts w:ascii="Times New Roman" w:hAnsi="Times New Roman"/>
          <w:b w:val="0"/>
          <w:color w:val="auto"/>
          <w:sz w:val="24"/>
          <w:szCs w:val="24"/>
        </w:rPr>
        <w:t>ďalších päť pracovných dní na prípravu a vykonanie prvej atestácie alebo druhej atestácie.</w:t>
      </w:r>
    </w:p>
    <w:p w:rsidR="00DA2BF0" w:rsidRPr="005B3466" w:rsidRDefault="00DA2BF0" w:rsidP="00F824F0">
      <w:pPr>
        <w:pStyle w:val="Nadpis2"/>
        <w:keepLines w:val="0"/>
        <w:widowControl w:val="0"/>
        <w:numPr>
          <w:ilvl w:val="0"/>
          <w:numId w:val="41"/>
        </w:numPr>
        <w:snapToGrid w:val="0"/>
        <w:spacing w:before="0"/>
        <w:ind w:left="284" w:hanging="568"/>
        <w:jc w:val="both"/>
        <w:rPr>
          <w:rFonts w:ascii="Times New Roman" w:hAnsi="Times New Roman"/>
          <w:b w:val="0"/>
          <w:color w:val="auto"/>
          <w:sz w:val="24"/>
          <w:szCs w:val="24"/>
        </w:rPr>
      </w:pPr>
      <w:r w:rsidRPr="005B3466">
        <w:rPr>
          <w:rFonts w:ascii="Times New Roman" w:hAnsi="Times New Roman"/>
          <w:b w:val="0"/>
          <w:color w:val="auto"/>
          <w:sz w:val="24"/>
          <w:szCs w:val="24"/>
        </w:rPr>
        <w:t>Ak trvá pracovný pomer pedagogického zamestnanca len v období školského vyučovania, vzniká mu za každý kalendárny mesiac trvania pracovného pomeru nárok na pol dňa pracovného voľna podľa odseku 3 písm. a).</w:t>
      </w:r>
    </w:p>
    <w:p w:rsidR="00DA2BF0" w:rsidRPr="005B3466" w:rsidRDefault="00DA2BF0" w:rsidP="00F824F0">
      <w:pPr>
        <w:rPr>
          <w:rFonts w:ascii="Times New Roman" w:hAnsi="Times New Roman"/>
          <w:sz w:val="24"/>
          <w:szCs w:val="24"/>
          <w:lang w:eastAsia="sk-SK"/>
        </w:rPr>
      </w:pPr>
    </w:p>
    <w:p w:rsidR="00DA2BF0" w:rsidRPr="005B3466" w:rsidRDefault="00DA2BF0" w:rsidP="00F824F0">
      <w:pPr>
        <w:rPr>
          <w:rFonts w:ascii="Times New Roman" w:hAnsi="Times New Roman"/>
          <w:sz w:val="24"/>
          <w:szCs w:val="24"/>
          <w:lang w:eastAsia="sk-SK"/>
        </w:rPr>
      </w:pPr>
    </w:p>
    <w:p w:rsidR="00DA2BF0" w:rsidRPr="005B3466" w:rsidRDefault="00DA2BF0" w:rsidP="00F824F0">
      <w:pPr>
        <w:pStyle w:val="Bezmezer"/>
        <w:spacing w:line="276" w:lineRule="auto"/>
        <w:jc w:val="center"/>
        <w:rPr>
          <w:rFonts w:ascii="Times New Roman" w:hAnsi="Times New Roman"/>
          <w:b/>
          <w:sz w:val="24"/>
          <w:szCs w:val="24"/>
        </w:rPr>
      </w:pPr>
      <w:r w:rsidRPr="005B3466">
        <w:rPr>
          <w:rFonts w:ascii="Times New Roman" w:hAnsi="Times New Roman"/>
          <w:b/>
          <w:sz w:val="24"/>
          <w:szCs w:val="24"/>
        </w:rPr>
        <w:t>Článok 28</w:t>
      </w:r>
    </w:p>
    <w:p w:rsidR="00DA2BF0" w:rsidRPr="005B3466" w:rsidRDefault="00DA2BF0" w:rsidP="00F824F0">
      <w:pPr>
        <w:pStyle w:val="Bezmezer"/>
        <w:spacing w:line="276" w:lineRule="auto"/>
        <w:jc w:val="center"/>
        <w:rPr>
          <w:rFonts w:ascii="Times New Roman" w:hAnsi="Times New Roman"/>
          <w:b/>
          <w:sz w:val="24"/>
          <w:szCs w:val="24"/>
        </w:rPr>
      </w:pPr>
      <w:r w:rsidRPr="005B3466">
        <w:rPr>
          <w:rFonts w:ascii="Times New Roman" w:hAnsi="Times New Roman"/>
          <w:b/>
          <w:sz w:val="24"/>
          <w:szCs w:val="24"/>
        </w:rPr>
        <w:t>Zásady pre tvorbu a použitie sociálneho fondu</w:t>
      </w:r>
    </w:p>
    <w:p w:rsidR="00DA2BF0" w:rsidRPr="005B3466" w:rsidRDefault="00DA2BF0" w:rsidP="00F824F0">
      <w:pPr>
        <w:pStyle w:val="Bezmezer"/>
        <w:spacing w:line="276" w:lineRule="auto"/>
        <w:jc w:val="both"/>
        <w:rPr>
          <w:rFonts w:ascii="Times New Roman" w:hAnsi="Times New Roman"/>
          <w:b/>
          <w:i/>
          <w:sz w:val="24"/>
          <w:szCs w:val="24"/>
        </w:rPr>
      </w:pPr>
    </w:p>
    <w:p w:rsidR="00DA2BF0" w:rsidRPr="005B3466" w:rsidRDefault="00DA2BF0" w:rsidP="00F824F0">
      <w:pPr>
        <w:pStyle w:val="Bezmezer"/>
        <w:numPr>
          <w:ilvl w:val="0"/>
          <w:numId w:val="44"/>
        </w:numPr>
        <w:spacing w:line="276" w:lineRule="auto"/>
        <w:ind w:left="284" w:hanging="568"/>
        <w:jc w:val="both"/>
        <w:rPr>
          <w:rFonts w:ascii="Times New Roman" w:hAnsi="Times New Roman"/>
          <w:sz w:val="24"/>
          <w:szCs w:val="24"/>
        </w:rPr>
      </w:pPr>
      <w:r w:rsidRPr="005B3466">
        <w:rPr>
          <w:rFonts w:ascii="Times New Roman" w:hAnsi="Times New Roman"/>
          <w:sz w:val="24"/>
          <w:szCs w:val="24"/>
        </w:rPr>
        <w:t>Zmluvné strany sa dohodli, že výška sociálneho fondu sa  určuje nasledovne:</w:t>
      </w:r>
    </w:p>
    <w:p w:rsidR="00DA2BF0" w:rsidRPr="005B3466" w:rsidRDefault="00DA2BF0" w:rsidP="00F824F0">
      <w:pPr>
        <w:pStyle w:val="Bezmezer"/>
        <w:spacing w:line="276" w:lineRule="auto"/>
        <w:ind w:left="284"/>
        <w:jc w:val="both"/>
        <w:rPr>
          <w:rFonts w:ascii="Times New Roman" w:hAnsi="Times New Roman"/>
          <w:sz w:val="24"/>
          <w:szCs w:val="24"/>
        </w:rPr>
      </w:pPr>
      <w:r w:rsidRPr="005B3466">
        <w:rPr>
          <w:rFonts w:ascii="Times New Roman" w:hAnsi="Times New Roman"/>
          <w:sz w:val="24"/>
          <w:szCs w:val="24"/>
        </w:rPr>
        <w:t>Celkový ročný prídel do sociálneho fondu je tvorený:</w:t>
      </w:r>
    </w:p>
    <w:p w:rsidR="00DA2BF0" w:rsidRPr="005B3466" w:rsidRDefault="00DA2BF0" w:rsidP="00F824F0">
      <w:pPr>
        <w:pStyle w:val="Bezmezer"/>
        <w:numPr>
          <w:ilvl w:val="0"/>
          <w:numId w:val="45"/>
        </w:numPr>
        <w:spacing w:line="276" w:lineRule="auto"/>
        <w:jc w:val="both"/>
        <w:rPr>
          <w:rFonts w:ascii="Times New Roman" w:hAnsi="Times New Roman"/>
          <w:sz w:val="24"/>
          <w:szCs w:val="24"/>
        </w:rPr>
      </w:pPr>
      <w:r w:rsidRPr="005B3466">
        <w:rPr>
          <w:rFonts w:ascii="Times New Roman" w:hAnsi="Times New Roman"/>
          <w:sz w:val="24"/>
          <w:szCs w:val="24"/>
        </w:rPr>
        <w:t>povinným prídelom je vo výške 1% a</w:t>
      </w:r>
    </w:p>
    <w:p w:rsidR="00DA2BF0" w:rsidRPr="005B3466" w:rsidRDefault="00DA2BF0" w:rsidP="00F824F0">
      <w:pPr>
        <w:pStyle w:val="Bezmezer"/>
        <w:numPr>
          <w:ilvl w:val="0"/>
          <w:numId w:val="45"/>
        </w:numPr>
        <w:spacing w:line="276" w:lineRule="auto"/>
        <w:jc w:val="both"/>
        <w:rPr>
          <w:rFonts w:ascii="Times New Roman" w:hAnsi="Times New Roman"/>
          <w:sz w:val="24"/>
          <w:szCs w:val="24"/>
        </w:rPr>
      </w:pPr>
      <w:r w:rsidRPr="005B3466">
        <w:rPr>
          <w:rFonts w:ascii="Times New Roman" w:hAnsi="Times New Roman"/>
          <w:sz w:val="24"/>
          <w:szCs w:val="24"/>
        </w:rPr>
        <w:t xml:space="preserve">ďalším prídelom vo výške </w:t>
      </w:r>
      <w:r w:rsidRPr="00656031">
        <w:rPr>
          <w:rFonts w:ascii="Times New Roman" w:hAnsi="Times New Roman"/>
          <w:sz w:val="24"/>
          <w:szCs w:val="24"/>
        </w:rPr>
        <w:t>0,25 %</w:t>
      </w:r>
      <w:r w:rsidRPr="005B3466">
        <w:rPr>
          <w:rFonts w:ascii="Times New Roman" w:hAnsi="Times New Roman"/>
          <w:sz w:val="24"/>
          <w:szCs w:val="24"/>
        </w:rPr>
        <w:t xml:space="preserve"> </w:t>
      </w:r>
    </w:p>
    <w:p w:rsidR="00DA2BF0" w:rsidRPr="005B3466" w:rsidRDefault="00DA2BF0" w:rsidP="00F824F0">
      <w:pPr>
        <w:pStyle w:val="Bezmezer"/>
        <w:numPr>
          <w:ilvl w:val="0"/>
          <w:numId w:val="44"/>
        </w:numPr>
        <w:spacing w:line="276" w:lineRule="auto"/>
        <w:ind w:left="284" w:hanging="568"/>
        <w:jc w:val="both"/>
        <w:rPr>
          <w:rFonts w:ascii="Times New Roman" w:hAnsi="Times New Roman"/>
          <w:sz w:val="24"/>
          <w:szCs w:val="24"/>
        </w:rPr>
      </w:pPr>
      <w:r w:rsidRPr="005B3466">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rsidR="00DA2BF0" w:rsidRPr="005B3466" w:rsidRDefault="00DA2BF0" w:rsidP="00F824F0">
      <w:pPr>
        <w:pStyle w:val="Bezmezer"/>
        <w:numPr>
          <w:ilvl w:val="0"/>
          <w:numId w:val="44"/>
        </w:numPr>
        <w:spacing w:line="276" w:lineRule="auto"/>
        <w:ind w:left="284" w:hanging="568"/>
        <w:jc w:val="both"/>
        <w:rPr>
          <w:rFonts w:ascii="Times New Roman" w:hAnsi="Times New Roman"/>
          <w:sz w:val="24"/>
          <w:szCs w:val="24"/>
        </w:rPr>
      </w:pPr>
      <w:r w:rsidRPr="005B3466">
        <w:rPr>
          <w:rFonts w:ascii="Times New Roman" w:hAnsi="Times New Roman"/>
          <w:sz w:val="24"/>
          <w:szCs w:val="24"/>
        </w:rPr>
        <w:t>Podrobnejšie je upravená tvorba fondu, jeho výška, použitie a poskytovanie príspevku zamestnancom a odborovej organizácii v prílohe 2, ktorá je súčasťou tejto KZ.</w:t>
      </w:r>
    </w:p>
    <w:p w:rsidR="00DA2BF0" w:rsidRPr="005B3466" w:rsidRDefault="00DA2BF0" w:rsidP="00F824F0">
      <w:pPr>
        <w:pStyle w:val="Bezmezer"/>
        <w:spacing w:line="276" w:lineRule="auto"/>
        <w:jc w:val="both"/>
        <w:rPr>
          <w:rFonts w:ascii="Times New Roman" w:hAnsi="Times New Roman"/>
          <w:sz w:val="24"/>
          <w:szCs w:val="24"/>
        </w:rPr>
      </w:pPr>
    </w:p>
    <w:p w:rsidR="00DA2BF0" w:rsidRPr="005B3466" w:rsidRDefault="00DA2BF0" w:rsidP="00F824F0">
      <w:pPr>
        <w:pStyle w:val="Bezmezer"/>
        <w:spacing w:line="276" w:lineRule="auto"/>
        <w:jc w:val="both"/>
        <w:rPr>
          <w:rFonts w:ascii="Times New Roman" w:hAnsi="Times New Roman"/>
          <w:sz w:val="24"/>
          <w:szCs w:val="24"/>
        </w:rPr>
      </w:pPr>
    </w:p>
    <w:p w:rsidR="00DA2BF0" w:rsidRPr="005B3466" w:rsidRDefault="00DA2BF0" w:rsidP="00F824F0">
      <w:pPr>
        <w:pStyle w:val="Bezmezer"/>
        <w:spacing w:line="276" w:lineRule="auto"/>
        <w:jc w:val="both"/>
        <w:rPr>
          <w:rFonts w:ascii="Times New Roman" w:hAnsi="Times New Roman"/>
          <w:sz w:val="24"/>
          <w:szCs w:val="24"/>
        </w:rPr>
      </w:pPr>
    </w:p>
    <w:p w:rsidR="00DA2BF0" w:rsidRPr="005B3466" w:rsidRDefault="00DA2BF0" w:rsidP="00F824F0">
      <w:pPr>
        <w:pStyle w:val="Nadpis2"/>
        <w:jc w:val="center"/>
        <w:rPr>
          <w:rFonts w:ascii="Times New Roman" w:hAnsi="Times New Roman"/>
          <w:color w:val="auto"/>
          <w:sz w:val="24"/>
          <w:szCs w:val="24"/>
        </w:rPr>
      </w:pPr>
      <w:r w:rsidRPr="005B3466">
        <w:rPr>
          <w:rFonts w:ascii="Times New Roman" w:hAnsi="Times New Roman"/>
          <w:color w:val="auto"/>
          <w:sz w:val="24"/>
          <w:szCs w:val="24"/>
        </w:rPr>
        <w:t>Štvrtá časť</w:t>
      </w:r>
    </w:p>
    <w:p w:rsidR="00DA2BF0" w:rsidRPr="005B3466" w:rsidRDefault="00DA2BF0" w:rsidP="00F824F0">
      <w:pPr>
        <w:pStyle w:val="Nadpis2"/>
        <w:jc w:val="center"/>
        <w:rPr>
          <w:rFonts w:ascii="Times New Roman" w:hAnsi="Times New Roman"/>
          <w:color w:val="auto"/>
          <w:sz w:val="24"/>
          <w:szCs w:val="24"/>
        </w:rPr>
      </w:pPr>
      <w:r w:rsidRPr="005B3466">
        <w:rPr>
          <w:rFonts w:ascii="Times New Roman" w:hAnsi="Times New Roman"/>
          <w:color w:val="auto"/>
          <w:sz w:val="24"/>
          <w:szCs w:val="24"/>
        </w:rPr>
        <w:t>Článok 29</w:t>
      </w:r>
    </w:p>
    <w:p w:rsidR="00DA2BF0" w:rsidRPr="005B3466" w:rsidRDefault="00DA2BF0" w:rsidP="00F824F0">
      <w:pPr>
        <w:pStyle w:val="Nadpis2"/>
        <w:spacing w:before="0"/>
        <w:jc w:val="center"/>
        <w:rPr>
          <w:rFonts w:ascii="Times New Roman" w:hAnsi="Times New Roman"/>
          <w:color w:val="auto"/>
          <w:sz w:val="24"/>
          <w:szCs w:val="24"/>
        </w:rPr>
      </w:pPr>
      <w:r w:rsidRPr="005B3466">
        <w:rPr>
          <w:rFonts w:ascii="Times New Roman" w:hAnsi="Times New Roman"/>
          <w:color w:val="auto"/>
          <w:sz w:val="24"/>
          <w:szCs w:val="24"/>
        </w:rPr>
        <w:t>Záverečné ustanovenia</w:t>
      </w:r>
    </w:p>
    <w:p w:rsidR="00DA2BF0" w:rsidRPr="005B3466" w:rsidRDefault="00DA2BF0" w:rsidP="002506E5">
      <w:pPr>
        <w:pStyle w:val="Nadpis2"/>
        <w:jc w:val="both"/>
        <w:rPr>
          <w:rFonts w:ascii="Times New Roman" w:hAnsi="Times New Roman"/>
          <w:b w:val="0"/>
          <w:color w:val="auto"/>
          <w:sz w:val="24"/>
          <w:szCs w:val="24"/>
        </w:rPr>
      </w:pPr>
    </w:p>
    <w:p w:rsidR="00DA2BF0" w:rsidRPr="005B3466" w:rsidRDefault="00DA2BF0" w:rsidP="002506E5">
      <w:pPr>
        <w:pStyle w:val="Nadpis2"/>
        <w:keepLines w:val="0"/>
        <w:widowControl w:val="0"/>
        <w:numPr>
          <w:ilvl w:val="0"/>
          <w:numId w:val="43"/>
        </w:numPr>
        <w:snapToGrid w:val="0"/>
        <w:spacing w:before="0" w:line="240" w:lineRule="auto"/>
        <w:ind w:left="284" w:hanging="568"/>
        <w:jc w:val="both"/>
        <w:rPr>
          <w:rFonts w:ascii="Times New Roman" w:hAnsi="Times New Roman"/>
          <w:b w:val="0"/>
          <w:color w:val="auto"/>
          <w:sz w:val="24"/>
          <w:szCs w:val="24"/>
        </w:rPr>
      </w:pPr>
      <w:r w:rsidRPr="005B3466">
        <w:rPr>
          <w:rFonts w:ascii="Times New Roman" w:hAnsi="Times New Roman"/>
          <w:b w:val="0"/>
          <w:color w:val="auto"/>
          <w:sz w:val="24"/>
          <w:szCs w:val="24"/>
        </w:rPr>
        <w:t xml:space="preserve">Zmluvné strany sa dohodli vykonávať hodnotenie plnenia záväzkov a práv tejto KZ  raz ročne písomnou formou protokolu o vyhodnotení plnenia  KZ najneskôr do 15. februára v príslušnom roku. </w:t>
      </w:r>
    </w:p>
    <w:p w:rsidR="00DA2BF0" w:rsidRPr="005B3466" w:rsidRDefault="00DA2BF0" w:rsidP="002506E5">
      <w:pPr>
        <w:pStyle w:val="Nadpis2"/>
        <w:keepLines w:val="0"/>
        <w:widowControl w:val="0"/>
        <w:numPr>
          <w:ilvl w:val="0"/>
          <w:numId w:val="43"/>
        </w:numPr>
        <w:snapToGrid w:val="0"/>
        <w:spacing w:before="0" w:line="240" w:lineRule="auto"/>
        <w:ind w:left="284" w:hanging="568"/>
        <w:jc w:val="both"/>
        <w:rPr>
          <w:rFonts w:ascii="Times New Roman" w:hAnsi="Times New Roman"/>
          <w:b w:val="0"/>
          <w:color w:val="auto"/>
          <w:sz w:val="24"/>
          <w:szCs w:val="24"/>
        </w:rPr>
      </w:pPr>
      <w:r w:rsidRPr="005B3466">
        <w:rPr>
          <w:rFonts w:ascii="Times New Roman" w:hAnsi="Times New Roman"/>
          <w:b w:val="0"/>
          <w:color w:val="auto"/>
          <w:sz w:val="24"/>
          <w:szCs w:val="24"/>
        </w:rPr>
        <w:t xml:space="preserve">Táto KZ je vyhotovená v dvoch rovnopisoch. Každá zo zmluvných strán dostane po jednom  podpísanom rovnopise. </w:t>
      </w:r>
    </w:p>
    <w:p w:rsidR="00DA2BF0" w:rsidRPr="005B3466" w:rsidRDefault="00DA2BF0" w:rsidP="002506E5">
      <w:pPr>
        <w:pStyle w:val="Nadpis2"/>
        <w:keepLines w:val="0"/>
        <w:widowControl w:val="0"/>
        <w:numPr>
          <w:ilvl w:val="0"/>
          <w:numId w:val="43"/>
        </w:numPr>
        <w:snapToGrid w:val="0"/>
        <w:spacing w:before="0" w:line="240" w:lineRule="auto"/>
        <w:ind w:left="284" w:hanging="568"/>
        <w:jc w:val="both"/>
        <w:rPr>
          <w:rFonts w:ascii="Times New Roman" w:hAnsi="Times New Roman"/>
          <w:b w:val="0"/>
          <w:color w:val="auto"/>
          <w:sz w:val="24"/>
          <w:szCs w:val="24"/>
        </w:rPr>
      </w:pPr>
      <w:r w:rsidRPr="005B3466">
        <w:rPr>
          <w:rFonts w:ascii="Times New Roman" w:hAnsi="Times New Roman"/>
          <w:b w:val="0"/>
          <w:color w:val="auto"/>
          <w:sz w:val="24"/>
          <w:szCs w:val="24"/>
        </w:rPr>
        <w:t>Zmluvné strany vyhlasujú, že túto  KZ si prečítali, súhlasia s jej obsahom a preto ju na znak toho podpisujú.</w:t>
      </w:r>
    </w:p>
    <w:p w:rsidR="00DA2BF0" w:rsidRPr="005B3466" w:rsidRDefault="00DA2BF0" w:rsidP="002506E5">
      <w:pPr>
        <w:pStyle w:val="Zkladntextodsazen2"/>
        <w:ind w:left="720"/>
        <w:jc w:val="both"/>
        <w:rPr>
          <w:rFonts w:ascii="Times New Roman" w:hAnsi="Times New Roman"/>
          <w:sz w:val="24"/>
          <w:szCs w:val="24"/>
        </w:rPr>
      </w:pPr>
    </w:p>
    <w:p w:rsidR="00DA2BF0" w:rsidRPr="005B3466" w:rsidRDefault="00DA2BF0" w:rsidP="002506E5">
      <w:pPr>
        <w:pStyle w:val="Zkladntextodsazen2"/>
        <w:ind w:left="720"/>
        <w:jc w:val="both"/>
        <w:rPr>
          <w:rFonts w:ascii="Times New Roman" w:hAnsi="Times New Roman"/>
          <w:sz w:val="24"/>
          <w:szCs w:val="24"/>
        </w:rPr>
      </w:pPr>
    </w:p>
    <w:p w:rsidR="00DA2BF0" w:rsidRPr="005B3466" w:rsidRDefault="00DA2BF0" w:rsidP="002506E5">
      <w:pPr>
        <w:pStyle w:val="Zkladntextodsazen2"/>
        <w:ind w:left="0"/>
        <w:jc w:val="both"/>
        <w:rPr>
          <w:rFonts w:ascii="Times New Roman" w:hAnsi="Times New Roman"/>
          <w:sz w:val="24"/>
          <w:szCs w:val="24"/>
        </w:rPr>
      </w:pPr>
      <w:r w:rsidRPr="005B3466">
        <w:rPr>
          <w:rFonts w:ascii="Times New Roman" w:hAnsi="Times New Roman"/>
          <w:sz w:val="24"/>
          <w:szCs w:val="24"/>
        </w:rPr>
        <w:t>V Jablonove nad Turňou</w:t>
      </w:r>
      <w:r w:rsidR="000E0E05" w:rsidRPr="005B3466">
        <w:rPr>
          <w:rFonts w:ascii="Times New Roman" w:hAnsi="Times New Roman"/>
          <w:sz w:val="24"/>
          <w:szCs w:val="24"/>
        </w:rPr>
        <w:t xml:space="preserve"> </w:t>
      </w:r>
      <w:r w:rsidRPr="005B3466">
        <w:rPr>
          <w:rFonts w:ascii="Times New Roman" w:hAnsi="Times New Roman"/>
          <w:sz w:val="24"/>
          <w:szCs w:val="24"/>
        </w:rPr>
        <w:t xml:space="preserve">dňa </w:t>
      </w:r>
      <w:r w:rsidR="00DC627B">
        <w:rPr>
          <w:rFonts w:ascii="Times New Roman" w:hAnsi="Times New Roman"/>
          <w:sz w:val="24"/>
          <w:szCs w:val="24"/>
        </w:rPr>
        <w:t>02.01</w:t>
      </w:r>
      <w:r w:rsidRPr="005B3466">
        <w:rPr>
          <w:rFonts w:ascii="Times New Roman" w:hAnsi="Times New Roman"/>
          <w:sz w:val="24"/>
          <w:szCs w:val="24"/>
        </w:rPr>
        <w:t>.20</w:t>
      </w:r>
      <w:r w:rsidR="004D4BB3">
        <w:rPr>
          <w:rFonts w:ascii="Times New Roman" w:hAnsi="Times New Roman"/>
          <w:sz w:val="24"/>
          <w:szCs w:val="24"/>
        </w:rPr>
        <w:t>23</w:t>
      </w:r>
    </w:p>
    <w:p w:rsidR="00DA2BF0" w:rsidRPr="005B3466" w:rsidRDefault="00DA2BF0" w:rsidP="002506E5">
      <w:pPr>
        <w:pStyle w:val="Zkladntextodsazen2"/>
        <w:spacing w:after="0"/>
        <w:ind w:left="0"/>
        <w:jc w:val="both"/>
        <w:rPr>
          <w:rFonts w:ascii="Times New Roman" w:hAnsi="Times New Roman"/>
          <w:sz w:val="24"/>
          <w:szCs w:val="24"/>
        </w:rPr>
      </w:pPr>
      <w:r w:rsidRPr="005B3466">
        <w:rPr>
          <w:rFonts w:ascii="Times New Roman" w:hAnsi="Times New Roman"/>
          <w:sz w:val="24"/>
          <w:szCs w:val="24"/>
        </w:rPr>
        <w:t>.....................................................                              ..........................................................</w:t>
      </w:r>
    </w:p>
    <w:p w:rsidR="00DA2BF0" w:rsidRPr="005B3466" w:rsidRDefault="000E0E05" w:rsidP="006C6A99">
      <w:pPr>
        <w:pStyle w:val="Zkladntextodsazen2"/>
        <w:spacing w:after="0" w:line="276" w:lineRule="auto"/>
        <w:ind w:left="0"/>
        <w:jc w:val="both"/>
        <w:rPr>
          <w:rFonts w:ascii="Times New Roman" w:hAnsi="Times New Roman"/>
          <w:sz w:val="24"/>
          <w:szCs w:val="24"/>
        </w:rPr>
      </w:pPr>
      <w:r w:rsidRPr="005B3466">
        <w:rPr>
          <w:rFonts w:ascii="Times New Roman" w:hAnsi="Times New Roman"/>
          <w:sz w:val="24"/>
          <w:szCs w:val="24"/>
        </w:rPr>
        <w:t>odborová organizácia</w:t>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t xml:space="preserve">   </w:t>
      </w:r>
      <w:r w:rsidR="00DA2BF0" w:rsidRPr="005B3466">
        <w:rPr>
          <w:rFonts w:ascii="Times New Roman" w:hAnsi="Times New Roman"/>
          <w:sz w:val="24"/>
          <w:szCs w:val="24"/>
        </w:rPr>
        <w:t>zamestnávateľ</w:t>
      </w:r>
      <w:r w:rsidR="00DA2BF0" w:rsidRPr="005B3466">
        <w:rPr>
          <w:rFonts w:ascii="Times New Roman" w:hAnsi="Times New Roman"/>
          <w:sz w:val="24"/>
          <w:szCs w:val="24"/>
        </w:rPr>
        <w:tab/>
      </w:r>
    </w:p>
    <w:p w:rsidR="00DA2BF0" w:rsidRPr="005B3466" w:rsidRDefault="004D4BB3" w:rsidP="006C6A99">
      <w:pPr>
        <w:pStyle w:val="Zkladntextodsazen2"/>
        <w:spacing w:after="0" w:line="276" w:lineRule="auto"/>
        <w:ind w:left="0"/>
        <w:jc w:val="both"/>
        <w:rPr>
          <w:rFonts w:ascii="Times New Roman" w:hAnsi="Times New Roman"/>
          <w:sz w:val="24"/>
          <w:szCs w:val="24"/>
        </w:rPr>
      </w:pPr>
      <w:r>
        <w:rPr>
          <w:rFonts w:ascii="Times New Roman" w:hAnsi="Times New Roman"/>
          <w:sz w:val="24"/>
          <w:szCs w:val="24"/>
        </w:rPr>
        <w:t>Mgr.T</w:t>
      </w:r>
      <w:r>
        <w:rPr>
          <w:rFonts w:ascii="Times New Roman" w:hAnsi="Times New Roman"/>
          <w:sz w:val="24"/>
          <w:szCs w:val="24"/>
          <w:lang w:val="hu-HU"/>
        </w:rPr>
        <w:t>ünde Bu</w:t>
      </w:r>
      <w:r>
        <w:rPr>
          <w:rFonts w:ascii="Times New Roman" w:hAnsi="Times New Roman"/>
          <w:sz w:val="24"/>
          <w:szCs w:val="24"/>
        </w:rPr>
        <w:t>čeková</w:t>
      </w:r>
      <w:r w:rsidR="00DA2BF0" w:rsidRPr="005B3466">
        <w:rPr>
          <w:rFonts w:ascii="Times New Roman" w:hAnsi="Times New Roman"/>
          <w:sz w:val="24"/>
          <w:szCs w:val="24"/>
        </w:rPr>
        <w:tab/>
      </w:r>
      <w:r w:rsidR="00DA2BF0" w:rsidRPr="005B3466">
        <w:rPr>
          <w:rFonts w:ascii="Times New Roman" w:hAnsi="Times New Roman"/>
          <w:sz w:val="24"/>
          <w:szCs w:val="24"/>
        </w:rPr>
        <w:tab/>
      </w:r>
      <w:r w:rsidR="00DA2BF0" w:rsidRPr="005B3466">
        <w:rPr>
          <w:rFonts w:ascii="Times New Roman" w:hAnsi="Times New Roman"/>
          <w:sz w:val="24"/>
          <w:szCs w:val="24"/>
        </w:rPr>
        <w:tab/>
      </w:r>
      <w:r w:rsidR="00DA2BF0" w:rsidRPr="005B3466">
        <w:rPr>
          <w:rFonts w:ascii="Times New Roman" w:hAnsi="Times New Roman"/>
          <w:sz w:val="24"/>
          <w:szCs w:val="24"/>
        </w:rPr>
        <w:tab/>
      </w:r>
      <w:r w:rsidR="00DA2BF0" w:rsidRPr="005B3466">
        <w:rPr>
          <w:rFonts w:ascii="Times New Roman" w:hAnsi="Times New Roman"/>
          <w:sz w:val="24"/>
          <w:szCs w:val="24"/>
        </w:rPr>
        <w:tab/>
      </w:r>
      <w:r w:rsidR="00DA2BF0" w:rsidRPr="005B3466">
        <w:rPr>
          <w:rFonts w:ascii="Times New Roman" w:hAnsi="Times New Roman"/>
          <w:sz w:val="24"/>
          <w:szCs w:val="24"/>
        </w:rPr>
        <w:tab/>
        <w:t xml:space="preserve">Mgr. </w:t>
      </w:r>
      <w:r w:rsidR="00812984" w:rsidRPr="005B3466">
        <w:rPr>
          <w:rFonts w:ascii="Times New Roman" w:hAnsi="Times New Roman"/>
          <w:sz w:val="24"/>
          <w:szCs w:val="24"/>
        </w:rPr>
        <w:t>Tímea Hajdu</w:t>
      </w:r>
    </w:p>
    <w:p w:rsidR="00DA2BF0" w:rsidRPr="005B3466" w:rsidRDefault="00DA2BF0" w:rsidP="006C6A99">
      <w:pPr>
        <w:pStyle w:val="Zkladntextodsazen2"/>
        <w:spacing w:after="0" w:line="276" w:lineRule="auto"/>
        <w:ind w:left="0"/>
        <w:jc w:val="both"/>
        <w:rPr>
          <w:rFonts w:ascii="Times New Roman" w:hAnsi="Times New Roman"/>
          <w:sz w:val="24"/>
          <w:szCs w:val="24"/>
        </w:rPr>
      </w:pPr>
      <w:r w:rsidRPr="005B3466">
        <w:rPr>
          <w:rFonts w:ascii="Times New Roman" w:hAnsi="Times New Roman"/>
          <w:sz w:val="24"/>
          <w:szCs w:val="24"/>
        </w:rPr>
        <w:t>Predsedníčka ZO OZ</w:t>
      </w:r>
      <w:r w:rsidR="000E0E05" w:rsidRPr="005B3466">
        <w:rPr>
          <w:rFonts w:ascii="Times New Roman" w:hAnsi="Times New Roman"/>
          <w:sz w:val="24"/>
          <w:szCs w:val="24"/>
        </w:rPr>
        <w:tab/>
      </w:r>
      <w:r w:rsidR="000E0E05" w:rsidRPr="005B3466">
        <w:rPr>
          <w:rFonts w:ascii="Times New Roman" w:hAnsi="Times New Roman"/>
          <w:sz w:val="24"/>
          <w:szCs w:val="24"/>
        </w:rPr>
        <w:tab/>
      </w:r>
      <w:r w:rsidR="000E0E05" w:rsidRPr="005B3466">
        <w:rPr>
          <w:rFonts w:ascii="Times New Roman" w:hAnsi="Times New Roman"/>
          <w:sz w:val="24"/>
          <w:szCs w:val="24"/>
        </w:rPr>
        <w:tab/>
      </w:r>
      <w:r w:rsidR="000E0E05" w:rsidRPr="005B3466">
        <w:rPr>
          <w:rFonts w:ascii="Times New Roman" w:hAnsi="Times New Roman"/>
          <w:sz w:val="24"/>
          <w:szCs w:val="24"/>
        </w:rPr>
        <w:tab/>
      </w:r>
      <w:r w:rsidR="000E0E05" w:rsidRPr="005B3466">
        <w:rPr>
          <w:rFonts w:ascii="Times New Roman" w:hAnsi="Times New Roman"/>
          <w:sz w:val="24"/>
          <w:szCs w:val="24"/>
        </w:rPr>
        <w:tab/>
      </w:r>
      <w:r w:rsidR="000E0E05" w:rsidRPr="005B3466">
        <w:rPr>
          <w:rFonts w:ascii="Times New Roman" w:hAnsi="Times New Roman"/>
          <w:sz w:val="24"/>
          <w:szCs w:val="24"/>
        </w:rPr>
        <w:tab/>
        <w:t xml:space="preserve">  </w:t>
      </w:r>
      <w:r w:rsidRPr="005B3466">
        <w:rPr>
          <w:rFonts w:ascii="Times New Roman" w:hAnsi="Times New Roman"/>
          <w:sz w:val="24"/>
          <w:szCs w:val="24"/>
        </w:rPr>
        <w:t xml:space="preserve">  riaditeľka školy</w:t>
      </w:r>
    </w:p>
    <w:p w:rsidR="00DA2BF0" w:rsidRPr="005B3466" w:rsidRDefault="00DA2BF0" w:rsidP="002506E5">
      <w:pPr>
        <w:jc w:val="both"/>
        <w:rPr>
          <w:rFonts w:ascii="Times New Roman" w:hAnsi="Times New Roman"/>
          <w:sz w:val="24"/>
          <w:szCs w:val="24"/>
        </w:rPr>
      </w:pP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p>
    <w:p w:rsidR="00DA2BF0" w:rsidRPr="005B3466" w:rsidRDefault="00DA2BF0" w:rsidP="007A0395">
      <w:pPr>
        <w:rPr>
          <w:rFonts w:ascii="Times New Roman" w:hAnsi="Times New Roman"/>
          <w:sz w:val="24"/>
          <w:szCs w:val="24"/>
          <w:lang w:eastAsia="sk-SK"/>
        </w:rPr>
      </w:pPr>
    </w:p>
    <w:p w:rsidR="00DA2BF0" w:rsidRPr="005B3466" w:rsidRDefault="00DA2BF0" w:rsidP="00263F76">
      <w:pPr>
        <w:pStyle w:val="Nadpis2"/>
        <w:jc w:val="right"/>
        <w:rPr>
          <w:rFonts w:ascii="Times New Roman" w:hAnsi="Times New Roman"/>
          <w:b w:val="0"/>
          <w:color w:val="auto"/>
          <w:sz w:val="24"/>
          <w:szCs w:val="24"/>
        </w:rPr>
      </w:pPr>
      <w:r w:rsidRPr="005B3466">
        <w:rPr>
          <w:rFonts w:ascii="Times New Roman" w:hAnsi="Times New Roman"/>
          <w:color w:val="auto"/>
          <w:sz w:val="24"/>
          <w:szCs w:val="24"/>
        </w:rPr>
        <w:lastRenderedPageBreak/>
        <w:t xml:space="preserve">Príloha </w:t>
      </w:r>
      <w:r w:rsidR="00CB5A65">
        <w:rPr>
          <w:rFonts w:ascii="Times New Roman" w:hAnsi="Times New Roman"/>
          <w:color w:val="auto"/>
          <w:sz w:val="24"/>
          <w:szCs w:val="24"/>
        </w:rPr>
        <w:t>1</w:t>
      </w:r>
    </w:p>
    <w:p w:rsidR="00DA2BF0" w:rsidRPr="005B3466" w:rsidRDefault="00DA2BF0" w:rsidP="00263F76">
      <w:pPr>
        <w:pStyle w:val="Nadpis2"/>
        <w:spacing w:line="240" w:lineRule="auto"/>
        <w:ind w:left="720" w:firstLine="720"/>
        <w:jc w:val="both"/>
        <w:rPr>
          <w:b w:val="0"/>
          <w:bCs w:val="0"/>
          <w:sz w:val="24"/>
          <w:szCs w:val="24"/>
        </w:rPr>
      </w:pPr>
    </w:p>
    <w:p w:rsidR="00DA2BF0" w:rsidRPr="005B3466" w:rsidRDefault="00DA2BF0" w:rsidP="00B52AC5">
      <w:pPr>
        <w:ind w:left="1416" w:firstLine="708"/>
        <w:jc w:val="both"/>
        <w:rPr>
          <w:rFonts w:ascii="Times New Roman" w:hAnsi="Times New Roman"/>
          <w:b/>
          <w:sz w:val="24"/>
          <w:szCs w:val="24"/>
        </w:rPr>
      </w:pPr>
      <w:r w:rsidRPr="005B3466">
        <w:rPr>
          <w:rFonts w:ascii="Times New Roman" w:hAnsi="Times New Roman"/>
          <w:b/>
          <w:sz w:val="24"/>
          <w:szCs w:val="24"/>
        </w:rPr>
        <w:t>Zásady pre tvorbu a použitie sociálneho fondu</w:t>
      </w:r>
    </w:p>
    <w:p w:rsidR="00DA2BF0" w:rsidRPr="005B3466" w:rsidRDefault="00DA2BF0" w:rsidP="00B52AC5">
      <w:pPr>
        <w:jc w:val="both"/>
        <w:rPr>
          <w:rFonts w:ascii="Times New Roman" w:hAnsi="Times New Roman"/>
          <w:sz w:val="24"/>
          <w:szCs w:val="24"/>
        </w:rPr>
      </w:pPr>
    </w:p>
    <w:p w:rsidR="00DA2BF0" w:rsidRPr="005B3466" w:rsidRDefault="00DA2BF0" w:rsidP="00B52AC5">
      <w:pPr>
        <w:pStyle w:val="Nadpis1"/>
        <w:jc w:val="center"/>
      </w:pPr>
      <w:r w:rsidRPr="005B3466">
        <w:t>Článok 1</w:t>
      </w:r>
    </w:p>
    <w:p w:rsidR="00DA2BF0" w:rsidRPr="005B3466" w:rsidRDefault="00DA2BF0" w:rsidP="00B52AC5">
      <w:pPr>
        <w:pStyle w:val="Nadpis1"/>
        <w:jc w:val="center"/>
      </w:pPr>
      <w:r w:rsidRPr="005B3466">
        <w:t>Všeobecné ustanovenia</w:t>
      </w:r>
    </w:p>
    <w:p w:rsidR="00DA2BF0" w:rsidRPr="005B3466" w:rsidRDefault="00DA2BF0" w:rsidP="00B52AC5">
      <w:pPr>
        <w:jc w:val="both"/>
        <w:rPr>
          <w:rFonts w:ascii="Times New Roman" w:hAnsi="Times New Roman"/>
          <w:sz w:val="24"/>
          <w:szCs w:val="24"/>
        </w:rPr>
      </w:pPr>
    </w:p>
    <w:p w:rsidR="00DA2BF0" w:rsidRPr="005B3466" w:rsidRDefault="00DA2BF0" w:rsidP="00B52AC5">
      <w:pPr>
        <w:pStyle w:val="Zkladntext"/>
        <w:numPr>
          <w:ilvl w:val="0"/>
          <w:numId w:val="46"/>
        </w:numPr>
        <w:spacing w:after="0"/>
        <w:jc w:val="both"/>
        <w:rPr>
          <w:rFonts w:ascii="Times New Roman" w:hAnsi="Times New Roman"/>
          <w:sz w:val="24"/>
          <w:szCs w:val="24"/>
        </w:rPr>
      </w:pPr>
      <w:r w:rsidRPr="005B3466">
        <w:rPr>
          <w:rFonts w:ascii="Times New Roman" w:hAnsi="Times New Roman"/>
          <w:sz w:val="24"/>
          <w:szCs w:val="24"/>
        </w:rPr>
        <w:t>V tejto prílohe sa  upravuje podrobnejšie tvorba,  použitie, podmienky čerpania, rozpočet a</w:t>
      </w:r>
    </w:p>
    <w:p w:rsidR="00DA2BF0" w:rsidRPr="005B3466" w:rsidRDefault="00DA2BF0" w:rsidP="00B52AC5">
      <w:pPr>
        <w:pStyle w:val="Zkladntext"/>
        <w:numPr>
          <w:ilvl w:val="0"/>
          <w:numId w:val="46"/>
        </w:numPr>
        <w:spacing w:after="0"/>
        <w:jc w:val="both"/>
        <w:rPr>
          <w:rFonts w:ascii="Times New Roman" w:hAnsi="Times New Roman"/>
          <w:sz w:val="24"/>
          <w:szCs w:val="24"/>
        </w:rPr>
      </w:pPr>
      <w:r w:rsidRPr="005B3466">
        <w:rPr>
          <w:rFonts w:ascii="Times New Roman" w:hAnsi="Times New Roman"/>
          <w:sz w:val="24"/>
          <w:szCs w:val="24"/>
        </w:rPr>
        <w:t>hospodárenie s prostriedkami sociálneho fondu v zmysle zákona č. 152/1994 (ďalej len "SF") v znení neskorších predpisov u zamestnávateľa.</w:t>
      </w:r>
    </w:p>
    <w:p w:rsidR="00DA2BF0" w:rsidRPr="005B3466" w:rsidRDefault="00DA2BF0" w:rsidP="00B52AC5">
      <w:pPr>
        <w:pStyle w:val="Zkladntext"/>
        <w:numPr>
          <w:ilvl w:val="0"/>
          <w:numId w:val="46"/>
        </w:numPr>
        <w:spacing w:after="0"/>
        <w:jc w:val="both"/>
        <w:rPr>
          <w:rFonts w:ascii="Times New Roman" w:hAnsi="Times New Roman"/>
          <w:sz w:val="24"/>
          <w:szCs w:val="24"/>
        </w:rPr>
      </w:pPr>
      <w:r w:rsidRPr="005B3466">
        <w:rPr>
          <w:rFonts w:ascii="Times New Roman" w:hAnsi="Times New Roman"/>
          <w:sz w:val="24"/>
          <w:szCs w:val="24"/>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DA2BF0" w:rsidRPr="005B3466" w:rsidRDefault="00DA2BF0" w:rsidP="00B52AC5">
      <w:pPr>
        <w:pStyle w:val="Zkladntext"/>
        <w:numPr>
          <w:ilvl w:val="0"/>
          <w:numId w:val="46"/>
        </w:numPr>
        <w:spacing w:after="0"/>
        <w:jc w:val="both"/>
        <w:rPr>
          <w:rFonts w:ascii="Times New Roman" w:hAnsi="Times New Roman"/>
          <w:sz w:val="24"/>
          <w:szCs w:val="24"/>
        </w:rPr>
      </w:pPr>
      <w:r w:rsidRPr="005B3466">
        <w:rPr>
          <w:rFonts w:ascii="Times New Roman" w:hAnsi="Times New Roman"/>
          <w:sz w:val="24"/>
          <w:szCs w:val="24"/>
        </w:rPr>
        <w:t>V priebehu roka sa môže rozpočet SF v jednotlivých položkách upravovať podľa potrieb zamestnancov po odsúhlasení zamestnávateľom a  odborovou organizáciou.</w:t>
      </w:r>
    </w:p>
    <w:p w:rsidR="00DA2BF0" w:rsidRPr="005B3466" w:rsidRDefault="00DA2BF0" w:rsidP="00B52AC5">
      <w:pPr>
        <w:pStyle w:val="Zkladntext"/>
        <w:numPr>
          <w:ilvl w:val="0"/>
          <w:numId w:val="46"/>
        </w:numPr>
        <w:spacing w:after="0"/>
        <w:jc w:val="both"/>
        <w:rPr>
          <w:rFonts w:ascii="Times New Roman" w:hAnsi="Times New Roman"/>
          <w:sz w:val="24"/>
          <w:szCs w:val="24"/>
        </w:rPr>
      </w:pPr>
      <w:r w:rsidRPr="005B3466">
        <w:rPr>
          <w:rFonts w:ascii="Times New Roman" w:hAnsi="Times New Roman"/>
          <w:sz w:val="24"/>
          <w:szCs w:val="24"/>
        </w:rPr>
        <w:t>Nevyčerpané finančné prostriedky SF prechádzajú do nasledujúceho obdobia.</w:t>
      </w:r>
    </w:p>
    <w:p w:rsidR="00DA2BF0" w:rsidRPr="005B3466" w:rsidRDefault="00DA2BF0" w:rsidP="00367B6A">
      <w:pPr>
        <w:pStyle w:val="Zkladntext"/>
        <w:numPr>
          <w:ilvl w:val="0"/>
          <w:numId w:val="46"/>
        </w:numPr>
        <w:shd w:val="clear" w:color="auto" w:fill="FFFFFF" w:themeFill="background1"/>
        <w:jc w:val="both"/>
        <w:rPr>
          <w:rFonts w:ascii="Times New Roman" w:hAnsi="Times New Roman"/>
          <w:sz w:val="24"/>
          <w:szCs w:val="24"/>
        </w:rPr>
      </w:pPr>
      <w:r w:rsidRPr="005B3466">
        <w:rPr>
          <w:rFonts w:ascii="Times New Roman" w:hAnsi="Times New Roman"/>
          <w:sz w:val="24"/>
          <w:szCs w:val="24"/>
        </w:rPr>
        <w:t>Prostriedky SF sa vedú na samostatnom účte zamestnávateľa č. SK10 0200 0000 0016 4447 6754</w:t>
      </w:r>
    </w:p>
    <w:p w:rsidR="00DA2BF0" w:rsidRPr="005B3466" w:rsidRDefault="00DA2BF0" w:rsidP="00B52AC5">
      <w:pPr>
        <w:pStyle w:val="Zkladntext"/>
        <w:numPr>
          <w:ilvl w:val="0"/>
          <w:numId w:val="46"/>
        </w:numPr>
        <w:spacing w:after="0"/>
        <w:jc w:val="both"/>
        <w:rPr>
          <w:rFonts w:ascii="Times New Roman" w:hAnsi="Times New Roman"/>
          <w:sz w:val="24"/>
          <w:szCs w:val="24"/>
        </w:rPr>
      </w:pPr>
      <w:r w:rsidRPr="005B3466">
        <w:rPr>
          <w:rFonts w:ascii="Times New Roman" w:hAnsi="Times New Roman"/>
          <w:sz w:val="24"/>
          <w:szCs w:val="24"/>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DA2BF0" w:rsidRPr="005B3466" w:rsidRDefault="00DA2BF0" w:rsidP="00B52AC5">
      <w:pPr>
        <w:pStyle w:val="Zkladntext"/>
        <w:numPr>
          <w:ilvl w:val="0"/>
          <w:numId w:val="46"/>
        </w:numPr>
        <w:spacing w:after="0"/>
        <w:jc w:val="both"/>
        <w:rPr>
          <w:rFonts w:ascii="Times New Roman" w:hAnsi="Times New Roman"/>
          <w:sz w:val="24"/>
          <w:szCs w:val="24"/>
        </w:rPr>
      </w:pPr>
      <w:r w:rsidRPr="005B3466">
        <w:rPr>
          <w:rFonts w:ascii="Times New Roman" w:hAnsi="Times New Roman"/>
          <w:sz w:val="24"/>
          <w:szCs w:val="24"/>
        </w:rPr>
        <w:t>Zamestnávateľ je povinný odsúhlasiť všetky výdavky zo SF s odborovou organizáciou.</w:t>
      </w:r>
    </w:p>
    <w:p w:rsidR="00DA2BF0" w:rsidRPr="005B3466" w:rsidRDefault="00DA2BF0" w:rsidP="00B52AC5">
      <w:pPr>
        <w:pStyle w:val="Zkladntext"/>
        <w:spacing w:after="0"/>
        <w:ind w:left="360"/>
        <w:jc w:val="both"/>
        <w:rPr>
          <w:rFonts w:ascii="Times New Roman" w:hAnsi="Times New Roman"/>
          <w:sz w:val="24"/>
          <w:szCs w:val="24"/>
        </w:rPr>
      </w:pPr>
      <w:r w:rsidRPr="005B3466">
        <w:rPr>
          <w:rFonts w:ascii="Times New Roman" w:hAnsi="Times New Roman"/>
          <w:sz w:val="24"/>
          <w:szCs w:val="24"/>
        </w:rPr>
        <w:t xml:space="preserve">(10)Za dodržiavanie pravidiel o hospodárení zo SF je zodpovedný poverený zamestnanec zamestnávateľa </w:t>
      </w:r>
      <w:r w:rsidR="00550682">
        <w:rPr>
          <w:rFonts w:ascii="Times New Roman" w:hAnsi="Times New Roman"/>
          <w:sz w:val="24"/>
          <w:szCs w:val="24"/>
        </w:rPr>
        <w:t>Tímea Angyalová</w:t>
      </w:r>
      <w:r w:rsidR="00812984" w:rsidRPr="005B3466">
        <w:rPr>
          <w:rFonts w:ascii="Times New Roman" w:hAnsi="Times New Roman"/>
          <w:sz w:val="24"/>
          <w:szCs w:val="24"/>
          <w:shd w:val="clear" w:color="auto" w:fill="FFFFFF" w:themeFill="background1"/>
        </w:rPr>
        <w:t xml:space="preserve"> </w:t>
      </w:r>
      <w:r w:rsidRPr="005B3466">
        <w:rPr>
          <w:rFonts w:ascii="Times New Roman" w:hAnsi="Times New Roman"/>
          <w:sz w:val="24"/>
          <w:szCs w:val="24"/>
        </w:rPr>
        <w:t>a predseda odborovej organizácie.</w:t>
      </w:r>
    </w:p>
    <w:p w:rsidR="00DA2BF0" w:rsidRPr="005B3466" w:rsidRDefault="00DA2BF0" w:rsidP="00B52AC5">
      <w:pPr>
        <w:pStyle w:val="Zkladntext"/>
        <w:spacing w:after="0"/>
        <w:ind w:left="709" w:hanging="349"/>
        <w:jc w:val="both"/>
        <w:rPr>
          <w:rFonts w:ascii="Times New Roman" w:hAnsi="Times New Roman"/>
          <w:sz w:val="24"/>
          <w:szCs w:val="24"/>
        </w:rPr>
      </w:pPr>
    </w:p>
    <w:p w:rsidR="004D4BB3" w:rsidRDefault="004D4BB3" w:rsidP="004D4BB3"/>
    <w:p w:rsidR="00DA2BF0" w:rsidRPr="005B3466" w:rsidRDefault="00DA2BF0" w:rsidP="00263F76">
      <w:pPr>
        <w:pStyle w:val="Nadpis2"/>
        <w:spacing w:line="240" w:lineRule="auto"/>
        <w:jc w:val="center"/>
        <w:rPr>
          <w:rFonts w:ascii="Times New Roman" w:hAnsi="Times New Roman"/>
          <w:b w:val="0"/>
          <w:color w:val="auto"/>
          <w:sz w:val="24"/>
          <w:szCs w:val="24"/>
        </w:rPr>
      </w:pPr>
      <w:r w:rsidRPr="005B3466">
        <w:rPr>
          <w:rFonts w:ascii="Times New Roman" w:hAnsi="Times New Roman"/>
          <w:color w:val="auto"/>
          <w:sz w:val="24"/>
          <w:szCs w:val="24"/>
        </w:rPr>
        <w:t>Rozpočet sociálneho fondu</w:t>
      </w:r>
      <w:r w:rsidR="007B7D8D">
        <w:rPr>
          <w:rFonts w:ascii="Times New Roman" w:hAnsi="Times New Roman"/>
          <w:color w:val="auto"/>
          <w:sz w:val="24"/>
          <w:szCs w:val="24"/>
        </w:rPr>
        <w:t xml:space="preserve"> na roky 2023 a 2024</w:t>
      </w:r>
    </w:p>
    <w:p w:rsidR="00DA2BF0" w:rsidRPr="005B3466" w:rsidRDefault="00DA2BF0" w:rsidP="00B52AC5">
      <w:pPr>
        <w:pStyle w:val="Zkladntextodsazen"/>
        <w:ind w:left="284" w:hanging="284"/>
        <w:rPr>
          <w:rFonts w:ascii="Times New Roman" w:hAnsi="Times New Roman"/>
          <w:b/>
          <w:bCs/>
          <w:sz w:val="24"/>
          <w:szCs w:val="24"/>
        </w:rPr>
      </w:pPr>
    </w:p>
    <w:p w:rsidR="00DA2BF0" w:rsidRPr="005B3466" w:rsidRDefault="00DA2BF0" w:rsidP="008134A7">
      <w:pPr>
        <w:pStyle w:val="Zkladntextodsazen"/>
        <w:shd w:val="clear" w:color="auto" w:fill="FFFFFF" w:themeFill="background1"/>
        <w:spacing w:after="0"/>
        <w:ind w:firstLine="361"/>
        <w:jc w:val="both"/>
        <w:rPr>
          <w:rFonts w:ascii="Times New Roman" w:hAnsi="Times New Roman"/>
          <w:b/>
          <w:sz w:val="24"/>
          <w:szCs w:val="24"/>
        </w:rPr>
      </w:pPr>
      <w:r w:rsidRPr="005B3466">
        <w:rPr>
          <w:rFonts w:ascii="Times New Roman" w:hAnsi="Times New Roman"/>
          <w:b/>
          <w:sz w:val="24"/>
          <w:szCs w:val="24"/>
        </w:rPr>
        <w:t>Predpokladaný prí</w:t>
      </w:r>
      <w:r w:rsidR="00DF03D5">
        <w:rPr>
          <w:rFonts w:ascii="Times New Roman" w:hAnsi="Times New Roman"/>
          <w:b/>
          <w:sz w:val="24"/>
          <w:szCs w:val="24"/>
        </w:rPr>
        <w:t>jem sociálneho fondu na rok 2023</w:t>
      </w:r>
    </w:p>
    <w:p w:rsidR="00F2279A" w:rsidRDefault="00DA2BF0" w:rsidP="00F2279A">
      <w:pPr>
        <w:pStyle w:val="Zkladntextodsazen"/>
        <w:numPr>
          <w:ilvl w:val="0"/>
          <w:numId w:val="57"/>
        </w:numPr>
        <w:shd w:val="clear" w:color="auto" w:fill="FFFFFF" w:themeFill="background1"/>
        <w:spacing w:after="0" w:line="360" w:lineRule="auto"/>
        <w:rPr>
          <w:rFonts w:ascii="Times New Roman" w:hAnsi="Times New Roman"/>
          <w:sz w:val="24"/>
          <w:szCs w:val="24"/>
        </w:rPr>
      </w:pPr>
      <w:r w:rsidRPr="005B3466">
        <w:rPr>
          <w:rFonts w:ascii="Times New Roman" w:hAnsi="Times New Roman"/>
          <w:sz w:val="24"/>
          <w:szCs w:val="24"/>
        </w:rPr>
        <w:t>povinný prídel vo v</w:t>
      </w:r>
      <w:r w:rsidR="003039DF">
        <w:rPr>
          <w:rFonts w:ascii="Times New Roman" w:hAnsi="Times New Roman"/>
          <w:sz w:val="24"/>
          <w:szCs w:val="24"/>
        </w:rPr>
        <w:t>ýške 1%</w:t>
      </w:r>
      <w:r w:rsidR="003039DF">
        <w:rPr>
          <w:rFonts w:ascii="Times New Roman" w:hAnsi="Times New Roman"/>
          <w:sz w:val="24"/>
          <w:szCs w:val="24"/>
        </w:rPr>
        <w:tab/>
      </w:r>
      <w:r w:rsidR="003039DF">
        <w:rPr>
          <w:rFonts w:ascii="Times New Roman" w:hAnsi="Times New Roman"/>
          <w:sz w:val="24"/>
          <w:szCs w:val="24"/>
        </w:rPr>
        <w:tab/>
      </w:r>
      <w:r w:rsidR="003039DF">
        <w:rPr>
          <w:rFonts w:ascii="Times New Roman" w:hAnsi="Times New Roman"/>
          <w:sz w:val="24"/>
          <w:szCs w:val="24"/>
        </w:rPr>
        <w:tab/>
      </w:r>
      <w:r w:rsidR="003039DF">
        <w:rPr>
          <w:rFonts w:ascii="Times New Roman" w:hAnsi="Times New Roman"/>
          <w:sz w:val="24"/>
          <w:szCs w:val="24"/>
        </w:rPr>
        <w:tab/>
        <w:t xml:space="preserve">                    </w:t>
      </w:r>
      <w:r w:rsidR="00796E59">
        <w:rPr>
          <w:rFonts w:ascii="Times New Roman" w:hAnsi="Times New Roman"/>
          <w:sz w:val="24"/>
          <w:szCs w:val="24"/>
        </w:rPr>
        <w:t xml:space="preserve">  </w:t>
      </w:r>
      <w:r w:rsidR="00FC6A62">
        <w:rPr>
          <w:rFonts w:ascii="Times New Roman" w:hAnsi="Times New Roman"/>
          <w:sz w:val="24"/>
          <w:szCs w:val="24"/>
        </w:rPr>
        <w:t xml:space="preserve"> 2 500</w:t>
      </w:r>
      <w:r w:rsidRPr="005B3466">
        <w:rPr>
          <w:rFonts w:ascii="Times New Roman" w:hAnsi="Times New Roman"/>
          <w:sz w:val="24"/>
          <w:szCs w:val="24"/>
        </w:rPr>
        <w:t>,00</w:t>
      </w:r>
    </w:p>
    <w:p w:rsidR="00F2279A" w:rsidRDefault="00DA2BF0" w:rsidP="00F2279A">
      <w:pPr>
        <w:pStyle w:val="Zkladntextodsazen"/>
        <w:numPr>
          <w:ilvl w:val="0"/>
          <w:numId w:val="57"/>
        </w:numPr>
        <w:shd w:val="clear" w:color="auto" w:fill="FFFFFF" w:themeFill="background1"/>
        <w:spacing w:after="0" w:line="360" w:lineRule="auto"/>
        <w:rPr>
          <w:rFonts w:ascii="Times New Roman" w:hAnsi="Times New Roman"/>
          <w:sz w:val="24"/>
          <w:szCs w:val="24"/>
        </w:rPr>
      </w:pPr>
      <w:r w:rsidRPr="00F2279A">
        <w:rPr>
          <w:rFonts w:ascii="Times New Roman" w:hAnsi="Times New Roman"/>
          <w:sz w:val="24"/>
          <w:szCs w:val="24"/>
        </w:rPr>
        <w:t xml:space="preserve">ďalší prídel  podľa §3 odst.1b </w:t>
      </w:r>
      <w:r w:rsidRPr="00F2279A">
        <w:rPr>
          <w:rFonts w:ascii="Times New Roman" w:hAnsi="Times New Roman"/>
          <w:sz w:val="24"/>
          <w:szCs w:val="24"/>
        </w:rPr>
        <w:tab/>
      </w:r>
      <w:r w:rsidRPr="00F2279A">
        <w:rPr>
          <w:rFonts w:ascii="Times New Roman" w:hAnsi="Times New Roman"/>
          <w:sz w:val="24"/>
          <w:szCs w:val="24"/>
        </w:rPr>
        <w:tab/>
      </w:r>
      <w:r w:rsidRPr="00F2279A">
        <w:rPr>
          <w:rFonts w:ascii="Times New Roman" w:hAnsi="Times New Roman"/>
          <w:sz w:val="24"/>
          <w:szCs w:val="24"/>
        </w:rPr>
        <w:tab/>
      </w:r>
      <w:r w:rsidRPr="00F2279A">
        <w:rPr>
          <w:rFonts w:ascii="Times New Roman" w:hAnsi="Times New Roman"/>
          <w:sz w:val="24"/>
          <w:szCs w:val="24"/>
        </w:rPr>
        <w:tab/>
      </w:r>
      <w:r w:rsidR="003039DF" w:rsidRPr="00F2279A">
        <w:rPr>
          <w:rFonts w:ascii="Times New Roman" w:hAnsi="Times New Roman"/>
          <w:sz w:val="24"/>
          <w:szCs w:val="24"/>
        </w:rPr>
        <w:tab/>
      </w:r>
      <w:r w:rsidR="00796E59">
        <w:rPr>
          <w:rFonts w:ascii="Times New Roman" w:hAnsi="Times New Roman"/>
          <w:sz w:val="24"/>
          <w:szCs w:val="24"/>
        </w:rPr>
        <w:t xml:space="preserve">           </w:t>
      </w:r>
      <w:r w:rsidR="00FC6A62" w:rsidRPr="00F2279A">
        <w:rPr>
          <w:rFonts w:ascii="Times New Roman" w:hAnsi="Times New Roman"/>
          <w:sz w:val="24"/>
          <w:szCs w:val="24"/>
        </w:rPr>
        <w:t xml:space="preserve"> </w:t>
      </w:r>
      <w:r w:rsidRPr="00F2279A">
        <w:rPr>
          <w:rFonts w:ascii="Times New Roman" w:hAnsi="Times New Roman"/>
          <w:sz w:val="24"/>
          <w:szCs w:val="24"/>
        </w:rPr>
        <w:t xml:space="preserve">  </w:t>
      </w:r>
      <w:r w:rsidR="00FC6A62" w:rsidRPr="00F2279A">
        <w:rPr>
          <w:rFonts w:ascii="Times New Roman" w:hAnsi="Times New Roman"/>
          <w:sz w:val="24"/>
          <w:szCs w:val="24"/>
        </w:rPr>
        <w:t>700</w:t>
      </w:r>
      <w:r w:rsidRPr="00F2279A">
        <w:rPr>
          <w:rFonts w:ascii="Times New Roman" w:hAnsi="Times New Roman"/>
          <w:sz w:val="24"/>
          <w:szCs w:val="24"/>
        </w:rPr>
        <w:t>,00</w:t>
      </w:r>
    </w:p>
    <w:p w:rsidR="00DA2BF0" w:rsidRDefault="00DA2BF0" w:rsidP="00F2279A">
      <w:pPr>
        <w:pStyle w:val="Zkladntextodsazen"/>
        <w:numPr>
          <w:ilvl w:val="0"/>
          <w:numId w:val="57"/>
        </w:numPr>
        <w:shd w:val="clear" w:color="auto" w:fill="FFFFFF" w:themeFill="background1"/>
        <w:spacing w:after="0" w:line="360" w:lineRule="auto"/>
        <w:rPr>
          <w:rFonts w:ascii="Times New Roman" w:hAnsi="Times New Roman"/>
          <w:sz w:val="24"/>
          <w:szCs w:val="24"/>
        </w:rPr>
      </w:pPr>
      <w:r w:rsidRPr="00F2279A">
        <w:rPr>
          <w:rFonts w:ascii="Times New Roman" w:hAnsi="Times New Roman"/>
          <w:sz w:val="24"/>
          <w:szCs w:val="24"/>
        </w:rPr>
        <w:t>zostatok SF z pr</w:t>
      </w:r>
      <w:r w:rsidR="003039DF" w:rsidRPr="00F2279A">
        <w:rPr>
          <w:rFonts w:ascii="Times New Roman" w:hAnsi="Times New Roman"/>
          <w:sz w:val="24"/>
          <w:szCs w:val="24"/>
        </w:rPr>
        <w:t xml:space="preserve">edchádzajúcich rokov </w:t>
      </w:r>
      <w:r w:rsidR="003039DF" w:rsidRPr="00F2279A">
        <w:rPr>
          <w:rFonts w:ascii="Times New Roman" w:hAnsi="Times New Roman"/>
          <w:sz w:val="24"/>
          <w:szCs w:val="24"/>
        </w:rPr>
        <w:tab/>
      </w:r>
      <w:r w:rsidR="003039DF" w:rsidRPr="00F2279A">
        <w:rPr>
          <w:rFonts w:ascii="Times New Roman" w:hAnsi="Times New Roman"/>
          <w:sz w:val="24"/>
          <w:szCs w:val="24"/>
        </w:rPr>
        <w:tab/>
      </w:r>
      <w:r w:rsidR="003039DF" w:rsidRPr="00F2279A">
        <w:rPr>
          <w:rFonts w:ascii="Times New Roman" w:hAnsi="Times New Roman"/>
          <w:sz w:val="24"/>
          <w:szCs w:val="24"/>
        </w:rPr>
        <w:tab/>
      </w:r>
      <w:r w:rsidR="003039DF" w:rsidRPr="00F2279A">
        <w:rPr>
          <w:rFonts w:ascii="Times New Roman" w:hAnsi="Times New Roman"/>
          <w:sz w:val="24"/>
          <w:szCs w:val="24"/>
        </w:rPr>
        <w:tab/>
      </w:r>
      <w:r w:rsidR="003039DF" w:rsidRPr="00F2279A">
        <w:rPr>
          <w:rFonts w:ascii="Times New Roman" w:hAnsi="Times New Roman"/>
          <w:sz w:val="24"/>
          <w:szCs w:val="24"/>
        </w:rPr>
        <w:tab/>
        <w:t xml:space="preserve"> 3211,26</w:t>
      </w:r>
    </w:p>
    <w:p w:rsidR="008134A7" w:rsidRPr="00F2279A" w:rsidRDefault="00F2279A" w:rsidP="00F2279A">
      <w:pPr>
        <w:pStyle w:val="Zkladntextodsazen"/>
        <w:shd w:val="clear" w:color="auto" w:fill="FFFFFF" w:themeFill="background1"/>
        <w:spacing w:after="0" w:line="360" w:lineRule="auto"/>
        <w:ind w:left="1004"/>
        <w:rPr>
          <w:rFonts w:ascii="Times New Roman" w:hAnsi="Times New Roman"/>
          <w:b/>
          <w:sz w:val="24"/>
          <w:szCs w:val="24"/>
        </w:rPr>
      </w:pPr>
      <w:r w:rsidRPr="00F2279A">
        <w:rPr>
          <w:rFonts w:ascii="Times New Roman" w:hAnsi="Times New Roman"/>
          <w:b/>
          <w:sz w:val="24"/>
          <w:szCs w:val="24"/>
        </w:rPr>
        <w:t xml:space="preserve">   </w:t>
      </w:r>
      <w:r w:rsidR="00DA2BF0" w:rsidRPr="00F2279A">
        <w:rPr>
          <w:rFonts w:ascii="Times New Roman" w:hAnsi="Times New Roman"/>
          <w:b/>
          <w:sz w:val="24"/>
          <w:szCs w:val="24"/>
        </w:rPr>
        <w:t>Spolu</w:t>
      </w:r>
      <w:r w:rsidR="00DA2BF0" w:rsidRPr="00F2279A">
        <w:rPr>
          <w:b/>
          <w:sz w:val="24"/>
          <w:szCs w:val="24"/>
        </w:rPr>
        <w:t xml:space="preserve">:                                                                                                           </w:t>
      </w:r>
      <w:r w:rsidR="00796E59">
        <w:rPr>
          <w:b/>
          <w:sz w:val="24"/>
          <w:szCs w:val="24"/>
        </w:rPr>
        <w:t xml:space="preserve"> </w:t>
      </w:r>
      <w:r w:rsidR="00DA2BF0" w:rsidRPr="00F2279A">
        <w:rPr>
          <w:b/>
          <w:sz w:val="24"/>
          <w:szCs w:val="24"/>
        </w:rPr>
        <w:t xml:space="preserve"> </w:t>
      </w:r>
      <w:r w:rsidRPr="00F2279A">
        <w:rPr>
          <w:b/>
          <w:sz w:val="24"/>
          <w:szCs w:val="24"/>
        </w:rPr>
        <w:t xml:space="preserve"> </w:t>
      </w:r>
      <w:r w:rsidR="00DA2BF0" w:rsidRPr="00F2279A">
        <w:rPr>
          <w:b/>
          <w:sz w:val="24"/>
          <w:szCs w:val="24"/>
        </w:rPr>
        <w:t xml:space="preserve"> </w:t>
      </w:r>
      <w:r w:rsidR="00FC6A62" w:rsidRPr="00F2279A">
        <w:rPr>
          <w:b/>
          <w:sz w:val="24"/>
          <w:szCs w:val="24"/>
        </w:rPr>
        <w:t>6411,26</w:t>
      </w:r>
      <w:r w:rsidR="003039DF" w:rsidRPr="00F2279A">
        <w:rPr>
          <w:b/>
          <w:sz w:val="24"/>
          <w:szCs w:val="24"/>
        </w:rPr>
        <w:t xml:space="preserve"> Eur</w:t>
      </w:r>
    </w:p>
    <w:p w:rsidR="008134A7" w:rsidRDefault="008134A7" w:rsidP="008134A7">
      <w:pPr>
        <w:pStyle w:val="Zkladntextodsazen"/>
        <w:shd w:val="clear" w:color="auto" w:fill="FFFFFF" w:themeFill="background1"/>
        <w:spacing w:after="0" w:line="360" w:lineRule="auto"/>
        <w:jc w:val="both"/>
        <w:rPr>
          <w:b/>
          <w:sz w:val="24"/>
          <w:szCs w:val="24"/>
        </w:rPr>
      </w:pPr>
    </w:p>
    <w:p w:rsidR="00C956FF" w:rsidRDefault="00C956FF" w:rsidP="008134A7">
      <w:pPr>
        <w:pStyle w:val="Zkladntextodsazen"/>
        <w:shd w:val="clear" w:color="auto" w:fill="FFFFFF" w:themeFill="background1"/>
        <w:spacing w:after="0" w:line="360" w:lineRule="auto"/>
        <w:jc w:val="both"/>
        <w:rPr>
          <w:b/>
          <w:sz w:val="24"/>
          <w:szCs w:val="24"/>
        </w:rPr>
      </w:pPr>
    </w:p>
    <w:p w:rsidR="00DA2BF0" w:rsidRPr="005B3466" w:rsidRDefault="00DA2BF0" w:rsidP="008134A7">
      <w:pPr>
        <w:pStyle w:val="Zkladntextodsazen"/>
        <w:shd w:val="clear" w:color="auto" w:fill="FFFFFF" w:themeFill="background1"/>
        <w:spacing w:after="0" w:line="360" w:lineRule="auto"/>
        <w:jc w:val="both"/>
        <w:rPr>
          <w:rFonts w:ascii="Times New Roman" w:hAnsi="Times New Roman"/>
          <w:b/>
          <w:sz w:val="24"/>
          <w:szCs w:val="24"/>
        </w:rPr>
      </w:pPr>
      <w:r w:rsidRPr="005B3466">
        <w:rPr>
          <w:b/>
          <w:sz w:val="24"/>
          <w:szCs w:val="24"/>
        </w:rPr>
        <w:lastRenderedPageBreak/>
        <w:tab/>
      </w:r>
      <w:r w:rsidRPr="005B3466">
        <w:rPr>
          <w:b/>
          <w:sz w:val="24"/>
          <w:szCs w:val="24"/>
        </w:rPr>
        <w:tab/>
      </w:r>
    </w:p>
    <w:p w:rsidR="00DA2BF0" w:rsidRPr="005B3466" w:rsidRDefault="00DA2BF0" w:rsidP="008134A7">
      <w:pPr>
        <w:pStyle w:val="Zkladntextodsazen"/>
        <w:shd w:val="clear" w:color="auto" w:fill="FFFFFF" w:themeFill="background1"/>
        <w:spacing w:after="0" w:line="360" w:lineRule="auto"/>
        <w:jc w:val="both"/>
        <w:rPr>
          <w:rFonts w:ascii="Times New Roman" w:hAnsi="Times New Roman"/>
          <w:b/>
          <w:sz w:val="24"/>
          <w:szCs w:val="24"/>
        </w:rPr>
      </w:pPr>
      <w:r w:rsidRPr="005B3466">
        <w:rPr>
          <w:rFonts w:ascii="Times New Roman" w:hAnsi="Times New Roman"/>
          <w:b/>
          <w:sz w:val="24"/>
          <w:szCs w:val="24"/>
        </w:rPr>
        <w:t>Predpokladané výdavky</w:t>
      </w:r>
      <w:r w:rsidR="003039DF">
        <w:rPr>
          <w:rFonts w:ascii="Times New Roman" w:hAnsi="Times New Roman"/>
          <w:b/>
          <w:sz w:val="24"/>
          <w:szCs w:val="24"/>
        </w:rPr>
        <w:t xml:space="preserve"> zo sociálneho fondu na rok 2023</w:t>
      </w:r>
    </w:p>
    <w:p w:rsidR="00DA2BF0" w:rsidRPr="005B3466" w:rsidRDefault="00DA2BF0" w:rsidP="00367B6A">
      <w:pPr>
        <w:pStyle w:val="Zkladntextodsazen"/>
        <w:numPr>
          <w:ilvl w:val="0"/>
          <w:numId w:val="49"/>
        </w:numPr>
        <w:shd w:val="clear" w:color="auto" w:fill="FFFFFF" w:themeFill="background1"/>
        <w:spacing w:after="0" w:line="360" w:lineRule="auto"/>
        <w:jc w:val="both"/>
        <w:rPr>
          <w:rFonts w:ascii="Times New Roman" w:hAnsi="Times New Roman"/>
          <w:sz w:val="24"/>
          <w:szCs w:val="24"/>
        </w:rPr>
      </w:pPr>
      <w:r w:rsidRPr="005B3466">
        <w:rPr>
          <w:rFonts w:ascii="Times New Roman" w:hAnsi="Times New Roman"/>
          <w:sz w:val="24"/>
          <w:szCs w:val="24"/>
        </w:rPr>
        <w:t>príspevok na stravovanie</w:t>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t xml:space="preserve">       </w:t>
      </w:r>
      <w:r w:rsidR="006404B5">
        <w:rPr>
          <w:rFonts w:ascii="Times New Roman" w:hAnsi="Times New Roman"/>
          <w:sz w:val="24"/>
          <w:szCs w:val="24"/>
        </w:rPr>
        <w:t xml:space="preserve">   3500,</w:t>
      </w:r>
      <w:r w:rsidRPr="005B3466">
        <w:rPr>
          <w:rFonts w:ascii="Times New Roman" w:hAnsi="Times New Roman"/>
          <w:sz w:val="24"/>
          <w:szCs w:val="24"/>
        </w:rPr>
        <w:t>00</w:t>
      </w:r>
    </w:p>
    <w:p w:rsidR="00F2279A" w:rsidRDefault="00DA2BF0" w:rsidP="005E4E6A">
      <w:pPr>
        <w:pStyle w:val="Zkladntextodsazen"/>
        <w:numPr>
          <w:ilvl w:val="0"/>
          <w:numId w:val="49"/>
        </w:numPr>
        <w:shd w:val="clear" w:color="auto" w:fill="FFFFFF" w:themeFill="background1"/>
        <w:spacing w:after="0" w:line="360" w:lineRule="auto"/>
        <w:jc w:val="both"/>
        <w:rPr>
          <w:rFonts w:ascii="Times New Roman" w:hAnsi="Times New Roman"/>
          <w:sz w:val="24"/>
          <w:szCs w:val="24"/>
        </w:rPr>
      </w:pPr>
      <w:r w:rsidRPr="005B3466">
        <w:rPr>
          <w:rFonts w:ascii="Times New Roman" w:hAnsi="Times New Roman"/>
          <w:sz w:val="24"/>
          <w:szCs w:val="24"/>
        </w:rPr>
        <w:t>rekreácia a regenerácia pracovne</w:t>
      </w:r>
      <w:r w:rsidR="00F2279A">
        <w:rPr>
          <w:rFonts w:ascii="Times New Roman" w:hAnsi="Times New Roman"/>
          <w:sz w:val="24"/>
          <w:szCs w:val="24"/>
        </w:rPr>
        <w:t>j sily / kultúrna, spoločenská</w:t>
      </w:r>
      <w:r w:rsidR="005E4E6A">
        <w:rPr>
          <w:rFonts w:ascii="Times New Roman" w:hAnsi="Times New Roman"/>
          <w:sz w:val="24"/>
          <w:szCs w:val="24"/>
        </w:rPr>
        <w:t xml:space="preserve">, </w:t>
      </w:r>
    </w:p>
    <w:p w:rsidR="00DA2BF0" w:rsidRDefault="00DA2BF0" w:rsidP="00F2279A">
      <w:pPr>
        <w:pStyle w:val="Zkladntextodsazen"/>
        <w:shd w:val="clear" w:color="auto" w:fill="FFFFFF" w:themeFill="background1"/>
        <w:spacing w:after="0" w:line="360" w:lineRule="auto"/>
        <w:ind w:left="720"/>
        <w:jc w:val="both"/>
        <w:rPr>
          <w:rFonts w:ascii="Times New Roman" w:hAnsi="Times New Roman"/>
          <w:sz w:val="24"/>
          <w:szCs w:val="24"/>
        </w:rPr>
      </w:pPr>
      <w:r w:rsidRPr="005E4E6A">
        <w:rPr>
          <w:rFonts w:ascii="Times New Roman" w:hAnsi="Times New Roman"/>
          <w:sz w:val="24"/>
          <w:szCs w:val="24"/>
        </w:rPr>
        <w:t>vzdelávacia a športová činnosť</w:t>
      </w:r>
      <w:r w:rsidRPr="005E4E6A">
        <w:rPr>
          <w:rFonts w:ascii="Times New Roman" w:hAnsi="Times New Roman"/>
          <w:sz w:val="24"/>
          <w:szCs w:val="24"/>
        </w:rPr>
        <w:tab/>
        <w:t xml:space="preserve">     </w:t>
      </w:r>
      <w:r w:rsidR="003039DF" w:rsidRPr="005E4E6A">
        <w:rPr>
          <w:rFonts w:ascii="Times New Roman" w:hAnsi="Times New Roman"/>
          <w:sz w:val="24"/>
          <w:szCs w:val="24"/>
        </w:rPr>
        <w:tab/>
        <w:t xml:space="preserve">  </w:t>
      </w:r>
      <w:r w:rsidRPr="005E4E6A">
        <w:rPr>
          <w:rFonts w:ascii="Times New Roman" w:hAnsi="Times New Roman"/>
          <w:sz w:val="24"/>
          <w:szCs w:val="24"/>
        </w:rPr>
        <w:t xml:space="preserve"> </w:t>
      </w:r>
      <w:r w:rsidR="005E4E6A">
        <w:rPr>
          <w:rFonts w:ascii="Times New Roman" w:hAnsi="Times New Roman"/>
          <w:sz w:val="24"/>
          <w:szCs w:val="24"/>
        </w:rPr>
        <w:t xml:space="preserve"> </w:t>
      </w:r>
      <w:r w:rsidR="00F2279A">
        <w:rPr>
          <w:rFonts w:ascii="Times New Roman" w:hAnsi="Times New Roman"/>
          <w:sz w:val="24"/>
          <w:szCs w:val="24"/>
        </w:rPr>
        <w:tab/>
      </w:r>
      <w:r w:rsidR="00F2279A">
        <w:rPr>
          <w:rFonts w:ascii="Times New Roman" w:hAnsi="Times New Roman"/>
          <w:sz w:val="24"/>
          <w:szCs w:val="24"/>
        </w:rPr>
        <w:tab/>
      </w:r>
      <w:r w:rsidR="00F2279A">
        <w:rPr>
          <w:rFonts w:ascii="Times New Roman" w:hAnsi="Times New Roman"/>
          <w:sz w:val="24"/>
          <w:szCs w:val="24"/>
        </w:rPr>
        <w:tab/>
        <w:t xml:space="preserve">        </w:t>
      </w:r>
      <w:r w:rsidR="00777B99">
        <w:rPr>
          <w:rFonts w:ascii="Times New Roman" w:hAnsi="Times New Roman"/>
          <w:sz w:val="24"/>
          <w:szCs w:val="24"/>
        </w:rPr>
        <w:t xml:space="preserve"> </w:t>
      </w:r>
      <w:r w:rsidR="005E4E6A">
        <w:rPr>
          <w:rFonts w:ascii="Times New Roman" w:hAnsi="Times New Roman"/>
          <w:sz w:val="24"/>
          <w:szCs w:val="24"/>
        </w:rPr>
        <w:t xml:space="preserve"> </w:t>
      </w:r>
      <w:r w:rsidR="00860701">
        <w:rPr>
          <w:rFonts w:ascii="Times New Roman" w:hAnsi="Times New Roman"/>
          <w:sz w:val="24"/>
          <w:szCs w:val="24"/>
        </w:rPr>
        <w:t>1</w:t>
      </w:r>
      <w:r w:rsidR="009F4B80">
        <w:rPr>
          <w:rFonts w:ascii="Times New Roman" w:hAnsi="Times New Roman"/>
          <w:sz w:val="24"/>
          <w:szCs w:val="24"/>
        </w:rPr>
        <w:t>21</w:t>
      </w:r>
      <w:r w:rsidR="001354C2">
        <w:rPr>
          <w:rFonts w:ascii="Times New Roman" w:hAnsi="Times New Roman"/>
          <w:sz w:val="24"/>
          <w:szCs w:val="24"/>
        </w:rPr>
        <w:t>0</w:t>
      </w:r>
      <w:r w:rsidR="005A2838">
        <w:rPr>
          <w:rFonts w:ascii="Times New Roman" w:hAnsi="Times New Roman"/>
          <w:sz w:val="24"/>
          <w:szCs w:val="24"/>
        </w:rPr>
        <w:t>,00</w:t>
      </w:r>
    </w:p>
    <w:p w:rsidR="00DA2BF0" w:rsidRPr="00F2279A" w:rsidRDefault="005A2838" w:rsidP="00367B6A">
      <w:pPr>
        <w:pStyle w:val="Zkladntextodsazen"/>
        <w:numPr>
          <w:ilvl w:val="0"/>
          <w:numId w:val="49"/>
        </w:numPr>
        <w:shd w:val="clear" w:color="auto" w:fill="FFFFFF" w:themeFill="background1"/>
        <w:spacing w:after="0" w:line="360" w:lineRule="auto"/>
        <w:jc w:val="both"/>
        <w:rPr>
          <w:rFonts w:ascii="Times New Roman" w:hAnsi="Times New Roman"/>
          <w:sz w:val="24"/>
          <w:szCs w:val="24"/>
        </w:rPr>
      </w:pPr>
      <w:r w:rsidRPr="00F2279A">
        <w:rPr>
          <w:rFonts w:ascii="Times New Roman" w:hAnsi="Times New Roman"/>
          <w:sz w:val="24"/>
          <w:szCs w:val="24"/>
        </w:rPr>
        <w:t>darčekové poukážky</w:t>
      </w:r>
      <w:r w:rsidRPr="00F2279A">
        <w:rPr>
          <w:rFonts w:ascii="Times New Roman" w:hAnsi="Times New Roman"/>
          <w:sz w:val="24"/>
          <w:szCs w:val="24"/>
        </w:rPr>
        <w:tab/>
      </w:r>
      <w:r w:rsidRPr="00F2279A">
        <w:rPr>
          <w:rFonts w:ascii="Times New Roman" w:hAnsi="Times New Roman"/>
          <w:sz w:val="24"/>
          <w:szCs w:val="24"/>
        </w:rPr>
        <w:tab/>
      </w:r>
      <w:r w:rsidRPr="00F2279A">
        <w:rPr>
          <w:rFonts w:ascii="Times New Roman" w:hAnsi="Times New Roman"/>
          <w:sz w:val="24"/>
          <w:szCs w:val="24"/>
        </w:rPr>
        <w:tab/>
      </w:r>
      <w:r w:rsidRPr="00F2279A">
        <w:rPr>
          <w:rFonts w:ascii="Times New Roman" w:hAnsi="Times New Roman"/>
          <w:sz w:val="24"/>
          <w:szCs w:val="24"/>
        </w:rPr>
        <w:tab/>
      </w:r>
      <w:r w:rsidRPr="00F2279A">
        <w:rPr>
          <w:rFonts w:ascii="Times New Roman" w:hAnsi="Times New Roman"/>
          <w:sz w:val="24"/>
          <w:szCs w:val="24"/>
        </w:rPr>
        <w:tab/>
      </w:r>
      <w:r w:rsidRPr="00F2279A">
        <w:rPr>
          <w:rFonts w:ascii="Times New Roman" w:hAnsi="Times New Roman"/>
          <w:sz w:val="24"/>
          <w:szCs w:val="24"/>
        </w:rPr>
        <w:tab/>
      </w:r>
      <w:r w:rsidR="00F2279A" w:rsidRPr="00F2279A">
        <w:rPr>
          <w:rFonts w:ascii="Times New Roman" w:hAnsi="Times New Roman"/>
          <w:sz w:val="24"/>
          <w:szCs w:val="24"/>
        </w:rPr>
        <w:t xml:space="preserve">   </w:t>
      </w:r>
      <w:r w:rsidRPr="00F2279A">
        <w:rPr>
          <w:rFonts w:ascii="Times New Roman" w:hAnsi="Times New Roman"/>
          <w:sz w:val="24"/>
          <w:szCs w:val="24"/>
        </w:rPr>
        <w:tab/>
      </w:r>
      <w:r w:rsidR="00C0307F" w:rsidRPr="00F2279A">
        <w:rPr>
          <w:rFonts w:ascii="Times New Roman" w:hAnsi="Times New Roman"/>
          <w:sz w:val="24"/>
          <w:szCs w:val="24"/>
        </w:rPr>
        <w:t xml:space="preserve">  </w:t>
      </w:r>
      <w:r w:rsidR="00F2279A">
        <w:rPr>
          <w:rFonts w:ascii="Times New Roman" w:hAnsi="Times New Roman"/>
          <w:sz w:val="24"/>
          <w:szCs w:val="24"/>
        </w:rPr>
        <w:t xml:space="preserve">     </w:t>
      </w:r>
      <w:r w:rsidR="00796E59">
        <w:rPr>
          <w:rFonts w:ascii="Times New Roman" w:hAnsi="Times New Roman"/>
          <w:sz w:val="24"/>
          <w:szCs w:val="24"/>
        </w:rPr>
        <w:t xml:space="preserve"> </w:t>
      </w:r>
      <w:r w:rsidR="00F2279A" w:rsidRPr="00F2279A">
        <w:rPr>
          <w:rFonts w:ascii="Times New Roman" w:hAnsi="Times New Roman"/>
          <w:sz w:val="24"/>
          <w:szCs w:val="24"/>
        </w:rPr>
        <w:t xml:space="preserve">  </w:t>
      </w:r>
      <w:r w:rsidR="00860701" w:rsidRPr="00F2279A">
        <w:rPr>
          <w:rFonts w:ascii="Times New Roman" w:hAnsi="Times New Roman"/>
          <w:sz w:val="24"/>
          <w:szCs w:val="24"/>
        </w:rPr>
        <w:t>1380</w:t>
      </w:r>
      <w:r w:rsidR="00DA2BF0" w:rsidRPr="00F2279A">
        <w:rPr>
          <w:rFonts w:ascii="Times New Roman" w:hAnsi="Times New Roman"/>
          <w:sz w:val="24"/>
          <w:szCs w:val="24"/>
        </w:rPr>
        <w:t>,00</w:t>
      </w:r>
    </w:p>
    <w:p w:rsidR="00DA2BF0" w:rsidRPr="00F2279A" w:rsidRDefault="003728C9" w:rsidP="00367B6A">
      <w:pPr>
        <w:pStyle w:val="Zkladntextodsazen"/>
        <w:numPr>
          <w:ilvl w:val="0"/>
          <w:numId w:val="49"/>
        </w:numPr>
        <w:shd w:val="clear" w:color="auto" w:fill="FFFFFF" w:themeFill="background1"/>
        <w:spacing w:after="0" w:line="360" w:lineRule="auto"/>
        <w:ind w:left="284" w:firstLine="76"/>
        <w:jc w:val="both"/>
        <w:rPr>
          <w:rFonts w:ascii="Times New Roman" w:hAnsi="Times New Roman"/>
          <w:sz w:val="24"/>
          <w:szCs w:val="24"/>
        </w:rPr>
      </w:pPr>
      <w:r w:rsidRPr="00F2279A">
        <w:rPr>
          <w:rFonts w:ascii="Times New Roman" w:hAnsi="Times New Roman"/>
          <w:sz w:val="24"/>
          <w:szCs w:val="24"/>
        </w:rPr>
        <w:t>odmeny jubilejné</w:t>
      </w:r>
      <w:r w:rsidR="00DA2BF0" w:rsidRPr="00F2279A">
        <w:rPr>
          <w:rFonts w:ascii="Times New Roman" w:hAnsi="Times New Roman"/>
          <w:sz w:val="24"/>
          <w:szCs w:val="24"/>
        </w:rPr>
        <w:tab/>
      </w:r>
      <w:r w:rsidR="00DA2BF0" w:rsidRPr="00F2279A">
        <w:rPr>
          <w:rFonts w:ascii="Times New Roman" w:hAnsi="Times New Roman"/>
          <w:sz w:val="24"/>
          <w:szCs w:val="24"/>
        </w:rPr>
        <w:tab/>
      </w:r>
      <w:r w:rsidR="00DA2BF0" w:rsidRPr="00F2279A">
        <w:rPr>
          <w:rFonts w:ascii="Times New Roman" w:hAnsi="Times New Roman"/>
          <w:sz w:val="24"/>
          <w:szCs w:val="24"/>
        </w:rPr>
        <w:tab/>
      </w:r>
      <w:r w:rsidR="00DA2BF0" w:rsidRPr="00F2279A">
        <w:rPr>
          <w:rFonts w:ascii="Times New Roman" w:hAnsi="Times New Roman"/>
          <w:sz w:val="24"/>
          <w:szCs w:val="24"/>
        </w:rPr>
        <w:tab/>
      </w:r>
      <w:r w:rsidR="00DA2BF0" w:rsidRPr="00F2279A">
        <w:rPr>
          <w:rFonts w:ascii="Times New Roman" w:hAnsi="Times New Roman"/>
          <w:sz w:val="24"/>
          <w:szCs w:val="24"/>
        </w:rPr>
        <w:tab/>
      </w:r>
      <w:r w:rsidR="00DA2BF0" w:rsidRPr="00F2279A">
        <w:rPr>
          <w:rFonts w:ascii="Times New Roman" w:hAnsi="Times New Roman"/>
          <w:sz w:val="24"/>
          <w:szCs w:val="24"/>
        </w:rPr>
        <w:tab/>
      </w:r>
      <w:r w:rsidRPr="00F2279A">
        <w:rPr>
          <w:rFonts w:ascii="Times New Roman" w:hAnsi="Times New Roman"/>
          <w:sz w:val="24"/>
          <w:szCs w:val="24"/>
        </w:rPr>
        <w:t xml:space="preserve">       </w:t>
      </w:r>
      <w:r w:rsidR="002075B4" w:rsidRPr="00F2279A">
        <w:rPr>
          <w:rFonts w:ascii="Times New Roman" w:hAnsi="Times New Roman"/>
          <w:sz w:val="24"/>
          <w:szCs w:val="24"/>
        </w:rPr>
        <w:t xml:space="preserve"> </w:t>
      </w:r>
      <w:r w:rsidRPr="00F2279A">
        <w:rPr>
          <w:rFonts w:ascii="Times New Roman" w:hAnsi="Times New Roman"/>
          <w:sz w:val="24"/>
          <w:szCs w:val="24"/>
        </w:rPr>
        <w:t xml:space="preserve">    </w:t>
      </w:r>
      <w:r w:rsidR="00DA2BF0" w:rsidRPr="00F2279A">
        <w:rPr>
          <w:rFonts w:ascii="Times New Roman" w:hAnsi="Times New Roman"/>
          <w:sz w:val="24"/>
          <w:szCs w:val="24"/>
        </w:rPr>
        <w:tab/>
      </w:r>
      <w:r w:rsidR="00796E59">
        <w:rPr>
          <w:rFonts w:ascii="Times New Roman" w:hAnsi="Times New Roman"/>
          <w:sz w:val="24"/>
          <w:szCs w:val="24"/>
        </w:rPr>
        <w:t xml:space="preserve"> </w:t>
      </w:r>
      <w:r w:rsidR="00F2279A">
        <w:rPr>
          <w:rFonts w:ascii="Times New Roman" w:hAnsi="Times New Roman"/>
          <w:sz w:val="24"/>
          <w:szCs w:val="24"/>
        </w:rPr>
        <w:t xml:space="preserve"> </w:t>
      </w:r>
      <w:r w:rsidR="00DA2BF0" w:rsidRPr="00F2279A">
        <w:rPr>
          <w:rFonts w:ascii="Times New Roman" w:hAnsi="Times New Roman"/>
          <w:sz w:val="24"/>
          <w:szCs w:val="24"/>
        </w:rPr>
        <w:t xml:space="preserve"> </w:t>
      </w:r>
      <w:r w:rsidRPr="00F2279A">
        <w:rPr>
          <w:rFonts w:ascii="Times New Roman" w:hAnsi="Times New Roman"/>
          <w:sz w:val="24"/>
          <w:szCs w:val="24"/>
        </w:rPr>
        <w:t xml:space="preserve"> </w:t>
      </w:r>
      <w:r w:rsidR="00CD7DC9" w:rsidRPr="00F2279A">
        <w:rPr>
          <w:rFonts w:ascii="Times New Roman" w:hAnsi="Times New Roman"/>
          <w:sz w:val="24"/>
          <w:szCs w:val="24"/>
        </w:rPr>
        <w:t>0</w:t>
      </w:r>
      <w:r w:rsidR="005A2838" w:rsidRPr="00F2279A">
        <w:rPr>
          <w:rFonts w:ascii="Times New Roman" w:hAnsi="Times New Roman"/>
          <w:sz w:val="24"/>
          <w:szCs w:val="24"/>
        </w:rPr>
        <w:t>,00</w:t>
      </w:r>
    </w:p>
    <w:p w:rsidR="00DA2BF0" w:rsidRPr="005B3466" w:rsidRDefault="00DA2BF0" w:rsidP="00367B6A">
      <w:pPr>
        <w:pStyle w:val="Zkladntextodsazen"/>
        <w:numPr>
          <w:ilvl w:val="0"/>
          <w:numId w:val="49"/>
        </w:numPr>
        <w:shd w:val="clear" w:color="auto" w:fill="FFFFFF" w:themeFill="background1"/>
        <w:spacing w:after="0" w:line="360" w:lineRule="auto"/>
        <w:ind w:left="284" w:firstLine="76"/>
        <w:jc w:val="both"/>
        <w:rPr>
          <w:rFonts w:ascii="Times New Roman" w:hAnsi="Times New Roman"/>
          <w:sz w:val="24"/>
          <w:szCs w:val="24"/>
        </w:rPr>
      </w:pPr>
      <w:r w:rsidRPr="005B3466">
        <w:rPr>
          <w:rFonts w:ascii="Times New Roman" w:hAnsi="Times New Roman"/>
          <w:sz w:val="24"/>
          <w:szCs w:val="24"/>
        </w:rPr>
        <w:t xml:space="preserve"> preklenovacia rezerva 5 %                                               </w:t>
      </w:r>
      <w:r w:rsidR="000E0E05" w:rsidRPr="005B3466">
        <w:rPr>
          <w:rFonts w:ascii="Times New Roman" w:hAnsi="Times New Roman"/>
          <w:sz w:val="24"/>
          <w:szCs w:val="24"/>
        </w:rPr>
        <w:t xml:space="preserve">               </w:t>
      </w:r>
      <w:r w:rsidR="00F2279A">
        <w:rPr>
          <w:rFonts w:ascii="Times New Roman" w:hAnsi="Times New Roman"/>
          <w:sz w:val="24"/>
          <w:szCs w:val="24"/>
        </w:rPr>
        <w:t xml:space="preserve">         </w:t>
      </w:r>
      <w:r w:rsidR="00777B99">
        <w:rPr>
          <w:rFonts w:ascii="Times New Roman" w:hAnsi="Times New Roman"/>
          <w:sz w:val="24"/>
          <w:szCs w:val="24"/>
        </w:rPr>
        <w:t xml:space="preserve"> </w:t>
      </w:r>
      <w:r w:rsidR="000E0E05" w:rsidRPr="005B3466">
        <w:rPr>
          <w:rFonts w:ascii="Times New Roman" w:hAnsi="Times New Roman"/>
          <w:sz w:val="24"/>
          <w:szCs w:val="24"/>
        </w:rPr>
        <w:t xml:space="preserve">  </w:t>
      </w:r>
      <w:r w:rsidR="00745E51">
        <w:rPr>
          <w:rFonts w:ascii="Times New Roman" w:hAnsi="Times New Roman"/>
          <w:sz w:val="24"/>
          <w:szCs w:val="24"/>
        </w:rPr>
        <w:t>321,26</w:t>
      </w:r>
      <w:r w:rsidR="000E0E05" w:rsidRPr="005B3466">
        <w:rPr>
          <w:rFonts w:ascii="Times New Roman" w:hAnsi="Times New Roman"/>
          <w:sz w:val="24"/>
          <w:szCs w:val="24"/>
        </w:rPr>
        <w:t xml:space="preserve">           </w:t>
      </w:r>
      <w:r w:rsidRPr="005B3466">
        <w:rPr>
          <w:rFonts w:ascii="Times New Roman" w:hAnsi="Times New Roman"/>
          <w:sz w:val="24"/>
          <w:szCs w:val="24"/>
        </w:rPr>
        <w:t xml:space="preserve">    </w:t>
      </w:r>
    </w:p>
    <w:p w:rsidR="003728C9" w:rsidRPr="00777B99" w:rsidRDefault="00DA2BF0" w:rsidP="003728C9">
      <w:pPr>
        <w:pStyle w:val="Zkladntextodsazen"/>
        <w:shd w:val="clear" w:color="auto" w:fill="FFFFFF" w:themeFill="background1"/>
        <w:spacing w:after="0" w:line="360" w:lineRule="auto"/>
        <w:jc w:val="both"/>
        <w:rPr>
          <w:rFonts w:ascii="Times New Roman" w:hAnsi="Times New Roman"/>
          <w:b/>
          <w:sz w:val="24"/>
          <w:szCs w:val="24"/>
        </w:rPr>
      </w:pPr>
      <w:r w:rsidRPr="00777B99">
        <w:rPr>
          <w:rFonts w:ascii="Times New Roman" w:hAnsi="Times New Roman"/>
          <w:b/>
          <w:sz w:val="24"/>
          <w:szCs w:val="24"/>
        </w:rPr>
        <w:t>Spolu:</w:t>
      </w:r>
      <w:r w:rsidRPr="00777B99">
        <w:rPr>
          <w:b/>
          <w:sz w:val="24"/>
          <w:szCs w:val="24"/>
        </w:rPr>
        <w:tab/>
        <w:t xml:space="preserve"> </w:t>
      </w:r>
      <w:r w:rsidR="003728C9" w:rsidRPr="00777B99">
        <w:rPr>
          <w:b/>
          <w:sz w:val="24"/>
          <w:szCs w:val="24"/>
        </w:rPr>
        <w:tab/>
      </w:r>
      <w:r w:rsidR="003728C9" w:rsidRPr="00777B99">
        <w:rPr>
          <w:b/>
          <w:sz w:val="24"/>
          <w:szCs w:val="24"/>
        </w:rPr>
        <w:tab/>
      </w:r>
      <w:r w:rsidR="00F2279A" w:rsidRPr="00777B99">
        <w:rPr>
          <w:b/>
          <w:sz w:val="24"/>
          <w:szCs w:val="24"/>
        </w:rPr>
        <w:tab/>
      </w:r>
      <w:r w:rsidR="00F2279A" w:rsidRPr="00777B99">
        <w:rPr>
          <w:b/>
          <w:sz w:val="24"/>
          <w:szCs w:val="24"/>
        </w:rPr>
        <w:tab/>
      </w:r>
      <w:r w:rsidR="00F2279A" w:rsidRPr="00777B99">
        <w:rPr>
          <w:b/>
          <w:sz w:val="24"/>
          <w:szCs w:val="24"/>
        </w:rPr>
        <w:tab/>
      </w:r>
      <w:r w:rsidR="00F2279A" w:rsidRPr="00777B99">
        <w:rPr>
          <w:b/>
          <w:sz w:val="24"/>
          <w:szCs w:val="24"/>
        </w:rPr>
        <w:tab/>
      </w:r>
      <w:r w:rsidR="00F2279A" w:rsidRPr="00777B99">
        <w:rPr>
          <w:b/>
          <w:sz w:val="24"/>
          <w:szCs w:val="24"/>
        </w:rPr>
        <w:tab/>
        <w:t xml:space="preserve">                 </w:t>
      </w:r>
      <w:r w:rsidR="00796E59">
        <w:rPr>
          <w:b/>
          <w:sz w:val="24"/>
          <w:szCs w:val="24"/>
        </w:rPr>
        <w:t xml:space="preserve">   </w:t>
      </w:r>
      <w:r w:rsidR="00F2279A" w:rsidRPr="00777B99">
        <w:rPr>
          <w:b/>
          <w:sz w:val="24"/>
          <w:szCs w:val="24"/>
        </w:rPr>
        <w:t xml:space="preserve">  </w:t>
      </w:r>
      <w:r w:rsidR="003728C9" w:rsidRPr="00777B99">
        <w:rPr>
          <w:b/>
          <w:sz w:val="24"/>
          <w:szCs w:val="24"/>
        </w:rPr>
        <w:t>6411,26 Eur</w:t>
      </w:r>
    </w:p>
    <w:p w:rsidR="00C47640" w:rsidRDefault="00C47640" w:rsidP="00367B6A">
      <w:pPr>
        <w:pStyle w:val="Zkladntextodsazen"/>
        <w:shd w:val="clear" w:color="auto" w:fill="FFFFFF" w:themeFill="background1"/>
        <w:spacing w:after="0" w:line="360" w:lineRule="auto"/>
        <w:ind w:left="284"/>
        <w:jc w:val="both"/>
        <w:rPr>
          <w:b/>
          <w:sz w:val="24"/>
          <w:szCs w:val="24"/>
        </w:rPr>
      </w:pPr>
    </w:p>
    <w:p w:rsidR="00C47640" w:rsidRDefault="00C47640" w:rsidP="00367B6A">
      <w:pPr>
        <w:pStyle w:val="Zkladntextodsazen"/>
        <w:shd w:val="clear" w:color="auto" w:fill="FFFFFF" w:themeFill="background1"/>
        <w:spacing w:after="0" w:line="360" w:lineRule="auto"/>
        <w:ind w:left="284"/>
        <w:jc w:val="both"/>
        <w:rPr>
          <w:b/>
          <w:sz w:val="24"/>
          <w:szCs w:val="24"/>
        </w:rPr>
      </w:pPr>
    </w:p>
    <w:p w:rsidR="00C47640" w:rsidRPr="005B3466" w:rsidRDefault="00C47640" w:rsidP="00C47640">
      <w:pPr>
        <w:pStyle w:val="Zkladntextodsazen"/>
        <w:ind w:left="284" w:hanging="284"/>
        <w:rPr>
          <w:rFonts w:ascii="Times New Roman" w:hAnsi="Times New Roman"/>
          <w:b/>
          <w:bCs/>
          <w:sz w:val="24"/>
          <w:szCs w:val="24"/>
        </w:rPr>
      </w:pPr>
    </w:p>
    <w:p w:rsidR="00C47640" w:rsidRDefault="00C47640" w:rsidP="008134A7">
      <w:pPr>
        <w:pStyle w:val="Zkladntextodsazen"/>
        <w:shd w:val="clear" w:color="auto" w:fill="FFFFFF" w:themeFill="background1"/>
        <w:spacing w:after="0"/>
        <w:jc w:val="both"/>
        <w:rPr>
          <w:rFonts w:ascii="Times New Roman" w:hAnsi="Times New Roman"/>
          <w:b/>
          <w:sz w:val="24"/>
          <w:szCs w:val="24"/>
        </w:rPr>
      </w:pPr>
      <w:r w:rsidRPr="005B3466">
        <w:rPr>
          <w:rFonts w:ascii="Times New Roman" w:hAnsi="Times New Roman"/>
          <w:b/>
          <w:sz w:val="24"/>
          <w:szCs w:val="24"/>
        </w:rPr>
        <w:t>Predpokladaný prí</w:t>
      </w:r>
      <w:r>
        <w:rPr>
          <w:rFonts w:ascii="Times New Roman" w:hAnsi="Times New Roman"/>
          <w:b/>
          <w:sz w:val="24"/>
          <w:szCs w:val="24"/>
        </w:rPr>
        <w:t>jem sociálneho fondu na rok 2024</w:t>
      </w:r>
    </w:p>
    <w:p w:rsidR="008134A7" w:rsidRPr="005B3466" w:rsidRDefault="008134A7" w:rsidP="008134A7">
      <w:pPr>
        <w:pStyle w:val="Zkladntextodsazen"/>
        <w:shd w:val="clear" w:color="auto" w:fill="FFFFFF" w:themeFill="background1"/>
        <w:spacing w:after="0"/>
        <w:jc w:val="both"/>
        <w:rPr>
          <w:rFonts w:ascii="Times New Roman" w:hAnsi="Times New Roman"/>
          <w:b/>
          <w:sz w:val="24"/>
          <w:szCs w:val="24"/>
        </w:rPr>
      </w:pPr>
    </w:p>
    <w:p w:rsidR="00C47640" w:rsidRPr="005B3466" w:rsidRDefault="00C47640" w:rsidP="008134A7">
      <w:pPr>
        <w:pStyle w:val="Zkladntextodsazen"/>
        <w:numPr>
          <w:ilvl w:val="0"/>
          <w:numId w:val="55"/>
        </w:numPr>
        <w:shd w:val="clear" w:color="auto" w:fill="FFFFFF" w:themeFill="background1"/>
        <w:spacing w:after="0" w:line="360" w:lineRule="auto"/>
        <w:jc w:val="both"/>
        <w:rPr>
          <w:rFonts w:ascii="Times New Roman" w:hAnsi="Times New Roman"/>
          <w:sz w:val="24"/>
          <w:szCs w:val="24"/>
        </w:rPr>
      </w:pPr>
      <w:r w:rsidRPr="005B3466">
        <w:rPr>
          <w:rFonts w:ascii="Times New Roman" w:hAnsi="Times New Roman"/>
          <w:sz w:val="24"/>
          <w:szCs w:val="24"/>
        </w:rPr>
        <w:t>povinný prídel vo v</w:t>
      </w:r>
      <w:r>
        <w:rPr>
          <w:rFonts w:ascii="Times New Roman" w:hAnsi="Times New Roman"/>
          <w:sz w:val="24"/>
          <w:szCs w:val="24"/>
        </w:rPr>
        <w:t>ýške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134A7">
        <w:rPr>
          <w:rFonts w:ascii="Times New Roman" w:hAnsi="Times New Roman"/>
          <w:sz w:val="24"/>
          <w:szCs w:val="24"/>
        </w:rPr>
        <w:tab/>
      </w:r>
      <w:r w:rsidR="008134A7">
        <w:rPr>
          <w:rFonts w:ascii="Times New Roman" w:hAnsi="Times New Roman"/>
          <w:sz w:val="24"/>
          <w:szCs w:val="24"/>
        </w:rPr>
        <w:tab/>
      </w:r>
      <w:r w:rsidR="00777B99">
        <w:rPr>
          <w:rFonts w:ascii="Times New Roman" w:hAnsi="Times New Roman"/>
          <w:sz w:val="24"/>
          <w:szCs w:val="24"/>
        </w:rPr>
        <w:t xml:space="preserve">  </w:t>
      </w:r>
      <w:r>
        <w:rPr>
          <w:rFonts w:ascii="Times New Roman" w:hAnsi="Times New Roman"/>
          <w:sz w:val="24"/>
          <w:szCs w:val="24"/>
        </w:rPr>
        <w:t xml:space="preserve"> </w:t>
      </w:r>
      <w:r w:rsidR="00777B99">
        <w:rPr>
          <w:rFonts w:ascii="Times New Roman" w:hAnsi="Times New Roman"/>
          <w:sz w:val="24"/>
          <w:szCs w:val="24"/>
        </w:rPr>
        <w:t xml:space="preserve">    </w:t>
      </w:r>
      <w:r w:rsidR="003318B0">
        <w:rPr>
          <w:rFonts w:ascii="Times New Roman" w:hAnsi="Times New Roman"/>
          <w:sz w:val="24"/>
          <w:szCs w:val="24"/>
        </w:rPr>
        <w:t xml:space="preserve"> </w:t>
      </w:r>
      <w:r w:rsidR="00DD43FA">
        <w:rPr>
          <w:rFonts w:ascii="Times New Roman" w:hAnsi="Times New Roman"/>
          <w:sz w:val="24"/>
          <w:szCs w:val="24"/>
        </w:rPr>
        <w:t xml:space="preserve"> </w:t>
      </w:r>
      <w:r w:rsidR="003318B0">
        <w:rPr>
          <w:rFonts w:ascii="Times New Roman" w:hAnsi="Times New Roman"/>
          <w:sz w:val="24"/>
          <w:szCs w:val="24"/>
        </w:rPr>
        <w:t xml:space="preserve"> 2 700</w:t>
      </w:r>
      <w:r w:rsidRPr="005B3466">
        <w:rPr>
          <w:rFonts w:ascii="Times New Roman" w:hAnsi="Times New Roman"/>
          <w:sz w:val="24"/>
          <w:szCs w:val="24"/>
        </w:rPr>
        <w:t>,00</w:t>
      </w:r>
    </w:p>
    <w:p w:rsidR="00C47640" w:rsidRPr="005B3466" w:rsidRDefault="00C47640" w:rsidP="008134A7">
      <w:pPr>
        <w:pStyle w:val="Zkladntextodsazen"/>
        <w:numPr>
          <w:ilvl w:val="0"/>
          <w:numId w:val="55"/>
        </w:numPr>
        <w:shd w:val="clear" w:color="auto" w:fill="FFFFFF" w:themeFill="background1"/>
        <w:spacing w:after="0" w:line="360" w:lineRule="auto"/>
        <w:jc w:val="both"/>
        <w:rPr>
          <w:rFonts w:ascii="Times New Roman" w:hAnsi="Times New Roman"/>
          <w:sz w:val="24"/>
          <w:szCs w:val="24"/>
        </w:rPr>
      </w:pPr>
      <w:r w:rsidRPr="005B3466">
        <w:rPr>
          <w:rFonts w:ascii="Times New Roman" w:hAnsi="Times New Roman"/>
          <w:sz w:val="24"/>
          <w:szCs w:val="24"/>
        </w:rPr>
        <w:t xml:space="preserve">ďalší prídel  podľa §3 odst.1b </w:t>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Pr>
          <w:rFonts w:ascii="Times New Roman" w:hAnsi="Times New Roman"/>
          <w:sz w:val="24"/>
          <w:szCs w:val="24"/>
        </w:rPr>
        <w:tab/>
      </w:r>
      <w:r w:rsidR="00DD43FA">
        <w:rPr>
          <w:rFonts w:ascii="Times New Roman" w:hAnsi="Times New Roman"/>
          <w:sz w:val="24"/>
          <w:szCs w:val="24"/>
        </w:rPr>
        <w:t xml:space="preserve">             </w:t>
      </w:r>
      <w:r w:rsidR="003318B0">
        <w:rPr>
          <w:rFonts w:ascii="Times New Roman" w:hAnsi="Times New Roman"/>
          <w:sz w:val="24"/>
          <w:szCs w:val="24"/>
        </w:rPr>
        <w:t>800,00</w:t>
      </w:r>
    </w:p>
    <w:p w:rsidR="00C47640" w:rsidRPr="005B3466" w:rsidRDefault="00C47640" w:rsidP="008134A7">
      <w:pPr>
        <w:pStyle w:val="Zkladntextodsazen"/>
        <w:numPr>
          <w:ilvl w:val="0"/>
          <w:numId w:val="55"/>
        </w:numPr>
        <w:shd w:val="clear" w:color="auto" w:fill="FFFFFF" w:themeFill="background1"/>
        <w:spacing w:after="0" w:line="360" w:lineRule="auto"/>
        <w:jc w:val="both"/>
        <w:rPr>
          <w:rFonts w:ascii="Times New Roman" w:hAnsi="Times New Roman"/>
          <w:sz w:val="24"/>
          <w:szCs w:val="24"/>
        </w:rPr>
      </w:pPr>
      <w:r w:rsidRPr="005B3466">
        <w:rPr>
          <w:rFonts w:ascii="Times New Roman" w:hAnsi="Times New Roman"/>
          <w:sz w:val="24"/>
          <w:szCs w:val="24"/>
        </w:rPr>
        <w:t>zostatok SF z pr</w:t>
      </w:r>
      <w:r w:rsidR="00777B99">
        <w:rPr>
          <w:rFonts w:ascii="Times New Roman" w:hAnsi="Times New Roman"/>
          <w:sz w:val="24"/>
          <w:szCs w:val="24"/>
        </w:rPr>
        <w:t>edchádz</w:t>
      </w:r>
      <w:r w:rsidR="00DD43FA">
        <w:rPr>
          <w:rFonts w:ascii="Times New Roman" w:hAnsi="Times New Roman"/>
          <w:sz w:val="24"/>
          <w:szCs w:val="24"/>
        </w:rPr>
        <w:t xml:space="preserve">ajúcich rokov </w:t>
      </w:r>
      <w:r w:rsidR="00DD43FA">
        <w:rPr>
          <w:rFonts w:ascii="Times New Roman" w:hAnsi="Times New Roman"/>
          <w:sz w:val="24"/>
          <w:szCs w:val="24"/>
        </w:rPr>
        <w:tab/>
      </w:r>
      <w:r w:rsidR="00DD43FA">
        <w:rPr>
          <w:rFonts w:ascii="Times New Roman" w:hAnsi="Times New Roman"/>
          <w:sz w:val="24"/>
          <w:szCs w:val="24"/>
        </w:rPr>
        <w:tab/>
      </w:r>
      <w:r w:rsidR="00DD43FA">
        <w:rPr>
          <w:rFonts w:ascii="Times New Roman" w:hAnsi="Times New Roman"/>
          <w:sz w:val="24"/>
          <w:szCs w:val="24"/>
        </w:rPr>
        <w:tab/>
      </w:r>
      <w:r w:rsidR="00DD43FA">
        <w:rPr>
          <w:rFonts w:ascii="Times New Roman" w:hAnsi="Times New Roman"/>
          <w:sz w:val="24"/>
          <w:szCs w:val="24"/>
        </w:rPr>
        <w:tab/>
        <w:t xml:space="preserve">           </w:t>
      </w:r>
      <w:r w:rsidR="002F4544">
        <w:rPr>
          <w:rFonts w:ascii="Times New Roman" w:hAnsi="Times New Roman"/>
          <w:sz w:val="24"/>
          <w:szCs w:val="24"/>
        </w:rPr>
        <w:t>1100,00</w:t>
      </w:r>
    </w:p>
    <w:p w:rsidR="00C47640" w:rsidRPr="00777B99" w:rsidRDefault="00C47640" w:rsidP="00DD43FA">
      <w:pPr>
        <w:pStyle w:val="Zkladntextodsazen"/>
        <w:shd w:val="clear" w:color="auto" w:fill="FFFFFF" w:themeFill="background1"/>
        <w:spacing w:after="0" w:line="360" w:lineRule="auto"/>
        <w:ind w:left="360"/>
        <w:rPr>
          <w:b/>
          <w:sz w:val="24"/>
          <w:szCs w:val="24"/>
        </w:rPr>
      </w:pPr>
      <w:r w:rsidRPr="00777B99">
        <w:rPr>
          <w:rFonts w:ascii="Times New Roman" w:hAnsi="Times New Roman"/>
          <w:b/>
          <w:sz w:val="24"/>
          <w:szCs w:val="24"/>
        </w:rPr>
        <w:t>Spolu</w:t>
      </w:r>
      <w:r w:rsidRPr="00777B99">
        <w:rPr>
          <w:b/>
          <w:sz w:val="24"/>
          <w:szCs w:val="24"/>
        </w:rPr>
        <w:t>:</w:t>
      </w:r>
      <w:r w:rsidR="00DD43FA">
        <w:rPr>
          <w:b/>
          <w:sz w:val="24"/>
          <w:szCs w:val="24"/>
        </w:rPr>
        <w:t xml:space="preserve"> </w:t>
      </w:r>
      <w:r w:rsidRPr="00777B99">
        <w:rPr>
          <w:b/>
          <w:sz w:val="24"/>
          <w:szCs w:val="24"/>
        </w:rPr>
        <w:t xml:space="preserve">   </w:t>
      </w:r>
      <w:r w:rsidR="00DD43FA">
        <w:rPr>
          <w:b/>
          <w:sz w:val="24"/>
          <w:szCs w:val="24"/>
        </w:rPr>
        <w:t xml:space="preserve"> </w:t>
      </w:r>
      <w:r w:rsidRPr="00777B99">
        <w:rPr>
          <w:b/>
          <w:sz w:val="24"/>
          <w:szCs w:val="24"/>
        </w:rPr>
        <w:t xml:space="preserve">                                     </w:t>
      </w:r>
      <w:r w:rsidR="00777B99" w:rsidRPr="00777B99">
        <w:rPr>
          <w:b/>
          <w:sz w:val="24"/>
          <w:szCs w:val="24"/>
        </w:rPr>
        <w:t xml:space="preserve"> </w:t>
      </w:r>
      <w:r w:rsidRPr="00777B99">
        <w:rPr>
          <w:b/>
          <w:sz w:val="24"/>
          <w:szCs w:val="24"/>
        </w:rPr>
        <w:t xml:space="preserve">             </w:t>
      </w:r>
      <w:r w:rsidR="00DD43FA">
        <w:rPr>
          <w:b/>
          <w:sz w:val="24"/>
          <w:szCs w:val="24"/>
        </w:rPr>
        <w:t xml:space="preserve"> </w:t>
      </w:r>
      <w:r w:rsidRPr="00777B99">
        <w:rPr>
          <w:b/>
          <w:sz w:val="24"/>
          <w:szCs w:val="24"/>
        </w:rPr>
        <w:t xml:space="preserve">                                       </w:t>
      </w:r>
      <w:r w:rsidR="00DD43FA">
        <w:rPr>
          <w:b/>
          <w:sz w:val="24"/>
          <w:szCs w:val="24"/>
        </w:rPr>
        <w:t xml:space="preserve">                  </w:t>
      </w:r>
      <w:r w:rsidRPr="00777B99">
        <w:rPr>
          <w:b/>
          <w:sz w:val="24"/>
          <w:szCs w:val="24"/>
        </w:rPr>
        <w:t xml:space="preserve">  </w:t>
      </w:r>
      <w:r w:rsidR="00DD43FA">
        <w:rPr>
          <w:b/>
          <w:sz w:val="24"/>
          <w:szCs w:val="24"/>
        </w:rPr>
        <w:t xml:space="preserve">        </w:t>
      </w:r>
      <w:r w:rsidR="00777B99">
        <w:rPr>
          <w:b/>
          <w:sz w:val="24"/>
          <w:szCs w:val="24"/>
        </w:rPr>
        <w:t xml:space="preserve">4600,00 </w:t>
      </w:r>
      <w:r w:rsidR="00DD43FA">
        <w:rPr>
          <w:b/>
          <w:sz w:val="24"/>
          <w:szCs w:val="24"/>
        </w:rPr>
        <w:t xml:space="preserve"> </w:t>
      </w:r>
      <w:r w:rsidR="00777B99">
        <w:rPr>
          <w:b/>
          <w:sz w:val="24"/>
          <w:szCs w:val="24"/>
        </w:rPr>
        <w:t>E</w:t>
      </w:r>
      <w:r w:rsidR="002F4544" w:rsidRPr="00777B99">
        <w:rPr>
          <w:b/>
          <w:sz w:val="24"/>
          <w:szCs w:val="24"/>
        </w:rPr>
        <w:t>ur</w:t>
      </w:r>
      <w:r w:rsidRPr="00777B99">
        <w:rPr>
          <w:b/>
          <w:sz w:val="24"/>
          <w:szCs w:val="24"/>
        </w:rPr>
        <w:tab/>
      </w:r>
    </w:p>
    <w:p w:rsidR="00777B99" w:rsidRPr="005B3466" w:rsidRDefault="00777B99" w:rsidP="00FC6A62">
      <w:pPr>
        <w:pStyle w:val="Zkladntextodsazen"/>
        <w:shd w:val="clear" w:color="auto" w:fill="FFFFFF" w:themeFill="background1"/>
        <w:spacing w:after="0" w:line="360" w:lineRule="auto"/>
        <w:ind w:left="720"/>
        <w:jc w:val="both"/>
        <w:rPr>
          <w:rFonts w:ascii="Times New Roman" w:hAnsi="Times New Roman"/>
          <w:b/>
          <w:sz w:val="24"/>
          <w:szCs w:val="24"/>
        </w:rPr>
      </w:pPr>
    </w:p>
    <w:p w:rsidR="00C47640" w:rsidRDefault="00C47640" w:rsidP="008134A7">
      <w:pPr>
        <w:pStyle w:val="Zkladntextodsazen"/>
        <w:shd w:val="clear" w:color="auto" w:fill="FFFFFF" w:themeFill="background1"/>
        <w:spacing w:after="0" w:line="360" w:lineRule="auto"/>
        <w:ind w:left="644"/>
        <w:jc w:val="both"/>
        <w:rPr>
          <w:rFonts w:ascii="Times New Roman" w:hAnsi="Times New Roman"/>
          <w:b/>
          <w:sz w:val="24"/>
          <w:szCs w:val="24"/>
        </w:rPr>
      </w:pPr>
      <w:r w:rsidRPr="005B3466">
        <w:rPr>
          <w:rFonts w:ascii="Times New Roman" w:hAnsi="Times New Roman"/>
          <w:b/>
          <w:sz w:val="24"/>
          <w:szCs w:val="24"/>
        </w:rPr>
        <w:t>Predpokladané výdavky</w:t>
      </w:r>
      <w:r>
        <w:rPr>
          <w:rFonts w:ascii="Times New Roman" w:hAnsi="Times New Roman"/>
          <w:b/>
          <w:sz w:val="24"/>
          <w:szCs w:val="24"/>
        </w:rPr>
        <w:t xml:space="preserve"> zo sociálneho fondu na rok 2024</w:t>
      </w:r>
      <w:r w:rsidR="00777B99">
        <w:rPr>
          <w:rFonts w:ascii="Times New Roman" w:hAnsi="Times New Roman"/>
          <w:b/>
          <w:sz w:val="24"/>
          <w:szCs w:val="24"/>
        </w:rPr>
        <w:t>,</w:t>
      </w:r>
    </w:p>
    <w:p w:rsidR="00777B99" w:rsidRPr="005B3466" w:rsidRDefault="00777B99" w:rsidP="008134A7">
      <w:pPr>
        <w:pStyle w:val="Zkladntextodsazen"/>
        <w:shd w:val="clear" w:color="auto" w:fill="FFFFFF" w:themeFill="background1"/>
        <w:spacing w:after="0" w:line="360" w:lineRule="auto"/>
        <w:ind w:left="644"/>
        <w:jc w:val="both"/>
        <w:rPr>
          <w:rFonts w:ascii="Times New Roman" w:hAnsi="Times New Roman"/>
          <w:b/>
          <w:sz w:val="24"/>
          <w:szCs w:val="24"/>
        </w:rPr>
      </w:pPr>
    </w:p>
    <w:p w:rsidR="00C47640" w:rsidRPr="005B3466" w:rsidRDefault="00C47640" w:rsidP="00FC6A62">
      <w:pPr>
        <w:pStyle w:val="Zkladntextodsazen"/>
        <w:numPr>
          <w:ilvl w:val="0"/>
          <w:numId w:val="56"/>
        </w:numPr>
        <w:shd w:val="clear" w:color="auto" w:fill="FFFFFF" w:themeFill="background1"/>
        <w:spacing w:after="0" w:line="360" w:lineRule="auto"/>
        <w:jc w:val="both"/>
        <w:rPr>
          <w:rFonts w:ascii="Times New Roman" w:hAnsi="Times New Roman"/>
          <w:sz w:val="24"/>
          <w:szCs w:val="24"/>
        </w:rPr>
      </w:pPr>
      <w:r w:rsidRPr="005B3466">
        <w:rPr>
          <w:rFonts w:ascii="Times New Roman" w:hAnsi="Times New Roman"/>
          <w:sz w:val="24"/>
          <w:szCs w:val="24"/>
        </w:rPr>
        <w:t>príspevok na stravovanie</w:t>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t xml:space="preserve">       </w:t>
      </w:r>
      <w:r w:rsidR="00DD43FA">
        <w:rPr>
          <w:rFonts w:ascii="Times New Roman" w:hAnsi="Times New Roman"/>
          <w:sz w:val="24"/>
          <w:szCs w:val="24"/>
        </w:rPr>
        <w:t xml:space="preserve">  </w:t>
      </w:r>
      <w:r w:rsidR="00344AAE">
        <w:rPr>
          <w:rFonts w:ascii="Times New Roman" w:hAnsi="Times New Roman"/>
          <w:sz w:val="24"/>
          <w:szCs w:val="24"/>
        </w:rPr>
        <w:t xml:space="preserve"> 2 590</w:t>
      </w:r>
      <w:r w:rsidRPr="005B3466">
        <w:rPr>
          <w:rFonts w:ascii="Times New Roman" w:hAnsi="Times New Roman"/>
          <w:sz w:val="24"/>
          <w:szCs w:val="24"/>
        </w:rPr>
        <w:t>,00</w:t>
      </w:r>
    </w:p>
    <w:p w:rsidR="00C47640" w:rsidRPr="003318B0" w:rsidRDefault="00C47640" w:rsidP="003318B0">
      <w:pPr>
        <w:pStyle w:val="Zkladntextodsazen"/>
        <w:numPr>
          <w:ilvl w:val="0"/>
          <w:numId w:val="56"/>
        </w:numPr>
        <w:shd w:val="clear" w:color="auto" w:fill="FFFFFF" w:themeFill="background1"/>
        <w:spacing w:after="0" w:line="360" w:lineRule="auto"/>
        <w:jc w:val="both"/>
        <w:rPr>
          <w:rFonts w:ascii="Times New Roman" w:hAnsi="Times New Roman"/>
          <w:sz w:val="24"/>
          <w:szCs w:val="24"/>
        </w:rPr>
      </w:pPr>
      <w:r w:rsidRPr="005B3466">
        <w:rPr>
          <w:rFonts w:ascii="Times New Roman" w:hAnsi="Times New Roman"/>
          <w:sz w:val="24"/>
          <w:szCs w:val="24"/>
        </w:rPr>
        <w:t xml:space="preserve">rekreácia a regenerácia pracovnej </w:t>
      </w:r>
      <w:r w:rsidR="003318B0">
        <w:rPr>
          <w:rFonts w:ascii="Times New Roman" w:hAnsi="Times New Roman"/>
          <w:sz w:val="24"/>
          <w:szCs w:val="24"/>
        </w:rPr>
        <w:t xml:space="preserve">sily / kultúrna, spoločenská, </w:t>
      </w:r>
      <w:r w:rsidRPr="003318B0">
        <w:rPr>
          <w:rFonts w:ascii="Times New Roman" w:hAnsi="Times New Roman"/>
          <w:sz w:val="24"/>
          <w:szCs w:val="24"/>
        </w:rPr>
        <w:t>vzdelávacia a športová činnosť</w:t>
      </w:r>
      <w:r w:rsidRPr="003318B0">
        <w:rPr>
          <w:rFonts w:ascii="Times New Roman" w:hAnsi="Times New Roman"/>
          <w:sz w:val="24"/>
          <w:szCs w:val="24"/>
        </w:rPr>
        <w:tab/>
      </w:r>
      <w:r w:rsidRPr="003318B0">
        <w:rPr>
          <w:rFonts w:ascii="Times New Roman" w:hAnsi="Times New Roman"/>
          <w:sz w:val="24"/>
          <w:szCs w:val="24"/>
        </w:rPr>
        <w:tab/>
      </w:r>
      <w:r w:rsidRPr="003318B0">
        <w:rPr>
          <w:rFonts w:ascii="Times New Roman" w:hAnsi="Times New Roman"/>
          <w:sz w:val="24"/>
          <w:szCs w:val="24"/>
        </w:rPr>
        <w:tab/>
      </w:r>
      <w:r w:rsidRPr="003318B0">
        <w:rPr>
          <w:rFonts w:ascii="Times New Roman" w:hAnsi="Times New Roman"/>
          <w:sz w:val="24"/>
          <w:szCs w:val="24"/>
        </w:rPr>
        <w:tab/>
      </w:r>
      <w:r w:rsidRPr="003318B0">
        <w:rPr>
          <w:rFonts w:ascii="Times New Roman" w:hAnsi="Times New Roman"/>
          <w:sz w:val="24"/>
          <w:szCs w:val="24"/>
        </w:rPr>
        <w:tab/>
      </w:r>
      <w:r w:rsidR="003318B0">
        <w:rPr>
          <w:rFonts w:ascii="Times New Roman" w:hAnsi="Times New Roman"/>
          <w:sz w:val="24"/>
          <w:szCs w:val="24"/>
        </w:rPr>
        <w:tab/>
      </w:r>
      <w:r w:rsidRPr="003318B0">
        <w:rPr>
          <w:rFonts w:ascii="Times New Roman" w:hAnsi="Times New Roman"/>
          <w:sz w:val="24"/>
          <w:szCs w:val="24"/>
        </w:rPr>
        <w:tab/>
      </w:r>
      <w:r w:rsidR="00777B99">
        <w:rPr>
          <w:rFonts w:ascii="Times New Roman" w:hAnsi="Times New Roman"/>
          <w:sz w:val="24"/>
          <w:szCs w:val="24"/>
        </w:rPr>
        <w:tab/>
      </w:r>
      <w:r w:rsidRPr="003318B0">
        <w:rPr>
          <w:rFonts w:ascii="Times New Roman" w:hAnsi="Times New Roman"/>
          <w:sz w:val="24"/>
          <w:szCs w:val="24"/>
        </w:rPr>
        <w:t xml:space="preserve">        </w:t>
      </w:r>
      <w:r w:rsidRPr="003318B0">
        <w:rPr>
          <w:rFonts w:ascii="Times New Roman" w:hAnsi="Times New Roman"/>
          <w:sz w:val="24"/>
          <w:szCs w:val="24"/>
        </w:rPr>
        <w:tab/>
        <w:t xml:space="preserve"> </w:t>
      </w:r>
      <w:r w:rsidR="000F7EA4">
        <w:rPr>
          <w:rFonts w:ascii="Times New Roman" w:hAnsi="Times New Roman"/>
          <w:sz w:val="24"/>
          <w:szCs w:val="24"/>
        </w:rPr>
        <w:t>2</w:t>
      </w:r>
      <w:r w:rsidR="00344AAE">
        <w:rPr>
          <w:rFonts w:ascii="Times New Roman" w:hAnsi="Times New Roman"/>
          <w:sz w:val="24"/>
          <w:szCs w:val="24"/>
        </w:rPr>
        <w:t>00,00</w:t>
      </w:r>
    </w:p>
    <w:p w:rsidR="003318B0" w:rsidRPr="00796E59" w:rsidRDefault="00DD43FA" w:rsidP="003318B0">
      <w:pPr>
        <w:pStyle w:val="Zkladntextodsazen"/>
        <w:numPr>
          <w:ilvl w:val="0"/>
          <w:numId w:val="56"/>
        </w:num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darčekové poukážky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77B99" w:rsidRPr="00796E59">
        <w:rPr>
          <w:rFonts w:ascii="Times New Roman" w:hAnsi="Times New Roman"/>
          <w:sz w:val="24"/>
          <w:szCs w:val="24"/>
        </w:rPr>
        <w:t xml:space="preserve"> </w:t>
      </w:r>
      <w:r w:rsidR="00344AAE" w:rsidRPr="00796E59">
        <w:rPr>
          <w:rFonts w:ascii="Times New Roman" w:hAnsi="Times New Roman"/>
          <w:sz w:val="24"/>
          <w:szCs w:val="24"/>
        </w:rPr>
        <w:t>1380,00</w:t>
      </w:r>
    </w:p>
    <w:p w:rsidR="003318B0" w:rsidRPr="00796E59" w:rsidRDefault="003318B0" w:rsidP="003318B0">
      <w:pPr>
        <w:pStyle w:val="Zkladntextodsazen"/>
        <w:numPr>
          <w:ilvl w:val="0"/>
          <w:numId w:val="56"/>
        </w:numPr>
        <w:shd w:val="clear" w:color="auto" w:fill="FFFFFF" w:themeFill="background1"/>
        <w:spacing w:after="0" w:line="360" w:lineRule="auto"/>
        <w:jc w:val="both"/>
        <w:rPr>
          <w:rFonts w:ascii="Times New Roman" w:hAnsi="Times New Roman"/>
          <w:sz w:val="24"/>
          <w:szCs w:val="24"/>
        </w:rPr>
      </w:pPr>
      <w:r w:rsidRPr="00796E59">
        <w:rPr>
          <w:rFonts w:ascii="Times New Roman" w:hAnsi="Times New Roman"/>
          <w:sz w:val="24"/>
          <w:szCs w:val="24"/>
        </w:rPr>
        <w:t>odmeny jubilejné</w:t>
      </w:r>
      <w:r w:rsidRPr="00796E59">
        <w:rPr>
          <w:rFonts w:ascii="Times New Roman" w:hAnsi="Times New Roman"/>
          <w:sz w:val="24"/>
          <w:szCs w:val="24"/>
        </w:rPr>
        <w:tab/>
      </w:r>
      <w:r w:rsidRPr="00796E59">
        <w:rPr>
          <w:rFonts w:ascii="Times New Roman" w:hAnsi="Times New Roman"/>
          <w:sz w:val="24"/>
          <w:szCs w:val="24"/>
        </w:rPr>
        <w:tab/>
      </w:r>
      <w:r w:rsidRPr="00796E59">
        <w:rPr>
          <w:rFonts w:ascii="Times New Roman" w:hAnsi="Times New Roman"/>
          <w:sz w:val="24"/>
          <w:szCs w:val="24"/>
        </w:rPr>
        <w:tab/>
      </w:r>
      <w:r w:rsidRPr="00796E59">
        <w:rPr>
          <w:rFonts w:ascii="Times New Roman" w:hAnsi="Times New Roman"/>
          <w:sz w:val="24"/>
          <w:szCs w:val="24"/>
        </w:rPr>
        <w:tab/>
      </w:r>
      <w:r w:rsidRPr="00796E59">
        <w:rPr>
          <w:rFonts w:ascii="Times New Roman" w:hAnsi="Times New Roman"/>
          <w:sz w:val="24"/>
          <w:szCs w:val="24"/>
        </w:rPr>
        <w:tab/>
      </w:r>
      <w:r w:rsidRPr="00796E59">
        <w:rPr>
          <w:rFonts w:ascii="Times New Roman" w:hAnsi="Times New Roman"/>
          <w:sz w:val="24"/>
          <w:szCs w:val="24"/>
        </w:rPr>
        <w:tab/>
        <w:t xml:space="preserve">           </w:t>
      </w:r>
      <w:r w:rsidRPr="00796E59">
        <w:rPr>
          <w:rFonts w:ascii="Times New Roman" w:hAnsi="Times New Roman"/>
          <w:sz w:val="24"/>
          <w:szCs w:val="24"/>
        </w:rPr>
        <w:tab/>
        <w:t xml:space="preserve">    </w:t>
      </w:r>
      <w:r w:rsidR="00777B99" w:rsidRPr="00796E59">
        <w:rPr>
          <w:rFonts w:ascii="Times New Roman" w:hAnsi="Times New Roman"/>
          <w:sz w:val="24"/>
          <w:szCs w:val="24"/>
        </w:rPr>
        <w:t xml:space="preserve">       </w:t>
      </w:r>
      <w:r w:rsidR="00DD43FA">
        <w:rPr>
          <w:rFonts w:ascii="Times New Roman" w:hAnsi="Times New Roman"/>
          <w:sz w:val="24"/>
          <w:szCs w:val="24"/>
        </w:rPr>
        <w:t xml:space="preserve"> </w:t>
      </w:r>
      <w:r w:rsidRPr="00796E59">
        <w:rPr>
          <w:rFonts w:ascii="Times New Roman" w:hAnsi="Times New Roman"/>
          <w:sz w:val="24"/>
          <w:szCs w:val="24"/>
        </w:rPr>
        <w:t xml:space="preserve"> </w:t>
      </w:r>
      <w:r w:rsidR="000F7EA4" w:rsidRPr="00796E59">
        <w:rPr>
          <w:rFonts w:ascii="Times New Roman" w:hAnsi="Times New Roman"/>
          <w:sz w:val="24"/>
          <w:szCs w:val="24"/>
        </w:rPr>
        <w:t>2</w:t>
      </w:r>
      <w:r w:rsidRPr="00796E59">
        <w:rPr>
          <w:rFonts w:ascii="Times New Roman" w:hAnsi="Times New Roman"/>
          <w:sz w:val="24"/>
          <w:szCs w:val="24"/>
        </w:rPr>
        <w:t>00,00</w:t>
      </w:r>
    </w:p>
    <w:p w:rsidR="00C47640" w:rsidRPr="005B3466" w:rsidRDefault="00C47640" w:rsidP="00FC6A62">
      <w:pPr>
        <w:pStyle w:val="Zkladntextodsazen"/>
        <w:numPr>
          <w:ilvl w:val="0"/>
          <w:numId w:val="56"/>
        </w:numPr>
        <w:shd w:val="clear" w:color="auto" w:fill="FFFFFF" w:themeFill="background1"/>
        <w:spacing w:after="0" w:line="360" w:lineRule="auto"/>
        <w:jc w:val="both"/>
        <w:rPr>
          <w:rFonts w:ascii="Times New Roman" w:hAnsi="Times New Roman"/>
          <w:sz w:val="24"/>
          <w:szCs w:val="24"/>
        </w:rPr>
      </w:pPr>
      <w:r w:rsidRPr="005B3466">
        <w:rPr>
          <w:rFonts w:ascii="Times New Roman" w:hAnsi="Times New Roman"/>
          <w:sz w:val="24"/>
          <w:szCs w:val="24"/>
        </w:rPr>
        <w:t xml:space="preserve"> preklenovacia rezerva 5 %                                                               </w:t>
      </w:r>
      <w:r w:rsidR="00777B99">
        <w:rPr>
          <w:rFonts w:ascii="Times New Roman" w:hAnsi="Times New Roman"/>
          <w:sz w:val="24"/>
          <w:szCs w:val="24"/>
        </w:rPr>
        <w:t xml:space="preserve">     </w:t>
      </w:r>
      <w:r w:rsidR="00DD43FA">
        <w:rPr>
          <w:rFonts w:ascii="Times New Roman" w:hAnsi="Times New Roman"/>
          <w:sz w:val="24"/>
          <w:szCs w:val="24"/>
        </w:rPr>
        <w:t xml:space="preserve">       </w:t>
      </w:r>
      <w:r w:rsidR="00344AAE">
        <w:rPr>
          <w:rFonts w:ascii="Times New Roman" w:hAnsi="Times New Roman"/>
          <w:sz w:val="24"/>
          <w:szCs w:val="24"/>
        </w:rPr>
        <w:t>230,00</w:t>
      </w:r>
      <w:r w:rsidRPr="005B3466">
        <w:rPr>
          <w:rFonts w:ascii="Times New Roman" w:hAnsi="Times New Roman"/>
          <w:sz w:val="24"/>
          <w:szCs w:val="24"/>
        </w:rPr>
        <w:t xml:space="preserve">     </w:t>
      </w:r>
    </w:p>
    <w:p w:rsidR="00DA2BF0" w:rsidRPr="005B3466" w:rsidRDefault="00C47640" w:rsidP="00DD43FA">
      <w:pPr>
        <w:pStyle w:val="Zkladntextodsazen"/>
        <w:shd w:val="clear" w:color="auto" w:fill="FFFFFF" w:themeFill="background1"/>
        <w:spacing w:after="0" w:line="360" w:lineRule="auto"/>
        <w:ind w:left="284"/>
        <w:rPr>
          <w:rFonts w:ascii="Times New Roman" w:hAnsi="Times New Roman"/>
          <w:sz w:val="24"/>
          <w:szCs w:val="24"/>
        </w:rPr>
      </w:pPr>
      <w:r w:rsidRPr="005B3466">
        <w:rPr>
          <w:rFonts w:ascii="Times New Roman" w:hAnsi="Times New Roman"/>
          <w:b/>
          <w:sz w:val="24"/>
          <w:szCs w:val="24"/>
        </w:rPr>
        <w:t>Spolu:</w:t>
      </w:r>
      <w:r w:rsidRPr="005B3466">
        <w:rPr>
          <w:b/>
          <w:sz w:val="24"/>
          <w:szCs w:val="24"/>
        </w:rPr>
        <w:tab/>
        <w:t xml:space="preserve"> </w:t>
      </w:r>
      <w:r w:rsidRPr="005B3466">
        <w:rPr>
          <w:b/>
          <w:sz w:val="24"/>
          <w:szCs w:val="24"/>
        </w:rPr>
        <w:tab/>
      </w:r>
      <w:r w:rsidRPr="005B3466">
        <w:rPr>
          <w:b/>
          <w:sz w:val="24"/>
          <w:szCs w:val="24"/>
        </w:rPr>
        <w:tab/>
      </w:r>
      <w:r w:rsidRPr="005B3466">
        <w:rPr>
          <w:b/>
          <w:sz w:val="24"/>
          <w:szCs w:val="24"/>
        </w:rPr>
        <w:tab/>
      </w:r>
      <w:r w:rsidRPr="005B3466">
        <w:rPr>
          <w:b/>
          <w:sz w:val="24"/>
          <w:szCs w:val="24"/>
        </w:rPr>
        <w:tab/>
      </w:r>
      <w:r w:rsidRPr="005B3466">
        <w:rPr>
          <w:b/>
          <w:sz w:val="24"/>
          <w:szCs w:val="24"/>
        </w:rPr>
        <w:tab/>
      </w:r>
      <w:r w:rsidRPr="005B3466">
        <w:rPr>
          <w:b/>
          <w:sz w:val="24"/>
          <w:szCs w:val="24"/>
        </w:rPr>
        <w:tab/>
      </w:r>
      <w:r w:rsidRPr="005B3466">
        <w:rPr>
          <w:b/>
          <w:sz w:val="24"/>
          <w:szCs w:val="24"/>
        </w:rPr>
        <w:tab/>
      </w:r>
      <w:r w:rsidRPr="005B3466">
        <w:rPr>
          <w:b/>
          <w:sz w:val="24"/>
          <w:szCs w:val="24"/>
        </w:rPr>
        <w:tab/>
      </w:r>
      <w:r w:rsidR="00777B99">
        <w:rPr>
          <w:b/>
          <w:sz w:val="24"/>
          <w:szCs w:val="24"/>
        </w:rPr>
        <w:t xml:space="preserve">  </w:t>
      </w:r>
      <w:r w:rsidR="00DD43FA">
        <w:rPr>
          <w:b/>
          <w:sz w:val="24"/>
          <w:szCs w:val="24"/>
        </w:rPr>
        <w:t xml:space="preserve">        </w:t>
      </w:r>
      <w:r w:rsidRPr="005B3466">
        <w:rPr>
          <w:b/>
          <w:sz w:val="24"/>
          <w:szCs w:val="24"/>
        </w:rPr>
        <w:t xml:space="preserve">  </w:t>
      </w:r>
      <w:r w:rsidR="000471B1">
        <w:rPr>
          <w:b/>
          <w:sz w:val="24"/>
          <w:szCs w:val="24"/>
        </w:rPr>
        <w:t>4600,00</w:t>
      </w:r>
      <w:r w:rsidR="00DD43FA">
        <w:rPr>
          <w:b/>
          <w:sz w:val="24"/>
          <w:szCs w:val="24"/>
        </w:rPr>
        <w:t xml:space="preserve"> E</w:t>
      </w:r>
      <w:r w:rsidR="000471B1">
        <w:rPr>
          <w:b/>
          <w:sz w:val="24"/>
          <w:szCs w:val="24"/>
        </w:rPr>
        <w:t>ur</w:t>
      </w:r>
      <w:r w:rsidR="00DA2BF0" w:rsidRPr="005B3466">
        <w:rPr>
          <w:b/>
          <w:sz w:val="24"/>
          <w:szCs w:val="24"/>
        </w:rPr>
        <w:tab/>
      </w:r>
    </w:p>
    <w:p w:rsidR="00DA2BF0" w:rsidRPr="005B3466" w:rsidRDefault="00DA2BF0" w:rsidP="00367B6A">
      <w:pPr>
        <w:pStyle w:val="Zkladntextodsazen"/>
        <w:shd w:val="clear" w:color="auto" w:fill="FFFFFF" w:themeFill="background1"/>
        <w:jc w:val="center"/>
        <w:rPr>
          <w:rFonts w:ascii="Times New Roman" w:hAnsi="Times New Roman"/>
          <w:b/>
          <w:sz w:val="24"/>
          <w:szCs w:val="24"/>
        </w:rPr>
      </w:pPr>
    </w:p>
    <w:p w:rsidR="00796E59" w:rsidRDefault="00796E59" w:rsidP="00B52AC5">
      <w:pPr>
        <w:pStyle w:val="Zkladntextodsazen"/>
        <w:jc w:val="center"/>
        <w:rPr>
          <w:rFonts w:ascii="Times New Roman" w:hAnsi="Times New Roman"/>
          <w:b/>
          <w:sz w:val="24"/>
          <w:szCs w:val="24"/>
        </w:rPr>
      </w:pPr>
    </w:p>
    <w:p w:rsidR="00796E59" w:rsidRDefault="00796E59" w:rsidP="00B52AC5">
      <w:pPr>
        <w:pStyle w:val="Zkladntextodsazen"/>
        <w:jc w:val="center"/>
        <w:rPr>
          <w:rFonts w:ascii="Times New Roman" w:hAnsi="Times New Roman"/>
          <w:b/>
          <w:sz w:val="24"/>
          <w:szCs w:val="24"/>
        </w:rPr>
      </w:pPr>
    </w:p>
    <w:p w:rsidR="00796E59" w:rsidRDefault="00796E59" w:rsidP="00B52AC5">
      <w:pPr>
        <w:pStyle w:val="Zkladntextodsazen"/>
        <w:jc w:val="center"/>
        <w:rPr>
          <w:rFonts w:ascii="Times New Roman" w:hAnsi="Times New Roman"/>
          <w:b/>
          <w:sz w:val="24"/>
          <w:szCs w:val="24"/>
        </w:rPr>
      </w:pPr>
    </w:p>
    <w:p w:rsidR="00DA2BF0" w:rsidRPr="005B3466" w:rsidRDefault="00DA2BF0" w:rsidP="00B52AC5">
      <w:pPr>
        <w:pStyle w:val="Zkladntextodsazen"/>
        <w:jc w:val="center"/>
        <w:rPr>
          <w:rFonts w:ascii="Times New Roman" w:hAnsi="Times New Roman"/>
          <w:b/>
          <w:sz w:val="24"/>
          <w:szCs w:val="24"/>
        </w:rPr>
      </w:pPr>
      <w:r w:rsidRPr="005B3466">
        <w:rPr>
          <w:rFonts w:ascii="Times New Roman" w:hAnsi="Times New Roman"/>
          <w:b/>
          <w:sz w:val="24"/>
          <w:szCs w:val="24"/>
        </w:rPr>
        <w:lastRenderedPageBreak/>
        <w:t>Článok 3</w:t>
      </w:r>
    </w:p>
    <w:p w:rsidR="00DA2BF0" w:rsidRPr="005B3466" w:rsidRDefault="00DA2BF0" w:rsidP="00B52AC5">
      <w:pPr>
        <w:pStyle w:val="Nadpis2"/>
        <w:rPr>
          <w:rFonts w:ascii="Times New Roman" w:hAnsi="Times New Roman"/>
          <w:b w:val="0"/>
          <w:color w:val="auto"/>
          <w:sz w:val="24"/>
          <w:szCs w:val="24"/>
        </w:rPr>
      </w:pPr>
      <w:r w:rsidRPr="005B3466">
        <w:rPr>
          <w:rFonts w:ascii="Times New Roman" w:hAnsi="Times New Roman"/>
          <w:color w:val="auto"/>
          <w:sz w:val="24"/>
          <w:szCs w:val="24"/>
        </w:rPr>
        <w:t>Použitie a čerpanie sociálneho fondu</w:t>
      </w:r>
    </w:p>
    <w:p w:rsidR="00DA2BF0" w:rsidRPr="005B3466" w:rsidRDefault="00DA2BF0" w:rsidP="00B52AC5">
      <w:pPr>
        <w:pStyle w:val="Nadpis2"/>
        <w:jc w:val="both"/>
        <w:rPr>
          <w:rFonts w:ascii="Times New Roman" w:hAnsi="Times New Roman"/>
          <w:color w:val="auto"/>
          <w:sz w:val="24"/>
          <w:szCs w:val="24"/>
        </w:rPr>
      </w:pPr>
      <w:r w:rsidRPr="005B3466">
        <w:rPr>
          <w:rFonts w:ascii="Times New Roman" w:hAnsi="Times New Roman"/>
          <w:color w:val="auto"/>
          <w:sz w:val="24"/>
          <w:szCs w:val="24"/>
        </w:rPr>
        <w:t>1. Stravovanie</w:t>
      </w:r>
    </w:p>
    <w:p w:rsidR="00DA2BF0" w:rsidRPr="005B3466" w:rsidRDefault="00DA2BF0" w:rsidP="006C6A99">
      <w:pPr>
        <w:rPr>
          <w:sz w:val="24"/>
          <w:szCs w:val="24"/>
        </w:rPr>
      </w:pPr>
    </w:p>
    <w:p w:rsidR="00DA2BF0" w:rsidRPr="005B3466" w:rsidRDefault="00DA2BF0" w:rsidP="00B52AC5">
      <w:pPr>
        <w:pStyle w:val="Zkladntextodsazen"/>
        <w:numPr>
          <w:ilvl w:val="0"/>
          <w:numId w:val="50"/>
        </w:numPr>
        <w:spacing w:after="0"/>
        <w:jc w:val="both"/>
        <w:rPr>
          <w:rFonts w:ascii="Times New Roman" w:hAnsi="Times New Roman"/>
          <w:sz w:val="24"/>
          <w:szCs w:val="24"/>
        </w:rPr>
      </w:pPr>
      <w:r w:rsidRPr="005B3466">
        <w:rPr>
          <w:rFonts w:ascii="Times New Roman" w:hAnsi="Times New Roman"/>
          <w:sz w:val="24"/>
          <w:szCs w:val="24"/>
        </w:rPr>
        <w:t>Zamestnávateľ poskytuje zamestnancom na závodné stravovanie v školskej jedálni nad rámec všeobecne platných predpisov (§152 ZP) na jeden od</w:t>
      </w:r>
      <w:r w:rsidR="004D4BB3">
        <w:rPr>
          <w:rFonts w:ascii="Times New Roman" w:hAnsi="Times New Roman"/>
          <w:sz w:val="24"/>
          <w:szCs w:val="24"/>
        </w:rPr>
        <w:t>obratý obed príspevok v sume 1,0</w:t>
      </w:r>
      <w:r w:rsidRPr="005B3466">
        <w:rPr>
          <w:rFonts w:ascii="Times New Roman" w:hAnsi="Times New Roman"/>
          <w:sz w:val="24"/>
          <w:szCs w:val="24"/>
        </w:rPr>
        <w:t>0 €.</w:t>
      </w:r>
    </w:p>
    <w:p w:rsidR="00DA2BF0" w:rsidRPr="005B3466" w:rsidRDefault="00DA2BF0" w:rsidP="00B52AC5">
      <w:pPr>
        <w:pStyle w:val="Zkladntextodsazen"/>
        <w:numPr>
          <w:ilvl w:val="0"/>
          <w:numId w:val="50"/>
        </w:numPr>
        <w:spacing w:after="0"/>
        <w:jc w:val="both"/>
        <w:rPr>
          <w:rFonts w:ascii="Times New Roman" w:hAnsi="Times New Roman"/>
          <w:sz w:val="24"/>
          <w:szCs w:val="24"/>
        </w:rPr>
      </w:pPr>
      <w:r w:rsidRPr="005B3466">
        <w:rPr>
          <w:rFonts w:ascii="Times New Roman" w:hAnsi="Times New Roman"/>
          <w:sz w:val="24"/>
          <w:szCs w:val="24"/>
        </w:rPr>
        <w:t>Zamestnávateľ poskytuje zamestnancom na závodné stravovanie mimo školskej jedáln</w:t>
      </w:r>
      <w:r w:rsidRPr="005B3466">
        <w:rPr>
          <w:rFonts w:ascii="Times New Roman" w:hAnsi="Times New Roman"/>
          <w:color w:val="000000"/>
          <w:sz w:val="24"/>
          <w:szCs w:val="24"/>
        </w:rPr>
        <w:t>e</w:t>
      </w:r>
      <w:r w:rsidRPr="005B3466">
        <w:rPr>
          <w:rFonts w:ascii="Times New Roman" w:hAnsi="Times New Roman"/>
          <w:sz w:val="24"/>
          <w:szCs w:val="24"/>
        </w:rPr>
        <w:t xml:space="preserve"> nad rámec všeobecne platných predpisov (§152 ZP) na jeden odobratý obed príspevok  vo forme stravného lístka v sume </w:t>
      </w:r>
      <w:r w:rsidR="005867DF">
        <w:rPr>
          <w:rFonts w:ascii="Times New Roman" w:hAnsi="Times New Roman"/>
          <w:sz w:val="24"/>
          <w:szCs w:val="24"/>
        </w:rPr>
        <w:t>5,1</w:t>
      </w:r>
      <w:r w:rsidR="004D4BB3">
        <w:rPr>
          <w:rFonts w:ascii="Times New Roman" w:hAnsi="Times New Roman"/>
          <w:sz w:val="24"/>
          <w:szCs w:val="24"/>
        </w:rPr>
        <w:t>0</w:t>
      </w:r>
      <w:r w:rsidRPr="005B3466">
        <w:rPr>
          <w:rFonts w:ascii="Times New Roman" w:hAnsi="Times New Roman"/>
          <w:sz w:val="24"/>
          <w:szCs w:val="24"/>
        </w:rPr>
        <w:t xml:space="preserve"> €.</w:t>
      </w:r>
    </w:p>
    <w:p w:rsidR="00DA2BF0" w:rsidRPr="005B3466" w:rsidRDefault="00DA2BF0" w:rsidP="00B52AC5">
      <w:pPr>
        <w:pStyle w:val="Zkladntextodsazen"/>
        <w:ind w:left="720"/>
        <w:rPr>
          <w:rFonts w:ascii="Times New Roman" w:hAnsi="Times New Roman"/>
          <w:sz w:val="24"/>
          <w:szCs w:val="24"/>
        </w:rPr>
      </w:pPr>
    </w:p>
    <w:p w:rsidR="00DA2BF0" w:rsidRPr="005B3466" w:rsidRDefault="00DA2BF0" w:rsidP="00B52AC5">
      <w:pPr>
        <w:pStyle w:val="Nadpis1"/>
        <w:jc w:val="both"/>
      </w:pPr>
      <w:r w:rsidRPr="005B3466">
        <w:t>2. Sociálna výpomoc nenávratná</w:t>
      </w:r>
    </w:p>
    <w:p w:rsidR="00DA2BF0" w:rsidRPr="005B3466" w:rsidRDefault="00DA2BF0" w:rsidP="00B52AC5">
      <w:pPr>
        <w:jc w:val="both"/>
        <w:rPr>
          <w:rFonts w:ascii="Times New Roman" w:hAnsi="Times New Roman"/>
          <w:b/>
          <w:sz w:val="24"/>
          <w:szCs w:val="24"/>
        </w:rPr>
      </w:pPr>
    </w:p>
    <w:p w:rsidR="00DA2BF0" w:rsidRPr="00F91314" w:rsidRDefault="00DA2BF0" w:rsidP="00AF176D">
      <w:pPr>
        <w:pStyle w:val="Odstavecseseznamem"/>
        <w:widowControl w:val="0"/>
        <w:numPr>
          <w:ilvl w:val="0"/>
          <w:numId w:val="51"/>
        </w:numPr>
        <w:spacing w:line="276" w:lineRule="auto"/>
        <w:jc w:val="both"/>
        <w:rPr>
          <w:snapToGrid w:val="0"/>
          <w:sz w:val="24"/>
        </w:rPr>
      </w:pPr>
      <w:r w:rsidRPr="00F91314">
        <w:rPr>
          <w:snapToGrid w:val="0"/>
          <w:sz w:val="24"/>
        </w:rPr>
        <w:t xml:space="preserve">Pri úmrtí rodinného príslušníka (manžel, manželka, deti, - ak sa sústavne pripravujú na budúce povolanie </w:t>
      </w:r>
      <w:r w:rsidRPr="00F91314">
        <w:rPr>
          <w:snapToGrid w:val="0"/>
          <w:color w:val="000000"/>
          <w:sz w:val="24"/>
        </w:rPr>
        <w:t>do skončenia veku 25 rokov,</w:t>
      </w:r>
      <w:r w:rsidRPr="00F91314">
        <w:rPr>
          <w:snapToGrid w:val="0"/>
          <w:sz w:val="24"/>
        </w:rPr>
        <w:t xml:space="preserve"> ďalej deti, ktoré sú telesne, zmyslovo alebo mentálne postihnuté, druh, družka ak žijú v spoločnej domácnosti) do sumy 100 €,</w:t>
      </w:r>
    </w:p>
    <w:p w:rsidR="00DA2BF0" w:rsidRPr="00F91314" w:rsidRDefault="00DA2BF0" w:rsidP="00AF176D">
      <w:pPr>
        <w:pStyle w:val="Odstavecseseznamem"/>
        <w:widowControl w:val="0"/>
        <w:numPr>
          <w:ilvl w:val="0"/>
          <w:numId w:val="51"/>
        </w:numPr>
        <w:spacing w:line="276" w:lineRule="auto"/>
        <w:jc w:val="both"/>
        <w:rPr>
          <w:sz w:val="24"/>
        </w:rPr>
      </w:pPr>
      <w:r w:rsidRPr="00F91314">
        <w:rPr>
          <w:sz w:val="24"/>
        </w:rPr>
        <w:t>V mimoriadne závažných dôvodoch (napr. živelná pohroma, dlhodobá pracovná neschopnosť poskytnú sociálnu výpomoc    diferencovane, vo výške:</w:t>
      </w:r>
    </w:p>
    <w:p w:rsidR="00DA2BF0" w:rsidRPr="00F91314" w:rsidRDefault="00DA2BF0" w:rsidP="00AF176D">
      <w:pPr>
        <w:pStyle w:val="Odstavecseseznamem"/>
        <w:widowControl w:val="0"/>
        <w:numPr>
          <w:ilvl w:val="1"/>
          <w:numId w:val="52"/>
        </w:numPr>
        <w:spacing w:line="276" w:lineRule="auto"/>
        <w:jc w:val="both"/>
        <w:rPr>
          <w:snapToGrid w:val="0"/>
          <w:sz w:val="24"/>
        </w:rPr>
      </w:pPr>
      <w:r w:rsidRPr="00F91314">
        <w:rPr>
          <w:snapToGrid w:val="0"/>
          <w:sz w:val="24"/>
        </w:rPr>
        <w:t>1/10 z vyčíslenej škody do sumy 100 €,</w:t>
      </w:r>
    </w:p>
    <w:p w:rsidR="00DA2BF0" w:rsidRPr="005B3466" w:rsidRDefault="00DA2BF0" w:rsidP="00B52AC5">
      <w:pPr>
        <w:widowControl w:val="0"/>
        <w:jc w:val="both"/>
        <w:rPr>
          <w:rFonts w:ascii="Times New Roman" w:hAnsi="Times New Roman"/>
          <w:b/>
          <w:snapToGrid w:val="0"/>
          <w:sz w:val="24"/>
          <w:szCs w:val="24"/>
        </w:rPr>
      </w:pPr>
    </w:p>
    <w:p w:rsidR="00DA2BF0" w:rsidRPr="005B3466" w:rsidRDefault="00DA2BF0" w:rsidP="00B52AC5">
      <w:pPr>
        <w:widowControl w:val="0"/>
        <w:jc w:val="both"/>
        <w:rPr>
          <w:rFonts w:ascii="Times New Roman" w:hAnsi="Times New Roman"/>
          <w:b/>
          <w:snapToGrid w:val="0"/>
          <w:sz w:val="24"/>
          <w:szCs w:val="24"/>
        </w:rPr>
      </w:pPr>
      <w:r w:rsidRPr="005B3466">
        <w:rPr>
          <w:rFonts w:ascii="Times New Roman" w:hAnsi="Times New Roman"/>
          <w:b/>
          <w:snapToGrid w:val="0"/>
          <w:sz w:val="24"/>
          <w:szCs w:val="24"/>
        </w:rPr>
        <w:t>Prílohy k žiadosti o sociálnu výpomoc:</w:t>
      </w:r>
    </w:p>
    <w:p w:rsidR="00DA2BF0" w:rsidRPr="005B3466" w:rsidRDefault="00DA2BF0" w:rsidP="00B52AC5">
      <w:pPr>
        <w:widowControl w:val="0"/>
        <w:jc w:val="both"/>
        <w:rPr>
          <w:rFonts w:ascii="Times New Roman" w:hAnsi="Times New Roman"/>
          <w:snapToGrid w:val="0"/>
          <w:sz w:val="24"/>
          <w:szCs w:val="24"/>
        </w:rPr>
      </w:pPr>
      <w:r w:rsidRPr="005B3466">
        <w:rPr>
          <w:rFonts w:ascii="Times New Roman" w:hAnsi="Times New Roman"/>
          <w:snapToGrid w:val="0"/>
          <w:sz w:val="24"/>
          <w:szCs w:val="24"/>
        </w:rPr>
        <w:t>- potvrdenie poisťovne, resp. povereného znalca o výške škody,</w:t>
      </w:r>
    </w:p>
    <w:p w:rsidR="00DA2BF0" w:rsidRPr="005B3466" w:rsidRDefault="00DA2BF0" w:rsidP="00B52AC5">
      <w:pPr>
        <w:widowControl w:val="0"/>
        <w:jc w:val="both"/>
        <w:rPr>
          <w:rFonts w:ascii="Times New Roman" w:hAnsi="Times New Roman"/>
          <w:snapToGrid w:val="0"/>
          <w:sz w:val="24"/>
          <w:szCs w:val="24"/>
        </w:rPr>
      </w:pPr>
      <w:r w:rsidRPr="005B3466">
        <w:rPr>
          <w:rFonts w:ascii="Times New Roman" w:hAnsi="Times New Roman"/>
          <w:snapToGrid w:val="0"/>
          <w:sz w:val="24"/>
          <w:szCs w:val="24"/>
        </w:rPr>
        <w:t>- potvrdenie poisťovne o výške úhrady škody,</w:t>
      </w:r>
    </w:p>
    <w:p w:rsidR="00DA2BF0" w:rsidRPr="005B3466" w:rsidRDefault="00DA2BF0" w:rsidP="00B52AC5">
      <w:pPr>
        <w:widowControl w:val="0"/>
        <w:jc w:val="both"/>
        <w:rPr>
          <w:rFonts w:ascii="Times New Roman" w:hAnsi="Times New Roman"/>
          <w:snapToGrid w:val="0"/>
          <w:sz w:val="24"/>
          <w:szCs w:val="24"/>
        </w:rPr>
      </w:pPr>
      <w:r w:rsidRPr="005B3466">
        <w:rPr>
          <w:rFonts w:ascii="Times New Roman" w:hAnsi="Times New Roman"/>
          <w:snapToGrid w:val="0"/>
          <w:sz w:val="24"/>
          <w:szCs w:val="24"/>
        </w:rPr>
        <w:t>- fotokópia listu vlastníctva nehnuteľnosti,</w:t>
      </w:r>
    </w:p>
    <w:p w:rsidR="00DA2BF0" w:rsidRPr="005B3466" w:rsidRDefault="00DA2BF0" w:rsidP="00B52AC5">
      <w:pPr>
        <w:widowControl w:val="0"/>
        <w:jc w:val="both"/>
        <w:rPr>
          <w:rFonts w:ascii="Times New Roman" w:hAnsi="Times New Roman"/>
          <w:snapToGrid w:val="0"/>
          <w:sz w:val="24"/>
          <w:szCs w:val="24"/>
        </w:rPr>
      </w:pPr>
      <w:r w:rsidRPr="005B3466">
        <w:rPr>
          <w:rFonts w:ascii="Times New Roman" w:hAnsi="Times New Roman"/>
          <w:snapToGrid w:val="0"/>
          <w:sz w:val="24"/>
          <w:szCs w:val="24"/>
        </w:rPr>
        <w:t>- potvrdenie príslušnej miestnej samosprávy o vzniku udalosti.</w:t>
      </w:r>
    </w:p>
    <w:p w:rsidR="00DA2BF0" w:rsidRPr="005B3466" w:rsidRDefault="00DA2BF0" w:rsidP="006C6A99">
      <w:pPr>
        <w:widowControl w:val="0"/>
        <w:spacing w:line="240" w:lineRule="auto"/>
        <w:jc w:val="both"/>
        <w:rPr>
          <w:rFonts w:ascii="Times New Roman" w:hAnsi="Times New Roman"/>
          <w:snapToGrid w:val="0"/>
          <w:sz w:val="24"/>
          <w:szCs w:val="24"/>
        </w:rPr>
      </w:pPr>
      <w:r w:rsidRPr="005B3466">
        <w:rPr>
          <w:rFonts w:ascii="Times New Roman" w:hAnsi="Times New Roman"/>
          <w:snapToGrid w:val="0"/>
          <w:sz w:val="24"/>
          <w:szCs w:val="24"/>
        </w:rPr>
        <w:t>- doklad o pracovnej neschopnosti, výška dávok  vyplácaných sociálnou poisťovňou</w:t>
      </w:r>
    </w:p>
    <w:p w:rsidR="00DA2BF0" w:rsidRDefault="00DA2BF0" w:rsidP="00B52AC5">
      <w:pPr>
        <w:widowControl w:val="0"/>
        <w:jc w:val="both"/>
        <w:rPr>
          <w:rFonts w:ascii="Times New Roman" w:hAnsi="Times New Roman"/>
          <w:sz w:val="24"/>
          <w:szCs w:val="24"/>
        </w:rPr>
      </w:pPr>
    </w:p>
    <w:p w:rsidR="001123AB" w:rsidRPr="005B3466" w:rsidRDefault="001123AB" w:rsidP="00B52AC5">
      <w:pPr>
        <w:widowControl w:val="0"/>
        <w:jc w:val="both"/>
        <w:rPr>
          <w:rFonts w:ascii="Times New Roman" w:hAnsi="Times New Roman"/>
          <w:sz w:val="24"/>
          <w:szCs w:val="24"/>
        </w:rPr>
      </w:pPr>
    </w:p>
    <w:p w:rsidR="00DA2BF0" w:rsidRPr="005B3466" w:rsidRDefault="00DA2BF0" w:rsidP="00B52AC5">
      <w:pPr>
        <w:widowControl w:val="0"/>
        <w:jc w:val="both"/>
        <w:rPr>
          <w:rFonts w:ascii="Times New Roman" w:hAnsi="Times New Roman"/>
          <w:snapToGrid w:val="0"/>
          <w:sz w:val="24"/>
          <w:szCs w:val="24"/>
        </w:rPr>
      </w:pPr>
      <w:r w:rsidRPr="005B3466">
        <w:rPr>
          <w:rFonts w:ascii="Times New Roman" w:hAnsi="Times New Roman"/>
          <w:sz w:val="24"/>
          <w:szCs w:val="24"/>
        </w:rPr>
        <w:t xml:space="preserve">Zamestnávateľ po schválení </w:t>
      </w:r>
      <w:r w:rsidRPr="005B3466">
        <w:rPr>
          <w:rFonts w:ascii="Times New Roman" w:hAnsi="Times New Roman"/>
          <w:color w:val="000000"/>
          <w:sz w:val="24"/>
          <w:szCs w:val="24"/>
        </w:rPr>
        <w:t>o</w:t>
      </w:r>
      <w:r w:rsidRPr="005B3466">
        <w:rPr>
          <w:rFonts w:ascii="Times New Roman" w:hAnsi="Times New Roman"/>
          <w:sz w:val="24"/>
          <w:szCs w:val="24"/>
        </w:rPr>
        <w:t xml:space="preserve">dborovou organizáciou poskytne jednorazovú sociálnu </w:t>
      </w:r>
      <w:r w:rsidRPr="005B3466">
        <w:rPr>
          <w:rFonts w:ascii="Times New Roman" w:hAnsi="Times New Roman"/>
          <w:snapToGrid w:val="0"/>
          <w:sz w:val="24"/>
          <w:szCs w:val="24"/>
        </w:rPr>
        <w:t>výpomoc zamestnancovi diferencovane podľa sociálnej situácii v rodine na:</w:t>
      </w:r>
    </w:p>
    <w:p w:rsidR="00DA2BF0" w:rsidRPr="005B3466" w:rsidRDefault="00DA2BF0" w:rsidP="00B52AC5">
      <w:pPr>
        <w:widowControl w:val="0"/>
        <w:jc w:val="both"/>
        <w:rPr>
          <w:rFonts w:ascii="Times New Roman" w:hAnsi="Times New Roman"/>
          <w:snapToGrid w:val="0"/>
          <w:sz w:val="24"/>
          <w:szCs w:val="24"/>
        </w:rPr>
      </w:pPr>
    </w:p>
    <w:p w:rsidR="00DA2BF0" w:rsidRPr="007D47F2" w:rsidRDefault="00DA2BF0" w:rsidP="00B52AC5">
      <w:pPr>
        <w:pStyle w:val="Odstavecseseznamem"/>
        <w:widowControl w:val="0"/>
        <w:numPr>
          <w:ilvl w:val="0"/>
          <w:numId w:val="51"/>
        </w:numPr>
        <w:jc w:val="both"/>
        <w:rPr>
          <w:sz w:val="24"/>
        </w:rPr>
      </w:pPr>
      <w:r w:rsidRPr="007D47F2">
        <w:rPr>
          <w:sz w:val="24"/>
        </w:rPr>
        <w:t>Nákup liekov pri zvlášť ťažkých ochoreniach zamestnanca a pri ťažkých úrazoch s následným dlhodobým liečením do výšky 100 €.</w:t>
      </w:r>
    </w:p>
    <w:p w:rsidR="00DA2BF0" w:rsidRPr="005B3466" w:rsidRDefault="00DA2BF0" w:rsidP="00B52AC5">
      <w:pPr>
        <w:widowControl w:val="0"/>
        <w:jc w:val="both"/>
        <w:rPr>
          <w:rFonts w:ascii="Times New Roman" w:hAnsi="Times New Roman"/>
          <w:b/>
          <w:snapToGrid w:val="0"/>
          <w:sz w:val="24"/>
          <w:szCs w:val="24"/>
        </w:rPr>
      </w:pPr>
    </w:p>
    <w:p w:rsidR="00DD43FA" w:rsidRDefault="00DD43FA" w:rsidP="006C6A99">
      <w:pPr>
        <w:widowControl w:val="0"/>
        <w:spacing w:line="240" w:lineRule="auto"/>
        <w:jc w:val="both"/>
        <w:rPr>
          <w:rFonts w:ascii="Times New Roman" w:hAnsi="Times New Roman"/>
          <w:b/>
          <w:snapToGrid w:val="0"/>
          <w:sz w:val="24"/>
          <w:szCs w:val="24"/>
        </w:rPr>
      </w:pPr>
    </w:p>
    <w:p w:rsidR="00DA2BF0" w:rsidRPr="005B3466" w:rsidRDefault="00DA2BF0" w:rsidP="006C6A99">
      <w:pPr>
        <w:widowControl w:val="0"/>
        <w:spacing w:line="240" w:lineRule="auto"/>
        <w:jc w:val="both"/>
        <w:rPr>
          <w:rFonts w:ascii="Times New Roman" w:hAnsi="Times New Roman"/>
          <w:b/>
          <w:snapToGrid w:val="0"/>
          <w:sz w:val="24"/>
          <w:szCs w:val="24"/>
        </w:rPr>
      </w:pPr>
      <w:r w:rsidRPr="005B3466">
        <w:rPr>
          <w:rFonts w:ascii="Times New Roman" w:hAnsi="Times New Roman"/>
          <w:b/>
          <w:snapToGrid w:val="0"/>
          <w:sz w:val="24"/>
          <w:szCs w:val="24"/>
        </w:rPr>
        <w:t>Príloha k žiadosti o sociálnu výpomoc obsahuje:</w:t>
      </w:r>
    </w:p>
    <w:p w:rsidR="00DA2BF0" w:rsidRPr="005B3466" w:rsidRDefault="00DA2BF0" w:rsidP="006C6A99">
      <w:pPr>
        <w:widowControl w:val="0"/>
        <w:spacing w:line="240" w:lineRule="auto"/>
        <w:jc w:val="both"/>
        <w:rPr>
          <w:rFonts w:ascii="Times New Roman" w:hAnsi="Times New Roman"/>
          <w:snapToGrid w:val="0"/>
          <w:sz w:val="24"/>
          <w:szCs w:val="24"/>
        </w:rPr>
      </w:pPr>
      <w:r w:rsidRPr="005B3466">
        <w:rPr>
          <w:rFonts w:ascii="Times New Roman" w:hAnsi="Times New Roman"/>
          <w:snapToGrid w:val="0"/>
          <w:sz w:val="24"/>
          <w:szCs w:val="24"/>
        </w:rPr>
        <w:t>- potvrdenie o nákupe liekov,</w:t>
      </w:r>
    </w:p>
    <w:p w:rsidR="00DA2BF0" w:rsidRPr="005B3466" w:rsidRDefault="00DA2BF0" w:rsidP="006C6A99">
      <w:pPr>
        <w:widowControl w:val="0"/>
        <w:spacing w:line="240" w:lineRule="auto"/>
        <w:jc w:val="both"/>
        <w:rPr>
          <w:rFonts w:ascii="Times New Roman" w:hAnsi="Times New Roman"/>
          <w:snapToGrid w:val="0"/>
          <w:sz w:val="24"/>
          <w:szCs w:val="24"/>
        </w:rPr>
      </w:pPr>
      <w:r w:rsidRPr="005B3466">
        <w:rPr>
          <w:rFonts w:ascii="Times New Roman" w:hAnsi="Times New Roman"/>
          <w:snapToGrid w:val="0"/>
          <w:sz w:val="24"/>
          <w:szCs w:val="24"/>
        </w:rPr>
        <w:t>- odporúčanie nákupu liekov lekárom.</w:t>
      </w:r>
    </w:p>
    <w:p w:rsidR="00DA2BF0" w:rsidRDefault="00DA2BF0" w:rsidP="00B52AC5">
      <w:pPr>
        <w:widowControl w:val="0"/>
        <w:jc w:val="both"/>
        <w:rPr>
          <w:rFonts w:ascii="Times New Roman" w:hAnsi="Times New Roman"/>
          <w:snapToGrid w:val="0"/>
          <w:sz w:val="24"/>
          <w:szCs w:val="24"/>
        </w:rPr>
      </w:pPr>
    </w:p>
    <w:p w:rsidR="001123AB" w:rsidRPr="005B3466" w:rsidRDefault="001123AB" w:rsidP="00B52AC5">
      <w:pPr>
        <w:widowControl w:val="0"/>
        <w:jc w:val="both"/>
        <w:rPr>
          <w:rFonts w:ascii="Times New Roman" w:hAnsi="Times New Roman"/>
          <w:snapToGrid w:val="0"/>
          <w:sz w:val="24"/>
          <w:szCs w:val="24"/>
        </w:rPr>
      </w:pPr>
    </w:p>
    <w:p w:rsidR="00DA2BF0" w:rsidRPr="005B3466" w:rsidRDefault="00DA2BF0" w:rsidP="00B52AC5">
      <w:pPr>
        <w:pStyle w:val="Zkladntextodsazen"/>
        <w:ind w:left="284" w:hanging="284"/>
        <w:rPr>
          <w:rFonts w:ascii="Times New Roman" w:hAnsi="Times New Roman"/>
          <w:b/>
          <w:bCs/>
          <w:sz w:val="24"/>
          <w:szCs w:val="24"/>
        </w:rPr>
      </w:pPr>
      <w:r w:rsidRPr="005B3466">
        <w:rPr>
          <w:rFonts w:ascii="Times New Roman" w:hAnsi="Times New Roman"/>
          <w:b/>
          <w:bCs/>
          <w:sz w:val="24"/>
          <w:szCs w:val="24"/>
        </w:rPr>
        <w:t>4. Rekreácie a služby, ktoré zamestnanec využíva na regeneráciu pracovnej sily / kultúrna, spoločenská, vzdelávacia a športová činnosť</w:t>
      </w:r>
    </w:p>
    <w:p w:rsidR="00DA2BF0" w:rsidRPr="005B3466" w:rsidRDefault="00DA2BF0" w:rsidP="00B52AC5">
      <w:pPr>
        <w:pStyle w:val="Zkladntextodsazen"/>
        <w:ind w:left="284" w:hanging="284"/>
        <w:rPr>
          <w:rFonts w:ascii="Times New Roman" w:hAnsi="Times New Roman"/>
          <w:b/>
          <w:bCs/>
          <w:sz w:val="24"/>
          <w:szCs w:val="24"/>
        </w:rPr>
      </w:pPr>
    </w:p>
    <w:p w:rsidR="00DA2BF0" w:rsidRPr="005B3466" w:rsidRDefault="00DA2BF0" w:rsidP="00B52AC5">
      <w:pPr>
        <w:pStyle w:val="Zkladntextodsazen"/>
        <w:widowControl w:val="0"/>
        <w:rPr>
          <w:rFonts w:ascii="Times New Roman" w:hAnsi="Times New Roman"/>
          <w:sz w:val="24"/>
          <w:szCs w:val="24"/>
        </w:rPr>
      </w:pPr>
      <w:r w:rsidRPr="005B3466">
        <w:rPr>
          <w:rFonts w:ascii="Times New Roman" w:hAnsi="Times New Roman"/>
          <w:sz w:val="24"/>
          <w:szCs w:val="24"/>
        </w:rPr>
        <w:t>Zamestnávateľ bude poskytovať príspevok na rekreačné pobyty organizované zamestnávateľom aodborovou organizáciou na  doplnkové rekreácie zverejnené v Aktualitách zväzu  alebo prispeje na kultúrnu, spoločenskú, vzdelávaciu a športovú činnosť, najviac do výšky 50 € na jeden pobyt v roku na zamestnanca. Účastník je povinný v prípade neodôvodnenej neúčasti uhradiť skutočné náklady na osobu.</w:t>
      </w:r>
    </w:p>
    <w:p w:rsidR="00DA2BF0" w:rsidRPr="005B3466" w:rsidRDefault="00DA2BF0" w:rsidP="00B52AC5">
      <w:pPr>
        <w:pStyle w:val="Zkladntextodsazen"/>
        <w:widowControl w:val="0"/>
        <w:rPr>
          <w:rFonts w:ascii="Times New Roman" w:hAnsi="Times New Roman"/>
          <w:sz w:val="24"/>
          <w:szCs w:val="24"/>
        </w:rPr>
      </w:pPr>
    </w:p>
    <w:p w:rsidR="00DA2BF0" w:rsidRPr="005B3466" w:rsidRDefault="00DA2BF0" w:rsidP="00B52AC5">
      <w:pPr>
        <w:pStyle w:val="Zkladntextodsazen"/>
        <w:rPr>
          <w:rFonts w:ascii="Times New Roman" w:hAnsi="Times New Roman"/>
          <w:sz w:val="24"/>
          <w:szCs w:val="24"/>
        </w:rPr>
      </w:pPr>
    </w:p>
    <w:p w:rsidR="00DA2BF0" w:rsidRPr="005B3466" w:rsidRDefault="00DA2BF0" w:rsidP="00AF176D">
      <w:pPr>
        <w:pStyle w:val="Zkladntextodsazen"/>
        <w:ind w:left="0"/>
        <w:rPr>
          <w:rFonts w:ascii="Times New Roman" w:hAnsi="Times New Roman"/>
          <w:b/>
          <w:sz w:val="24"/>
          <w:szCs w:val="24"/>
        </w:rPr>
      </w:pPr>
      <w:r w:rsidRPr="005B3466">
        <w:rPr>
          <w:rFonts w:ascii="Times New Roman" w:hAnsi="Times New Roman"/>
          <w:b/>
          <w:sz w:val="24"/>
          <w:szCs w:val="24"/>
        </w:rPr>
        <w:t>6. Poskytnutie darčekových poukazov</w:t>
      </w:r>
    </w:p>
    <w:p w:rsidR="00DA2BF0" w:rsidRPr="005B3466" w:rsidRDefault="00A85B46" w:rsidP="00A85B46">
      <w:pPr>
        <w:pStyle w:val="Zkladntextodsazen"/>
        <w:ind w:left="284" w:hanging="284"/>
        <w:rPr>
          <w:rFonts w:ascii="Times New Roman" w:hAnsi="Times New Roman"/>
          <w:sz w:val="24"/>
          <w:szCs w:val="24"/>
        </w:rPr>
      </w:pPr>
      <w:r>
        <w:rPr>
          <w:rFonts w:ascii="Times New Roman" w:hAnsi="Times New Roman"/>
          <w:sz w:val="24"/>
          <w:szCs w:val="24"/>
        </w:rPr>
        <w:t xml:space="preserve">     </w:t>
      </w:r>
      <w:r w:rsidR="00DA2BF0" w:rsidRPr="005B3466">
        <w:rPr>
          <w:rFonts w:ascii="Times New Roman" w:hAnsi="Times New Roman"/>
          <w:sz w:val="24"/>
          <w:szCs w:val="24"/>
        </w:rPr>
        <w:t xml:space="preserve">Raz ročne /obvykle k vianočným sviatkom/ z prostriedkov zo </w:t>
      </w:r>
      <w:r>
        <w:rPr>
          <w:rFonts w:ascii="Times New Roman" w:hAnsi="Times New Roman"/>
          <w:sz w:val="24"/>
          <w:szCs w:val="24"/>
        </w:rPr>
        <w:t xml:space="preserve">sociálneho fondu sa budú    hradiť </w:t>
      </w:r>
      <w:r w:rsidR="00DA2BF0" w:rsidRPr="005B3466">
        <w:rPr>
          <w:rFonts w:ascii="Times New Roman" w:hAnsi="Times New Roman"/>
          <w:sz w:val="24"/>
          <w:szCs w:val="24"/>
        </w:rPr>
        <w:t>darčekové p</w:t>
      </w:r>
      <w:r w:rsidR="00EA39D5">
        <w:rPr>
          <w:rFonts w:ascii="Times New Roman" w:hAnsi="Times New Roman"/>
          <w:sz w:val="24"/>
          <w:szCs w:val="24"/>
        </w:rPr>
        <w:t>oukážky  do</w:t>
      </w:r>
      <w:r w:rsidR="003A3889">
        <w:rPr>
          <w:rFonts w:ascii="Times New Roman" w:hAnsi="Times New Roman"/>
          <w:sz w:val="24"/>
          <w:szCs w:val="24"/>
        </w:rPr>
        <w:t xml:space="preserve"> maximálnej hodnoty 60</w:t>
      </w:r>
      <w:r w:rsidR="00DA2BF0" w:rsidRPr="005B3466">
        <w:rPr>
          <w:rFonts w:ascii="Times New Roman" w:hAnsi="Times New Roman"/>
          <w:sz w:val="24"/>
          <w:szCs w:val="24"/>
        </w:rPr>
        <w:t xml:space="preserve"> eur na jedného zamestnanca.</w:t>
      </w:r>
    </w:p>
    <w:p w:rsidR="00DA2BF0" w:rsidRPr="005B3466" w:rsidRDefault="00DA2BF0" w:rsidP="00073287">
      <w:pPr>
        <w:pStyle w:val="Zkladntextodsazen"/>
        <w:ind w:left="284" w:hanging="284"/>
        <w:rPr>
          <w:rFonts w:ascii="Times New Roman" w:hAnsi="Times New Roman"/>
          <w:sz w:val="24"/>
          <w:szCs w:val="24"/>
        </w:rPr>
      </w:pPr>
    </w:p>
    <w:p w:rsidR="00DA2BF0" w:rsidRPr="005B3466" w:rsidRDefault="00DA2BF0" w:rsidP="006C6A99">
      <w:pPr>
        <w:pStyle w:val="Zkladntextodsazen"/>
        <w:ind w:left="284" w:hanging="284"/>
        <w:rPr>
          <w:rFonts w:ascii="Times New Roman" w:hAnsi="Times New Roman"/>
          <w:b/>
          <w:sz w:val="24"/>
          <w:szCs w:val="24"/>
        </w:rPr>
      </w:pPr>
      <w:r w:rsidRPr="005B3466">
        <w:rPr>
          <w:rFonts w:ascii="Times New Roman" w:hAnsi="Times New Roman"/>
          <w:b/>
          <w:sz w:val="24"/>
          <w:szCs w:val="24"/>
        </w:rPr>
        <w:t xml:space="preserve">7. Rezerva </w:t>
      </w:r>
    </w:p>
    <w:p w:rsidR="00DA2BF0" w:rsidRDefault="00DA2BF0" w:rsidP="006C6A99">
      <w:pPr>
        <w:pStyle w:val="Zkladntextodsazen"/>
        <w:ind w:left="284"/>
        <w:rPr>
          <w:rFonts w:ascii="Times New Roman" w:hAnsi="Times New Roman"/>
          <w:sz w:val="24"/>
          <w:szCs w:val="24"/>
        </w:rPr>
      </w:pPr>
      <w:r w:rsidRPr="005B3466">
        <w:rPr>
          <w:rFonts w:ascii="Times New Roman" w:hAnsi="Times New Roman"/>
          <w:sz w:val="24"/>
          <w:szCs w:val="24"/>
        </w:rPr>
        <w:t>Predstavuje 10% príspevku na rok 20</w:t>
      </w:r>
      <w:r w:rsidR="005908FE">
        <w:rPr>
          <w:rFonts w:ascii="Times New Roman" w:hAnsi="Times New Roman"/>
          <w:sz w:val="24"/>
          <w:szCs w:val="24"/>
        </w:rPr>
        <w:t>23</w:t>
      </w:r>
      <w:r w:rsidRPr="005B3466">
        <w:rPr>
          <w:rFonts w:ascii="Times New Roman" w:hAnsi="Times New Roman"/>
          <w:sz w:val="24"/>
          <w:szCs w:val="24"/>
        </w:rPr>
        <w:t xml:space="preserve"> pokrytie vyššie uvedených účelových výdavkov fondu, resp. na iné naliehavé potreby po vzájomnej dohode zamestnávateľa a OZ ZO PŠaV.</w:t>
      </w:r>
    </w:p>
    <w:p w:rsidR="00DD43FA" w:rsidRDefault="00DD43FA" w:rsidP="006C6A99">
      <w:pPr>
        <w:pStyle w:val="Zkladntextodsazen"/>
        <w:ind w:left="284"/>
        <w:rPr>
          <w:rFonts w:ascii="Times New Roman" w:hAnsi="Times New Roman"/>
          <w:sz w:val="24"/>
          <w:szCs w:val="24"/>
        </w:rPr>
      </w:pPr>
    </w:p>
    <w:p w:rsidR="001123AB" w:rsidRDefault="001123AB" w:rsidP="006C6A99">
      <w:pPr>
        <w:pStyle w:val="Zkladntextodsazen"/>
        <w:ind w:left="284"/>
        <w:rPr>
          <w:rFonts w:ascii="Times New Roman" w:hAnsi="Times New Roman"/>
          <w:sz w:val="24"/>
          <w:szCs w:val="24"/>
        </w:rPr>
      </w:pPr>
    </w:p>
    <w:p w:rsidR="00B64FA4" w:rsidRDefault="00DD43FA" w:rsidP="00DD43FA">
      <w:pPr>
        <w:pStyle w:val="Zkladntextodsazen"/>
        <w:ind w:left="0"/>
        <w:rPr>
          <w:rFonts w:ascii="Times New Roman" w:hAnsi="Times New Roman"/>
          <w:b/>
          <w:sz w:val="24"/>
          <w:szCs w:val="24"/>
        </w:rPr>
      </w:pPr>
      <w:r>
        <w:rPr>
          <w:rFonts w:ascii="Times New Roman" w:hAnsi="Times New Roman"/>
          <w:sz w:val="24"/>
          <w:szCs w:val="24"/>
        </w:rPr>
        <w:t>8.</w:t>
      </w:r>
      <w:r w:rsidR="00B64FA4">
        <w:rPr>
          <w:rFonts w:ascii="Times New Roman" w:hAnsi="Times New Roman"/>
          <w:sz w:val="24"/>
          <w:szCs w:val="24"/>
        </w:rPr>
        <w:t xml:space="preserve"> </w:t>
      </w:r>
      <w:r w:rsidR="00B64FA4" w:rsidRPr="00B64FA4">
        <w:rPr>
          <w:rFonts w:ascii="Times New Roman" w:hAnsi="Times New Roman"/>
          <w:b/>
          <w:sz w:val="24"/>
          <w:szCs w:val="24"/>
        </w:rPr>
        <w:t>Omeny jubilejné</w:t>
      </w:r>
    </w:p>
    <w:p w:rsidR="00DD43FA" w:rsidRPr="0061627C" w:rsidRDefault="00DD43FA" w:rsidP="0061627C">
      <w:pPr>
        <w:spacing w:after="0" w:line="240" w:lineRule="auto"/>
        <w:ind w:left="284" w:hanging="426"/>
        <w:rPr>
          <w:rFonts w:ascii="Times New Roman" w:eastAsia="Times New Roman" w:hAnsi="Times New Roman"/>
          <w:color w:val="555555"/>
          <w:sz w:val="24"/>
          <w:szCs w:val="24"/>
          <w:lang w:eastAsia="sk-SK"/>
        </w:rPr>
      </w:pPr>
      <w:r w:rsidRPr="00DD43FA">
        <w:rPr>
          <w:rFonts w:ascii="Times New Roman" w:eastAsia="Times New Roman" w:hAnsi="Times New Roman"/>
          <w:color w:val="555555"/>
          <w:sz w:val="24"/>
          <w:szCs w:val="24"/>
          <w:lang w:eastAsia="sk-SK"/>
        </w:rPr>
        <w:br/>
        <w:t xml:space="preserve">Odmeny </w:t>
      </w:r>
      <w:r w:rsidR="00A85B46" w:rsidRPr="0061627C">
        <w:rPr>
          <w:rFonts w:ascii="Times New Roman" w:eastAsia="Times New Roman" w:hAnsi="Times New Roman"/>
          <w:color w:val="555555"/>
          <w:sz w:val="24"/>
          <w:szCs w:val="24"/>
          <w:lang w:eastAsia="sk-SK"/>
        </w:rPr>
        <w:t xml:space="preserve">jubilnejné poskytnuté </w:t>
      </w:r>
      <w:r w:rsidRPr="00DD43FA">
        <w:rPr>
          <w:rFonts w:ascii="Times New Roman" w:eastAsia="Times New Roman" w:hAnsi="Times New Roman"/>
          <w:color w:val="555555"/>
          <w:sz w:val="24"/>
          <w:szCs w:val="24"/>
          <w:lang w:eastAsia="sk-SK"/>
        </w:rPr>
        <w:t xml:space="preserve"> pri určitom životnom výročí zamestnanca</w:t>
      </w:r>
      <w:r w:rsidR="00A85B46" w:rsidRPr="0061627C">
        <w:rPr>
          <w:rFonts w:ascii="Times New Roman" w:eastAsia="Times New Roman" w:hAnsi="Times New Roman"/>
          <w:color w:val="555555"/>
          <w:sz w:val="24"/>
          <w:szCs w:val="24"/>
          <w:lang w:eastAsia="sk-SK"/>
        </w:rPr>
        <w:t xml:space="preserve"> 50. a 60. </w:t>
      </w:r>
      <w:r w:rsidR="0061627C">
        <w:rPr>
          <w:rFonts w:ascii="Times New Roman" w:eastAsia="Times New Roman" w:hAnsi="Times New Roman"/>
          <w:color w:val="555555"/>
          <w:sz w:val="24"/>
          <w:szCs w:val="24"/>
          <w:lang w:eastAsia="sk-SK"/>
        </w:rPr>
        <w:t xml:space="preserve"> </w:t>
      </w:r>
      <w:r w:rsidR="00A85B46" w:rsidRPr="0061627C">
        <w:rPr>
          <w:rFonts w:ascii="Times New Roman" w:eastAsia="Times New Roman" w:hAnsi="Times New Roman"/>
          <w:color w:val="555555"/>
          <w:sz w:val="24"/>
          <w:szCs w:val="24"/>
          <w:lang w:eastAsia="sk-SK"/>
        </w:rPr>
        <w:t xml:space="preserve">narodeniny. </w:t>
      </w:r>
    </w:p>
    <w:p w:rsidR="00500F7C" w:rsidRDefault="00500F7C" w:rsidP="00DD43FA">
      <w:pPr>
        <w:pStyle w:val="Zkladntextodsazen"/>
        <w:rPr>
          <w:rFonts w:ascii="Times New Roman" w:hAnsi="Times New Roman"/>
          <w:sz w:val="24"/>
          <w:szCs w:val="24"/>
        </w:rPr>
      </w:pPr>
    </w:p>
    <w:p w:rsidR="00DA2BF0" w:rsidRPr="005B3466" w:rsidRDefault="0061627C" w:rsidP="005A0D50">
      <w:pPr>
        <w:pStyle w:val="Zkladntextodsazen"/>
        <w:ind w:left="0"/>
        <w:rPr>
          <w:rFonts w:ascii="Times New Roman" w:hAnsi="Times New Roman"/>
          <w:b/>
          <w:sz w:val="24"/>
          <w:szCs w:val="24"/>
        </w:rPr>
      </w:pPr>
      <w:r>
        <w:rPr>
          <w:rFonts w:ascii="Times New Roman" w:hAnsi="Times New Roman"/>
          <w:b/>
          <w:sz w:val="24"/>
          <w:szCs w:val="24"/>
        </w:rPr>
        <w:t>9</w:t>
      </w:r>
      <w:r w:rsidR="00DA2BF0" w:rsidRPr="005B3466">
        <w:rPr>
          <w:rFonts w:ascii="Times New Roman" w:hAnsi="Times New Roman"/>
          <w:b/>
          <w:sz w:val="24"/>
          <w:szCs w:val="24"/>
        </w:rPr>
        <w:t>. Prekleňovacia rezerva</w:t>
      </w:r>
    </w:p>
    <w:p w:rsidR="00DA2BF0" w:rsidRPr="005B3466" w:rsidRDefault="00DA2BF0" w:rsidP="00B52AC5">
      <w:pPr>
        <w:pStyle w:val="Zkladntextodsazen"/>
        <w:rPr>
          <w:rFonts w:ascii="Times New Roman" w:hAnsi="Times New Roman"/>
          <w:sz w:val="24"/>
          <w:szCs w:val="24"/>
        </w:rPr>
      </w:pPr>
    </w:p>
    <w:p w:rsidR="00DA2BF0" w:rsidRPr="005B3466" w:rsidRDefault="00DA2BF0" w:rsidP="00B52AC5">
      <w:pPr>
        <w:pStyle w:val="Zkladntextodsazen"/>
        <w:rPr>
          <w:rFonts w:ascii="Times New Roman" w:hAnsi="Times New Roman"/>
          <w:sz w:val="24"/>
          <w:szCs w:val="24"/>
        </w:rPr>
      </w:pPr>
      <w:r w:rsidRPr="005B3466">
        <w:rPr>
          <w:rFonts w:ascii="Times New Roman" w:hAnsi="Times New Roman"/>
          <w:sz w:val="24"/>
          <w:szCs w:val="24"/>
        </w:rPr>
        <w:t xml:space="preserve">Predstavuje 5% rezervu prostriedkov, potrebnú na preklenutie počiatočného obdobia. </w:t>
      </w:r>
    </w:p>
    <w:p w:rsidR="00DA2BF0" w:rsidRPr="005B3466" w:rsidRDefault="00DA2BF0" w:rsidP="00B52AC5">
      <w:pPr>
        <w:pStyle w:val="Zkladntextodsazen"/>
        <w:ind w:left="284" w:hanging="284"/>
        <w:rPr>
          <w:rFonts w:ascii="Times New Roman" w:hAnsi="Times New Roman"/>
          <w:sz w:val="24"/>
          <w:szCs w:val="24"/>
        </w:rPr>
      </w:pPr>
      <w:r w:rsidRPr="005B3466">
        <w:rPr>
          <w:rFonts w:ascii="Times New Roman" w:hAnsi="Times New Roman"/>
          <w:sz w:val="24"/>
          <w:szCs w:val="24"/>
        </w:rPr>
        <w:lastRenderedPageBreak/>
        <w:t xml:space="preserve">Tieto zásady sú súčasťou KZ a nadobúdajú účinnosť dňom </w:t>
      </w:r>
      <w:r w:rsidR="00812984" w:rsidRPr="005B3466">
        <w:rPr>
          <w:rFonts w:ascii="Times New Roman" w:hAnsi="Times New Roman"/>
          <w:sz w:val="24"/>
          <w:szCs w:val="24"/>
        </w:rPr>
        <w:t>02</w:t>
      </w:r>
      <w:r w:rsidRPr="005B3466">
        <w:rPr>
          <w:rFonts w:ascii="Times New Roman" w:hAnsi="Times New Roman"/>
          <w:sz w:val="24"/>
          <w:szCs w:val="24"/>
        </w:rPr>
        <w:t>. 0</w:t>
      </w:r>
      <w:r w:rsidR="00BB40FD">
        <w:rPr>
          <w:rFonts w:ascii="Times New Roman" w:hAnsi="Times New Roman"/>
          <w:sz w:val="24"/>
          <w:szCs w:val="24"/>
        </w:rPr>
        <w:t>1</w:t>
      </w:r>
      <w:r w:rsidRPr="005B3466">
        <w:rPr>
          <w:rFonts w:ascii="Times New Roman" w:hAnsi="Times New Roman"/>
          <w:sz w:val="24"/>
          <w:szCs w:val="24"/>
        </w:rPr>
        <w:t>.202</w:t>
      </w:r>
      <w:r w:rsidR="004D4BB3">
        <w:rPr>
          <w:rFonts w:ascii="Times New Roman" w:hAnsi="Times New Roman"/>
          <w:sz w:val="24"/>
          <w:szCs w:val="24"/>
        </w:rPr>
        <w:t>3</w:t>
      </w:r>
      <w:r w:rsidR="000E0D7B" w:rsidRPr="005B3466">
        <w:rPr>
          <w:rFonts w:ascii="Times New Roman" w:hAnsi="Times New Roman"/>
          <w:sz w:val="24"/>
          <w:szCs w:val="24"/>
        </w:rPr>
        <w:t xml:space="preserve"> na dva roky.</w:t>
      </w:r>
    </w:p>
    <w:p w:rsidR="00DA2BF0" w:rsidRPr="005B3466" w:rsidRDefault="00DA2BF0" w:rsidP="00B52AC5">
      <w:pPr>
        <w:pStyle w:val="Zkladntextodsazen2"/>
        <w:ind w:left="0"/>
        <w:jc w:val="both"/>
        <w:rPr>
          <w:rFonts w:ascii="Times New Roman" w:hAnsi="Times New Roman"/>
          <w:sz w:val="24"/>
          <w:szCs w:val="24"/>
        </w:rPr>
      </w:pPr>
      <w:r w:rsidRPr="005B3466">
        <w:rPr>
          <w:rFonts w:ascii="Times New Roman" w:hAnsi="Times New Roman"/>
          <w:sz w:val="24"/>
          <w:szCs w:val="24"/>
        </w:rPr>
        <w:t xml:space="preserve">V Jablonove nad Turňou  dňa </w:t>
      </w:r>
      <w:r w:rsidR="001A2925">
        <w:rPr>
          <w:rFonts w:ascii="Times New Roman" w:hAnsi="Times New Roman"/>
          <w:sz w:val="24"/>
          <w:szCs w:val="24"/>
        </w:rPr>
        <w:t>02</w:t>
      </w:r>
      <w:r w:rsidRPr="005B3466">
        <w:rPr>
          <w:rFonts w:ascii="Times New Roman" w:hAnsi="Times New Roman"/>
          <w:sz w:val="24"/>
          <w:szCs w:val="24"/>
        </w:rPr>
        <w:t>.</w:t>
      </w:r>
      <w:r w:rsidR="001A2925">
        <w:rPr>
          <w:rFonts w:ascii="Times New Roman" w:hAnsi="Times New Roman"/>
          <w:sz w:val="24"/>
          <w:szCs w:val="24"/>
        </w:rPr>
        <w:t>01</w:t>
      </w:r>
      <w:r w:rsidRPr="005B3466">
        <w:rPr>
          <w:rFonts w:ascii="Times New Roman" w:hAnsi="Times New Roman"/>
          <w:sz w:val="24"/>
          <w:szCs w:val="24"/>
        </w:rPr>
        <w:t>.20</w:t>
      </w:r>
      <w:r w:rsidR="004D4BB3">
        <w:rPr>
          <w:rFonts w:ascii="Times New Roman" w:hAnsi="Times New Roman"/>
          <w:sz w:val="24"/>
          <w:szCs w:val="24"/>
        </w:rPr>
        <w:t>23</w:t>
      </w:r>
    </w:p>
    <w:p w:rsidR="00DA2BF0" w:rsidRDefault="00DA2BF0" w:rsidP="00B52AC5">
      <w:pPr>
        <w:pStyle w:val="Zkladntextodsazen2"/>
        <w:spacing w:line="240" w:lineRule="auto"/>
        <w:ind w:left="0"/>
        <w:jc w:val="both"/>
        <w:rPr>
          <w:rFonts w:ascii="Times New Roman" w:hAnsi="Times New Roman"/>
          <w:sz w:val="24"/>
          <w:szCs w:val="24"/>
        </w:rPr>
      </w:pPr>
    </w:p>
    <w:p w:rsidR="004D4BB3" w:rsidRPr="005B3466" w:rsidRDefault="004D4BB3" w:rsidP="00B52AC5">
      <w:pPr>
        <w:pStyle w:val="Zkladntextodsazen2"/>
        <w:spacing w:line="240" w:lineRule="auto"/>
        <w:ind w:left="0"/>
        <w:jc w:val="both"/>
        <w:rPr>
          <w:rFonts w:ascii="Times New Roman" w:hAnsi="Times New Roman"/>
          <w:sz w:val="24"/>
          <w:szCs w:val="24"/>
        </w:rPr>
      </w:pPr>
    </w:p>
    <w:p w:rsidR="00DA2BF0" w:rsidRPr="005B3466" w:rsidRDefault="00DA2BF0" w:rsidP="00B52AC5">
      <w:pPr>
        <w:pStyle w:val="Zkladntextodsazen2"/>
        <w:spacing w:line="240" w:lineRule="auto"/>
        <w:ind w:left="0"/>
        <w:jc w:val="both"/>
        <w:rPr>
          <w:rFonts w:ascii="Times New Roman" w:hAnsi="Times New Roman"/>
          <w:sz w:val="24"/>
          <w:szCs w:val="24"/>
        </w:rPr>
      </w:pPr>
    </w:p>
    <w:p w:rsidR="00DA2BF0" w:rsidRPr="005B3466" w:rsidRDefault="00DA2BF0" w:rsidP="00B52AC5">
      <w:pPr>
        <w:pStyle w:val="Zkladntextodsazen2"/>
        <w:spacing w:after="0" w:line="240" w:lineRule="auto"/>
        <w:ind w:left="0"/>
        <w:jc w:val="both"/>
        <w:rPr>
          <w:rFonts w:ascii="Times New Roman" w:hAnsi="Times New Roman"/>
          <w:sz w:val="24"/>
          <w:szCs w:val="24"/>
        </w:rPr>
      </w:pPr>
      <w:r w:rsidRPr="005B3466">
        <w:rPr>
          <w:rFonts w:ascii="Times New Roman" w:hAnsi="Times New Roman"/>
          <w:sz w:val="24"/>
          <w:szCs w:val="24"/>
        </w:rPr>
        <w:t xml:space="preserve">.....................................................                       </w:t>
      </w:r>
      <w:r w:rsidR="005F4F09" w:rsidRPr="005B3466">
        <w:rPr>
          <w:rFonts w:ascii="Times New Roman" w:hAnsi="Times New Roman"/>
          <w:sz w:val="24"/>
          <w:szCs w:val="24"/>
        </w:rPr>
        <w:tab/>
      </w:r>
      <w:r w:rsidRPr="005B3466">
        <w:rPr>
          <w:rFonts w:ascii="Times New Roman" w:hAnsi="Times New Roman"/>
          <w:sz w:val="24"/>
          <w:szCs w:val="24"/>
        </w:rPr>
        <w:t xml:space="preserve">       ..........................................................</w:t>
      </w:r>
    </w:p>
    <w:p w:rsidR="00DA2BF0" w:rsidRPr="005B3466" w:rsidRDefault="00DA2BF0" w:rsidP="00B52AC5">
      <w:pPr>
        <w:pStyle w:val="Zkladntextodsazen2"/>
        <w:spacing w:after="0" w:line="240" w:lineRule="auto"/>
        <w:ind w:left="0"/>
        <w:jc w:val="both"/>
        <w:rPr>
          <w:rFonts w:ascii="Times New Roman" w:hAnsi="Times New Roman"/>
          <w:sz w:val="24"/>
          <w:szCs w:val="24"/>
        </w:rPr>
      </w:pPr>
      <w:r w:rsidRPr="005B3466">
        <w:rPr>
          <w:rFonts w:ascii="Times New Roman" w:hAnsi="Times New Roman"/>
          <w:sz w:val="24"/>
          <w:szCs w:val="24"/>
        </w:rPr>
        <w:t>odborová organizácia</w:t>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t xml:space="preserve">                   </w:t>
      </w:r>
      <w:r w:rsidR="005F4F09" w:rsidRPr="005B3466">
        <w:rPr>
          <w:rFonts w:ascii="Times New Roman" w:hAnsi="Times New Roman"/>
          <w:sz w:val="24"/>
          <w:szCs w:val="24"/>
        </w:rPr>
        <w:tab/>
      </w:r>
      <w:r w:rsidRPr="005B3466">
        <w:rPr>
          <w:rFonts w:ascii="Times New Roman" w:hAnsi="Times New Roman"/>
          <w:sz w:val="24"/>
          <w:szCs w:val="24"/>
        </w:rPr>
        <w:t>zamestnávateľ</w:t>
      </w:r>
      <w:r w:rsidRPr="005B3466">
        <w:rPr>
          <w:rFonts w:ascii="Times New Roman" w:hAnsi="Times New Roman"/>
          <w:sz w:val="24"/>
          <w:szCs w:val="24"/>
        </w:rPr>
        <w:tab/>
      </w:r>
    </w:p>
    <w:p w:rsidR="00DA2BF0" w:rsidRPr="005B3466" w:rsidRDefault="005F4F09" w:rsidP="00B52AC5">
      <w:pPr>
        <w:pStyle w:val="Zkladntextodsazen2"/>
        <w:spacing w:after="0" w:line="240" w:lineRule="auto"/>
        <w:ind w:left="0"/>
        <w:jc w:val="both"/>
        <w:rPr>
          <w:rFonts w:ascii="Times New Roman" w:hAnsi="Times New Roman"/>
          <w:sz w:val="24"/>
          <w:szCs w:val="24"/>
        </w:rPr>
      </w:pPr>
      <w:r w:rsidRPr="005B3466">
        <w:rPr>
          <w:rFonts w:ascii="Times New Roman" w:hAnsi="Times New Roman"/>
          <w:sz w:val="24"/>
          <w:szCs w:val="24"/>
        </w:rPr>
        <w:t>Mgr. T</w:t>
      </w:r>
      <w:r w:rsidRPr="005B3466">
        <w:rPr>
          <w:rFonts w:ascii="Times New Roman" w:hAnsi="Times New Roman"/>
          <w:sz w:val="24"/>
          <w:szCs w:val="24"/>
          <w:lang w:val="hu-HU"/>
        </w:rPr>
        <w:t>ünde Bu</w:t>
      </w:r>
      <w:r w:rsidRPr="005B3466">
        <w:rPr>
          <w:rFonts w:ascii="Times New Roman" w:hAnsi="Times New Roman"/>
          <w:sz w:val="24"/>
          <w:szCs w:val="24"/>
        </w:rPr>
        <w:t>čeková</w:t>
      </w:r>
      <w:r w:rsidR="00DA2BF0" w:rsidRPr="005B3466">
        <w:rPr>
          <w:rFonts w:ascii="Times New Roman" w:hAnsi="Times New Roman"/>
          <w:sz w:val="24"/>
          <w:szCs w:val="24"/>
        </w:rPr>
        <w:tab/>
      </w:r>
      <w:r w:rsidR="00DA2BF0" w:rsidRPr="005B3466">
        <w:rPr>
          <w:rFonts w:ascii="Times New Roman" w:hAnsi="Times New Roman"/>
          <w:sz w:val="24"/>
          <w:szCs w:val="24"/>
        </w:rPr>
        <w:tab/>
      </w:r>
      <w:r w:rsidR="00DA2BF0" w:rsidRPr="005B3466">
        <w:rPr>
          <w:rFonts w:ascii="Times New Roman" w:hAnsi="Times New Roman"/>
          <w:sz w:val="24"/>
          <w:szCs w:val="24"/>
        </w:rPr>
        <w:tab/>
      </w:r>
      <w:r w:rsidR="00DA2BF0" w:rsidRPr="005B3466">
        <w:rPr>
          <w:rFonts w:ascii="Times New Roman" w:hAnsi="Times New Roman"/>
          <w:sz w:val="24"/>
          <w:szCs w:val="24"/>
        </w:rPr>
        <w:tab/>
      </w:r>
      <w:r w:rsidR="00DA2BF0" w:rsidRPr="005B3466">
        <w:rPr>
          <w:rFonts w:ascii="Times New Roman" w:hAnsi="Times New Roman"/>
          <w:sz w:val="24"/>
          <w:szCs w:val="24"/>
        </w:rPr>
        <w:tab/>
      </w:r>
      <w:r w:rsidR="00F046CD" w:rsidRPr="005B3466">
        <w:rPr>
          <w:rFonts w:ascii="Times New Roman" w:hAnsi="Times New Roman"/>
          <w:sz w:val="24"/>
          <w:szCs w:val="24"/>
        </w:rPr>
        <w:t xml:space="preserve">         </w:t>
      </w:r>
      <w:r w:rsidR="00DA2BF0" w:rsidRPr="005B3466">
        <w:rPr>
          <w:rFonts w:ascii="Times New Roman" w:hAnsi="Times New Roman"/>
          <w:sz w:val="24"/>
          <w:szCs w:val="24"/>
        </w:rPr>
        <w:tab/>
        <w:t xml:space="preserve">Mgr. </w:t>
      </w:r>
      <w:r w:rsidR="00812984" w:rsidRPr="005B3466">
        <w:rPr>
          <w:rFonts w:ascii="Times New Roman" w:hAnsi="Times New Roman"/>
          <w:sz w:val="24"/>
          <w:szCs w:val="24"/>
        </w:rPr>
        <w:t>Tímea Hajdu</w:t>
      </w:r>
    </w:p>
    <w:p w:rsidR="00DA2BF0" w:rsidRPr="005B3466" w:rsidRDefault="00DA2BF0" w:rsidP="00B52AC5">
      <w:pPr>
        <w:pStyle w:val="Zkladntextodsazen2"/>
        <w:spacing w:after="0" w:line="240" w:lineRule="auto"/>
        <w:ind w:left="0"/>
        <w:jc w:val="both"/>
        <w:rPr>
          <w:rFonts w:ascii="Times New Roman" w:hAnsi="Times New Roman"/>
          <w:sz w:val="24"/>
          <w:szCs w:val="24"/>
        </w:rPr>
      </w:pPr>
      <w:r w:rsidRPr="005B3466">
        <w:rPr>
          <w:rFonts w:ascii="Times New Roman" w:hAnsi="Times New Roman"/>
          <w:sz w:val="24"/>
          <w:szCs w:val="24"/>
        </w:rPr>
        <w:t>Predsedníčka ZO OZ</w:t>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005F4F09" w:rsidRPr="005B3466">
        <w:rPr>
          <w:rFonts w:ascii="Times New Roman" w:hAnsi="Times New Roman"/>
          <w:sz w:val="24"/>
          <w:szCs w:val="24"/>
        </w:rPr>
        <w:tab/>
      </w:r>
      <w:r w:rsidRPr="005B3466">
        <w:rPr>
          <w:rFonts w:ascii="Times New Roman" w:hAnsi="Times New Roman"/>
          <w:sz w:val="24"/>
          <w:szCs w:val="24"/>
        </w:rPr>
        <w:tab/>
      </w:r>
      <w:r w:rsidRPr="005B3466">
        <w:rPr>
          <w:rFonts w:ascii="Times New Roman" w:hAnsi="Times New Roman"/>
          <w:sz w:val="24"/>
          <w:szCs w:val="24"/>
        </w:rPr>
        <w:tab/>
      </w:r>
      <w:r w:rsidR="005F4F09" w:rsidRPr="005B3466">
        <w:rPr>
          <w:rFonts w:ascii="Times New Roman" w:hAnsi="Times New Roman"/>
          <w:sz w:val="24"/>
          <w:szCs w:val="24"/>
        </w:rPr>
        <w:t xml:space="preserve"> </w:t>
      </w:r>
      <w:r w:rsidRPr="005B3466">
        <w:rPr>
          <w:rFonts w:ascii="Times New Roman" w:hAnsi="Times New Roman"/>
          <w:sz w:val="24"/>
          <w:szCs w:val="24"/>
        </w:rPr>
        <w:t xml:space="preserve">  riaditeľka školy</w:t>
      </w:r>
    </w:p>
    <w:sectPr w:rsidR="00DA2BF0" w:rsidRPr="005B3466" w:rsidSect="000423D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115" w:rsidRDefault="00917115" w:rsidP="001123AB">
      <w:pPr>
        <w:spacing w:after="0" w:line="240" w:lineRule="auto"/>
      </w:pPr>
      <w:r>
        <w:separator/>
      </w:r>
    </w:p>
  </w:endnote>
  <w:endnote w:type="continuationSeparator" w:id="1">
    <w:p w:rsidR="00917115" w:rsidRDefault="00917115" w:rsidP="00112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07547"/>
      <w:docPartObj>
        <w:docPartGallery w:val="Page Numbers (Bottom of Page)"/>
        <w:docPartUnique/>
      </w:docPartObj>
    </w:sdtPr>
    <w:sdtContent>
      <w:p w:rsidR="00A62D7F" w:rsidRDefault="00177A84">
        <w:pPr>
          <w:pStyle w:val="Zpat"/>
          <w:jc w:val="right"/>
        </w:pPr>
        <w:fldSimple w:instr=" PAGE   \* MERGEFORMAT ">
          <w:r w:rsidR="003377C8">
            <w:rPr>
              <w:noProof/>
            </w:rPr>
            <w:t>1</w:t>
          </w:r>
        </w:fldSimple>
      </w:p>
    </w:sdtContent>
  </w:sdt>
  <w:p w:rsidR="00A62D7F" w:rsidRDefault="00A62D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115" w:rsidRDefault="00917115" w:rsidP="001123AB">
      <w:pPr>
        <w:spacing w:after="0" w:line="240" w:lineRule="auto"/>
      </w:pPr>
      <w:r>
        <w:separator/>
      </w:r>
    </w:p>
  </w:footnote>
  <w:footnote w:type="continuationSeparator" w:id="1">
    <w:p w:rsidR="00917115" w:rsidRDefault="00917115" w:rsidP="00112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A62"/>
    <w:multiLevelType w:val="hybridMultilevel"/>
    <w:tmpl w:val="9C840140"/>
    <w:lvl w:ilvl="0" w:tplc="ECF62BB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2325CA6"/>
    <w:multiLevelType w:val="hybridMultilevel"/>
    <w:tmpl w:val="34FE66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26E7759"/>
    <w:multiLevelType w:val="hybridMultilevel"/>
    <w:tmpl w:val="C172D8E4"/>
    <w:lvl w:ilvl="0" w:tplc="041B0017">
      <w:start w:val="1"/>
      <w:numFmt w:val="lowerLetter"/>
      <w:lvlText w:val="%1)"/>
      <w:lvlJc w:val="left"/>
      <w:pPr>
        <w:ind w:left="720" w:hanging="360"/>
      </w:pPr>
      <w:rPr>
        <w:rFonts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28D0E2F"/>
    <w:multiLevelType w:val="hybridMultilevel"/>
    <w:tmpl w:val="9AE4AA7A"/>
    <w:lvl w:ilvl="0" w:tplc="0405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504770F"/>
    <w:multiLevelType w:val="hybridMultilevel"/>
    <w:tmpl w:val="7A266C5A"/>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5">
    <w:nsid w:val="16A143EC"/>
    <w:multiLevelType w:val="hybridMultilevel"/>
    <w:tmpl w:val="A0E01BC6"/>
    <w:lvl w:ilvl="0" w:tplc="F474CEA4">
      <w:start w:val="1"/>
      <w:numFmt w:val="decimal"/>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8952ED8"/>
    <w:multiLevelType w:val="hybridMultilevel"/>
    <w:tmpl w:val="C20A7B24"/>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98D604A"/>
    <w:multiLevelType w:val="hybridMultilevel"/>
    <w:tmpl w:val="7480DA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9BE4131"/>
    <w:multiLevelType w:val="hybridMultilevel"/>
    <w:tmpl w:val="8FDEDAA4"/>
    <w:lvl w:ilvl="0" w:tplc="1C80BB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AC81743"/>
    <w:multiLevelType w:val="hybridMultilevel"/>
    <w:tmpl w:val="1CCADAA6"/>
    <w:lvl w:ilvl="0" w:tplc="8D00E432">
      <w:start w:val="1"/>
      <w:numFmt w:val="decimal"/>
      <w:lvlText w:val="(%1)"/>
      <w:lvlJc w:val="left"/>
      <w:pPr>
        <w:ind w:left="720" w:hanging="360"/>
      </w:pPr>
      <w:rPr>
        <w:rFonts w:cs="Times New Roman"/>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B567A04"/>
    <w:multiLevelType w:val="hybridMultilevel"/>
    <w:tmpl w:val="6ABE7AAE"/>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1">
    <w:nsid w:val="1B583397"/>
    <w:multiLevelType w:val="hybridMultilevel"/>
    <w:tmpl w:val="D98A21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C20585"/>
    <w:multiLevelType w:val="hybridMultilevel"/>
    <w:tmpl w:val="E07C7F1A"/>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F437347"/>
    <w:multiLevelType w:val="hybridMultilevel"/>
    <w:tmpl w:val="E2AC8F40"/>
    <w:lvl w:ilvl="0" w:tplc="0FB85544">
      <w:start w:val="1"/>
      <w:numFmt w:val="decimal"/>
      <w:lvlText w:val="(%1)"/>
      <w:lvlJc w:val="left"/>
      <w:pPr>
        <w:ind w:left="720" w:hanging="360"/>
      </w:pPr>
      <w:rPr>
        <w:rFonts w:cs="Times New Roman"/>
        <w:color w:val="auto"/>
      </w:rPr>
    </w:lvl>
    <w:lvl w:ilvl="1" w:tplc="F45E716E">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0EB191C"/>
    <w:multiLevelType w:val="hybridMultilevel"/>
    <w:tmpl w:val="0DD4CD62"/>
    <w:lvl w:ilvl="0" w:tplc="F7228F06">
      <w:start w:val="1"/>
      <w:numFmt w:val="lowerLetter"/>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3633928"/>
    <w:multiLevelType w:val="hybridMultilevel"/>
    <w:tmpl w:val="7956333A"/>
    <w:lvl w:ilvl="0" w:tplc="8B247CEE">
      <w:start w:val="1"/>
      <w:numFmt w:val="decimal"/>
      <w:lvlText w:val="(%1)"/>
      <w:lvlJc w:val="left"/>
      <w:pPr>
        <w:ind w:left="1004" w:hanging="360"/>
      </w:pPr>
      <w:rPr>
        <w:rFonts w:cs="Times New Roman"/>
        <w:color w:val="auto"/>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6">
    <w:nsid w:val="26C17B5A"/>
    <w:multiLevelType w:val="hybridMultilevel"/>
    <w:tmpl w:val="06AEAB96"/>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F3C5689"/>
    <w:multiLevelType w:val="hybridMultilevel"/>
    <w:tmpl w:val="E34EA5F4"/>
    <w:lvl w:ilvl="0" w:tplc="2B5A7DD2">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2F557FDE"/>
    <w:multiLevelType w:val="hybridMultilevel"/>
    <w:tmpl w:val="71ECE7E8"/>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9">
    <w:nsid w:val="33422128"/>
    <w:multiLevelType w:val="hybridMultilevel"/>
    <w:tmpl w:val="534CEE2A"/>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5792276"/>
    <w:multiLevelType w:val="hybridMultilevel"/>
    <w:tmpl w:val="9BFA6400"/>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73D6E81"/>
    <w:multiLevelType w:val="hybridMultilevel"/>
    <w:tmpl w:val="24D0C908"/>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7C82B48"/>
    <w:multiLevelType w:val="hybridMultilevel"/>
    <w:tmpl w:val="51B61DA2"/>
    <w:lvl w:ilvl="0" w:tplc="D80A80C2">
      <w:numFmt w:val="bullet"/>
      <w:lvlText w:val="-"/>
      <w:lvlJc w:val="left"/>
      <w:pPr>
        <w:ind w:left="436" w:hanging="360"/>
      </w:p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23">
    <w:nsid w:val="3A7672E1"/>
    <w:multiLevelType w:val="hybridMultilevel"/>
    <w:tmpl w:val="D34ED94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AC55080"/>
    <w:multiLevelType w:val="hybridMultilevel"/>
    <w:tmpl w:val="F266D72A"/>
    <w:lvl w:ilvl="0" w:tplc="2660BEA8">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B533012"/>
    <w:multiLevelType w:val="hybridMultilevel"/>
    <w:tmpl w:val="554EE8AE"/>
    <w:lvl w:ilvl="0" w:tplc="970E64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C1C2DDE"/>
    <w:multiLevelType w:val="hybridMultilevel"/>
    <w:tmpl w:val="AC444E76"/>
    <w:lvl w:ilvl="0" w:tplc="54ACAFBE">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3C281780"/>
    <w:multiLevelType w:val="hybridMultilevel"/>
    <w:tmpl w:val="7A7AF762"/>
    <w:lvl w:ilvl="0" w:tplc="1574810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3C720FF6"/>
    <w:multiLevelType w:val="hybridMultilevel"/>
    <w:tmpl w:val="70B413A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3F4212ED"/>
    <w:multiLevelType w:val="hybridMultilevel"/>
    <w:tmpl w:val="A79EC2FA"/>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6446700"/>
    <w:multiLevelType w:val="hybridMultilevel"/>
    <w:tmpl w:val="6BCE245C"/>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7F07F47"/>
    <w:multiLevelType w:val="hybridMultilevel"/>
    <w:tmpl w:val="55E801C6"/>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92A2024"/>
    <w:multiLevelType w:val="hybridMultilevel"/>
    <w:tmpl w:val="9BF6C920"/>
    <w:lvl w:ilvl="0" w:tplc="B3D21E6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4BD43B02"/>
    <w:multiLevelType w:val="hybridMultilevel"/>
    <w:tmpl w:val="D958A158"/>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4DC5497A"/>
    <w:multiLevelType w:val="hybridMultilevel"/>
    <w:tmpl w:val="1A104CBA"/>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4E332D2B"/>
    <w:multiLevelType w:val="hybridMultilevel"/>
    <w:tmpl w:val="23F6E15C"/>
    <w:lvl w:ilvl="0" w:tplc="6C7C6F0A">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4FFA6F4A"/>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37">
    <w:nsid w:val="51F1587E"/>
    <w:multiLevelType w:val="hybridMultilevel"/>
    <w:tmpl w:val="715443EA"/>
    <w:lvl w:ilvl="0" w:tplc="E938B350">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547E3241"/>
    <w:multiLevelType w:val="hybridMultilevel"/>
    <w:tmpl w:val="46B065AE"/>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55C241CB"/>
    <w:multiLevelType w:val="hybridMultilevel"/>
    <w:tmpl w:val="2D48A7A4"/>
    <w:lvl w:ilvl="0" w:tplc="C15EDA86">
      <w:start w:val="1"/>
      <w:numFmt w:val="decimal"/>
      <w:lvlText w:val="(%1)"/>
      <w:lvlJc w:val="left"/>
      <w:pPr>
        <w:ind w:left="720" w:hanging="360"/>
      </w:pPr>
      <w:rPr>
        <w:rFonts w:cs="Times New Roman"/>
        <w:b w:val="0"/>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58353BBD"/>
    <w:multiLevelType w:val="hybridMultilevel"/>
    <w:tmpl w:val="E5AC8754"/>
    <w:lvl w:ilvl="0" w:tplc="1EA289E0">
      <w:start w:val="1"/>
      <w:numFmt w:val="decimal"/>
      <w:lvlText w:val="(%1)"/>
      <w:lvlJc w:val="left"/>
      <w:pPr>
        <w:ind w:left="720" w:hanging="360"/>
      </w:pPr>
      <w:rPr>
        <w:rFonts w:cs="Times New Roman"/>
        <w:color w:val="auto"/>
      </w:rPr>
    </w:lvl>
    <w:lvl w:ilvl="1" w:tplc="B956A84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595C79AD"/>
    <w:multiLevelType w:val="hybridMultilevel"/>
    <w:tmpl w:val="868E9432"/>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A9E1743"/>
    <w:multiLevelType w:val="multilevel"/>
    <w:tmpl w:val="42A62CC0"/>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5BC67931"/>
    <w:multiLevelType w:val="hybridMultilevel"/>
    <w:tmpl w:val="4F1EC7E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5C6B48E4"/>
    <w:multiLevelType w:val="hybridMultilevel"/>
    <w:tmpl w:val="D1985224"/>
    <w:lvl w:ilvl="0" w:tplc="1D243716">
      <w:start w:val="1"/>
      <w:numFmt w:val="decimal"/>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5C7F305A"/>
    <w:multiLevelType w:val="hybridMultilevel"/>
    <w:tmpl w:val="68026B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5DDF7E94"/>
    <w:multiLevelType w:val="hybridMultilevel"/>
    <w:tmpl w:val="87A64F20"/>
    <w:lvl w:ilvl="0" w:tplc="0644BC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5F700972"/>
    <w:multiLevelType w:val="hybridMultilevel"/>
    <w:tmpl w:val="B3CAF474"/>
    <w:lvl w:ilvl="0" w:tplc="E250CD8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600C6B00"/>
    <w:multiLevelType w:val="hybridMultilevel"/>
    <w:tmpl w:val="D76E2284"/>
    <w:lvl w:ilvl="0" w:tplc="944CCCAC">
      <w:start w:val="1"/>
      <w:numFmt w:val="decimal"/>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6AD07840"/>
    <w:multiLevelType w:val="hybridMultilevel"/>
    <w:tmpl w:val="3C7486F0"/>
    <w:lvl w:ilvl="0" w:tplc="5038D2B2">
      <w:start w:val="1"/>
      <w:numFmt w:val="decimal"/>
      <w:lvlText w:val="(%1)"/>
      <w:lvlJc w:val="left"/>
      <w:pPr>
        <w:ind w:left="720" w:hanging="360"/>
      </w:pPr>
      <w:rPr>
        <w:rFonts w:cs="Times New Roman"/>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72492E3E"/>
    <w:multiLevelType w:val="hybridMultilevel"/>
    <w:tmpl w:val="7136A2F4"/>
    <w:lvl w:ilvl="0" w:tplc="E604EC48">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74C453C6"/>
    <w:multiLevelType w:val="hybridMultilevel"/>
    <w:tmpl w:val="18AA98A0"/>
    <w:lvl w:ilvl="0" w:tplc="041B0017">
      <w:start w:val="1"/>
      <w:numFmt w:val="lowerLetter"/>
      <w:lvlText w:val="%1)"/>
      <w:lvlJc w:val="left"/>
      <w:pPr>
        <w:ind w:left="1003" w:hanging="360"/>
      </w:p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53">
    <w:nsid w:val="75953888"/>
    <w:multiLevelType w:val="hybridMultilevel"/>
    <w:tmpl w:val="147A0A08"/>
    <w:lvl w:ilvl="0" w:tplc="041B0017">
      <w:start w:val="1"/>
      <w:numFmt w:val="lowerLetter"/>
      <w:lvlText w:val="%1)"/>
      <w:lvlJc w:val="left"/>
      <w:pPr>
        <w:ind w:left="720" w:hanging="360"/>
      </w:pPr>
      <w:rPr>
        <w:rFonts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78C8743A"/>
    <w:multiLevelType w:val="hybridMultilevel"/>
    <w:tmpl w:val="682CDF22"/>
    <w:lvl w:ilvl="0" w:tplc="6C7C6F0A">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7AD93B39"/>
    <w:multiLevelType w:val="hybridMultilevel"/>
    <w:tmpl w:val="DE52B2CA"/>
    <w:lvl w:ilvl="0" w:tplc="6FD23A36">
      <w:start w:val="1"/>
      <w:numFmt w:val="decimal"/>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7B262B63"/>
    <w:multiLevelType w:val="hybridMultilevel"/>
    <w:tmpl w:val="438A5ED0"/>
    <w:lvl w:ilvl="0" w:tplc="EB38718C">
      <w:start w:val="1"/>
      <w:numFmt w:val="decimal"/>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4"/>
  </w:num>
  <w:num w:numId="2">
    <w:abstractNumId w:val="50"/>
  </w:num>
  <w:num w:numId="3">
    <w:abstractNumId w:val="32"/>
  </w:num>
  <w:num w:numId="4">
    <w:abstractNumId w:val="16"/>
  </w:num>
  <w:num w:numId="5">
    <w:abstractNumId w:val="27"/>
  </w:num>
  <w:num w:numId="6">
    <w:abstractNumId w:val="6"/>
  </w:num>
  <w:num w:numId="7">
    <w:abstractNumId w:val="54"/>
  </w:num>
  <w:num w:numId="8">
    <w:abstractNumId w:val="17"/>
  </w:num>
  <w:num w:numId="9">
    <w:abstractNumId w:val="43"/>
  </w:num>
  <w:num w:numId="10">
    <w:abstractNumId w:val="12"/>
  </w:num>
  <w:num w:numId="11">
    <w:abstractNumId w:val="31"/>
  </w:num>
  <w:num w:numId="12">
    <w:abstractNumId w:val="49"/>
  </w:num>
  <w:num w:numId="13">
    <w:abstractNumId w:val="38"/>
  </w:num>
  <w:num w:numId="14">
    <w:abstractNumId w:val="55"/>
  </w:num>
  <w:num w:numId="15">
    <w:abstractNumId w:val="47"/>
  </w:num>
  <w:num w:numId="16">
    <w:abstractNumId w:val="14"/>
  </w:num>
  <w:num w:numId="17">
    <w:abstractNumId w:val="39"/>
  </w:num>
  <w:num w:numId="18">
    <w:abstractNumId w:val="19"/>
  </w:num>
  <w:num w:numId="19">
    <w:abstractNumId w:val="42"/>
  </w:num>
  <w:num w:numId="20">
    <w:abstractNumId w:val="35"/>
  </w:num>
  <w:num w:numId="21">
    <w:abstractNumId w:val="15"/>
  </w:num>
  <w:num w:numId="22">
    <w:abstractNumId w:val="29"/>
  </w:num>
  <w:num w:numId="23">
    <w:abstractNumId w:val="9"/>
  </w:num>
  <w:num w:numId="24">
    <w:abstractNumId w:val="37"/>
  </w:num>
  <w:num w:numId="25">
    <w:abstractNumId w:val="33"/>
  </w:num>
  <w:num w:numId="26">
    <w:abstractNumId w:val="20"/>
  </w:num>
  <w:num w:numId="27">
    <w:abstractNumId w:val="18"/>
  </w:num>
  <w:num w:numId="28">
    <w:abstractNumId w:val="36"/>
  </w:num>
  <w:num w:numId="29">
    <w:abstractNumId w:val="21"/>
  </w:num>
  <w:num w:numId="30">
    <w:abstractNumId w:val="53"/>
  </w:num>
  <w:num w:numId="31">
    <w:abstractNumId w:val="2"/>
  </w:num>
  <w:num w:numId="32">
    <w:abstractNumId w:val="41"/>
  </w:num>
  <w:num w:numId="33">
    <w:abstractNumId w:val="56"/>
  </w:num>
  <w:num w:numId="34">
    <w:abstractNumId w:val="30"/>
  </w:num>
  <w:num w:numId="35">
    <w:abstractNumId w:val="24"/>
  </w:num>
  <w:num w:numId="36">
    <w:abstractNumId w:val="34"/>
  </w:num>
  <w:num w:numId="37">
    <w:abstractNumId w:val="1"/>
  </w:num>
  <w:num w:numId="38">
    <w:abstractNumId w:val="3"/>
  </w:num>
  <w:num w:numId="39">
    <w:abstractNumId w:val="25"/>
  </w:num>
  <w:num w:numId="40">
    <w:abstractNumId w:val="8"/>
  </w:num>
  <w:num w:numId="41">
    <w:abstractNumId w:val="13"/>
  </w:num>
  <w:num w:numId="42">
    <w:abstractNumId w:val="7"/>
  </w:num>
  <w:num w:numId="43">
    <w:abstractNumId w:val="5"/>
  </w:num>
  <w:num w:numId="44">
    <w:abstractNumId w:val="40"/>
  </w:num>
  <w:num w:numId="45">
    <w:abstractNumId w:val="26"/>
  </w:num>
  <w:num w:numId="46">
    <w:abstractNumId w:val="48"/>
  </w:num>
  <w:num w:numId="47">
    <w:abstractNumId w:val="0"/>
  </w:num>
  <w:num w:numId="48">
    <w:abstractNumId w:val="10"/>
  </w:num>
  <w:num w:numId="49">
    <w:abstractNumId w:val="23"/>
  </w:num>
  <w:num w:numId="50">
    <w:abstractNumId w:val="51"/>
  </w:num>
  <w:num w:numId="51">
    <w:abstractNumId w:val="45"/>
  </w:num>
  <w:num w:numId="52">
    <w:abstractNumId w:val="28"/>
  </w:num>
  <w:num w:numId="53">
    <w:abstractNumId w:val="22"/>
  </w:num>
  <w:num w:numId="54">
    <w:abstractNumId w:val="4"/>
  </w:num>
  <w:num w:numId="55">
    <w:abstractNumId w:val="46"/>
  </w:num>
  <w:num w:numId="56">
    <w:abstractNumId w:val="11"/>
  </w:num>
  <w:num w:numId="57">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748F"/>
    <w:rsid w:val="000220DA"/>
    <w:rsid w:val="0002468E"/>
    <w:rsid w:val="00030E4F"/>
    <w:rsid w:val="000423D5"/>
    <w:rsid w:val="000471B1"/>
    <w:rsid w:val="00060604"/>
    <w:rsid w:val="00064965"/>
    <w:rsid w:val="00073287"/>
    <w:rsid w:val="00075FFC"/>
    <w:rsid w:val="0008497F"/>
    <w:rsid w:val="000E0D7B"/>
    <w:rsid w:val="000E0E05"/>
    <w:rsid w:val="000E5EEC"/>
    <w:rsid w:val="000F7EA4"/>
    <w:rsid w:val="001123AB"/>
    <w:rsid w:val="0011557C"/>
    <w:rsid w:val="0013500A"/>
    <w:rsid w:val="001354C2"/>
    <w:rsid w:val="00153D89"/>
    <w:rsid w:val="00177A84"/>
    <w:rsid w:val="001961DD"/>
    <w:rsid w:val="001A1511"/>
    <w:rsid w:val="001A2925"/>
    <w:rsid w:val="001D0B0B"/>
    <w:rsid w:val="001D3997"/>
    <w:rsid w:val="00206190"/>
    <w:rsid w:val="002075B4"/>
    <w:rsid w:val="00212AA9"/>
    <w:rsid w:val="00215CF2"/>
    <w:rsid w:val="002227FA"/>
    <w:rsid w:val="00237920"/>
    <w:rsid w:val="002506E5"/>
    <w:rsid w:val="00263F76"/>
    <w:rsid w:val="00264098"/>
    <w:rsid w:val="0029114F"/>
    <w:rsid w:val="00295F37"/>
    <w:rsid w:val="002A4FEB"/>
    <w:rsid w:val="002C7F91"/>
    <w:rsid w:val="002D139B"/>
    <w:rsid w:val="002D2BAB"/>
    <w:rsid w:val="002D469C"/>
    <w:rsid w:val="002D4E84"/>
    <w:rsid w:val="002E0C65"/>
    <w:rsid w:val="002F3CB0"/>
    <w:rsid w:val="002F4544"/>
    <w:rsid w:val="00300715"/>
    <w:rsid w:val="003039DF"/>
    <w:rsid w:val="0031538F"/>
    <w:rsid w:val="003318B0"/>
    <w:rsid w:val="00335843"/>
    <w:rsid w:val="00336565"/>
    <w:rsid w:val="003377C8"/>
    <w:rsid w:val="00344AAE"/>
    <w:rsid w:val="0035214E"/>
    <w:rsid w:val="0035748F"/>
    <w:rsid w:val="00367B6A"/>
    <w:rsid w:val="003728C9"/>
    <w:rsid w:val="0037774F"/>
    <w:rsid w:val="00385C54"/>
    <w:rsid w:val="003941F8"/>
    <w:rsid w:val="00396DB4"/>
    <w:rsid w:val="003A3889"/>
    <w:rsid w:val="003A6BA2"/>
    <w:rsid w:val="003B0814"/>
    <w:rsid w:val="003B326E"/>
    <w:rsid w:val="003B56E5"/>
    <w:rsid w:val="003B72AC"/>
    <w:rsid w:val="003D6553"/>
    <w:rsid w:val="00402286"/>
    <w:rsid w:val="0040342E"/>
    <w:rsid w:val="004035B3"/>
    <w:rsid w:val="00450347"/>
    <w:rsid w:val="00465402"/>
    <w:rsid w:val="00466AD5"/>
    <w:rsid w:val="004865D7"/>
    <w:rsid w:val="004974B0"/>
    <w:rsid w:val="004A0340"/>
    <w:rsid w:val="004C32E6"/>
    <w:rsid w:val="004D445E"/>
    <w:rsid w:val="004D4BB3"/>
    <w:rsid w:val="00500F7C"/>
    <w:rsid w:val="005050E8"/>
    <w:rsid w:val="005074F2"/>
    <w:rsid w:val="00517708"/>
    <w:rsid w:val="00537FCB"/>
    <w:rsid w:val="00550682"/>
    <w:rsid w:val="00555125"/>
    <w:rsid w:val="00563319"/>
    <w:rsid w:val="00563FB9"/>
    <w:rsid w:val="00583477"/>
    <w:rsid w:val="005867DF"/>
    <w:rsid w:val="00586916"/>
    <w:rsid w:val="00587185"/>
    <w:rsid w:val="005908FE"/>
    <w:rsid w:val="005A0D50"/>
    <w:rsid w:val="005A2838"/>
    <w:rsid w:val="005B3466"/>
    <w:rsid w:val="005D2752"/>
    <w:rsid w:val="005E4E6A"/>
    <w:rsid w:val="005F4F09"/>
    <w:rsid w:val="006027BA"/>
    <w:rsid w:val="0061627C"/>
    <w:rsid w:val="0062002F"/>
    <w:rsid w:val="006371B2"/>
    <w:rsid w:val="006404B5"/>
    <w:rsid w:val="00656031"/>
    <w:rsid w:val="00661891"/>
    <w:rsid w:val="006650EB"/>
    <w:rsid w:val="00666236"/>
    <w:rsid w:val="00690B74"/>
    <w:rsid w:val="006A3E57"/>
    <w:rsid w:val="006B16F9"/>
    <w:rsid w:val="006B2E1C"/>
    <w:rsid w:val="006C6A99"/>
    <w:rsid w:val="006E3EFA"/>
    <w:rsid w:val="006F2D86"/>
    <w:rsid w:val="00702F85"/>
    <w:rsid w:val="00721CDD"/>
    <w:rsid w:val="007273E4"/>
    <w:rsid w:val="00727C6F"/>
    <w:rsid w:val="00745E51"/>
    <w:rsid w:val="00751BF1"/>
    <w:rsid w:val="00774BF8"/>
    <w:rsid w:val="00777B99"/>
    <w:rsid w:val="00780330"/>
    <w:rsid w:val="00796E59"/>
    <w:rsid w:val="007A0395"/>
    <w:rsid w:val="007A3316"/>
    <w:rsid w:val="007B0EEC"/>
    <w:rsid w:val="007B7D8D"/>
    <w:rsid w:val="007C4B1C"/>
    <w:rsid w:val="007D47F2"/>
    <w:rsid w:val="007E16B2"/>
    <w:rsid w:val="00804B59"/>
    <w:rsid w:val="00812984"/>
    <w:rsid w:val="008134A7"/>
    <w:rsid w:val="00845B5A"/>
    <w:rsid w:val="00860701"/>
    <w:rsid w:val="00867E2E"/>
    <w:rsid w:val="008852CA"/>
    <w:rsid w:val="008B3926"/>
    <w:rsid w:val="00901ED9"/>
    <w:rsid w:val="009037E9"/>
    <w:rsid w:val="0091037D"/>
    <w:rsid w:val="00915EA1"/>
    <w:rsid w:val="00917115"/>
    <w:rsid w:val="00922832"/>
    <w:rsid w:val="009376D5"/>
    <w:rsid w:val="009478B2"/>
    <w:rsid w:val="00953CA4"/>
    <w:rsid w:val="009768A3"/>
    <w:rsid w:val="00987373"/>
    <w:rsid w:val="0099055D"/>
    <w:rsid w:val="00994E4C"/>
    <w:rsid w:val="00995C7E"/>
    <w:rsid w:val="009A58A6"/>
    <w:rsid w:val="009C62CA"/>
    <w:rsid w:val="009F4B80"/>
    <w:rsid w:val="00A31F03"/>
    <w:rsid w:val="00A62D7F"/>
    <w:rsid w:val="00A7360C"/>
    <w:rsid w:val="00A85B46"/>
    <w:rsid w:val="00AC11E9"/>
    <w:rsid w:val="00AC510A"/>
    <w:rsid w:val="00AC62EC"/>
    <w:rsid w:val="00AE46F9"/>
    <w:rsid w:val="00AE711E"/>
    <w:rsid w:val="00AF176D"/>
    <w:rsid w:val="00B0213C"/>
    <w:rsid w:val="00B11D01"/>
    <w:rsid w:val="00B129D1"/>
    <w:rsid w:val="00B2031C"/>
    <w:rsid w:val="00B212E4"/>
    <w:rsid w:val="00B252BD"/>
    <w:rsid w:val="00B37300"/>
    <w:rsid w:val="00B424EC"/>
    <w:rsid w:val="00B52AC5"/>
    <w:rsid w:val="00B5518A"/>
    <w:rsid w:val="00B56C9F"/>
    <w:rsid w:val="00B64FA4"/>
    <w:rsid w:val="00B72652"/>
    <w:rsid w:val="00B93C7E"/>
    <w:rsid w:val="00BB3048"/>
    <w:rsid w:val="00BB40FD"/>
    <w:rsid w:val="00BC0F7F"/>
    <w:rsid w:val="00BE0667"/>
    <w:rsid w:val="00BE2DE7"/>
    <w:rsid w:val="00C0307F"/>
    <w:rsid w:val="00C4480D"/>
    <w:rsid w:val="00C47640"/>
    <w:rsid w:val="00C71F0B"/>
    <w:rsid w:val="00C74F3A"/>
    <w:rsid w:val="00C757B4"/>
    <w:rsid w:val="00C956FF"/>
    <w:rsid w:val="00C96844"/>
    <w:rsid w:val="00CB051B"/>
    <w:rsid w:val="00CB068E"/>
    <w:rsid w:val="00CB5A65"/>
    <w:rsid w:val="00CB6B84"/>
    <w:rsid w:val="00CC495B"/>
    <w:rsid w:val="00CD7DC9"/>
    <w:rsid w:val="00CE6BFF"/>
    <w:rsid w:val="00CF3B71"/>
    <w:rsid w:val="00CF749F"/>
    <w:rsid w:val="00D03E1C"/>
    <w:rsid w:val="00D1075A"/>
    <w:rsid w:val="00D20DAA"/>
    <w:rsid w:val="00D24150"/>
    <w:rsid w:val="00D52F79"/>
    <w:rsid w:val="00D56771"/>
    <w:rsid w:val="00D661F3"/>
    <w:rsid w:val="00D6697D"/>
    <w:rsid w:val="00D70B8C"/>
    <w:rsid w:val="00D7796B"/>
    <w:rsid w:val="00D82663"/>
    <w:rsid w:val="00D8315D"/>
    <w:rsid w:val="00D93088"/>
    <w:rsid w:val="00D93E3E"/>
    <w:rsid w:val="00DA2BF0"/>
    <w:rsid w:val="00DA347E"/>
    <w:rsid w:val="00DB7741"/>
    <w:rsid w:val="00DC627B"/>
    <w:rsid w:val="00DD3558"/>
    <w:rsid w:val="00DD43FA"/>
    <w:rsid w:val="00DE07DD"/>
    <w:rsid w:val="00DF03D5"/>
    <w:rsid w:val="00DF6BAF"/>
    <w:rsid w:val="00E116EA"/>
    <w:rsid w:val="00E12C09"/>
    <w:rsid w:val="00E17ED8"/>
    <w:rsid w:val="00E21801"/>
    <w:rsid w:val="00E24B23"/>
    <w:rsid w:val="00E44774"/>
    <w:rsid w:val="00E54AEC"/>
    <w:rsid w:val="00E65AF3"/>
    <w:rsid w:val="00EA39D5"/>
    <w:rsid w:val="00EC732B"/>
    <w:rsid w:val="00EC7AE8"/>
    <w:rsid w:val="00EF6057"/>
    <w:rsid w:val="00F046CD"/>
    <w:rsid w:val="00F2279A"/>
    <w:rsid w:val="00F2403F"/>
    <w:rsid w:val="00F2735E"/>
    <w:rsid w:val="00F42AFA"/>
    <w:rsid w:val="00F52A81"/>
    <w:rsid w:val="00F55F26"/>
    <w:rsid w:val="00F66A22"/>
    <w:rsid w:val="00F824F0"/>
    <w:rsid w:val="00F91314"/>
    <w:rsid w:val="00F91DA9"/>
    <w:rsid w:val="00F92116"/>
    <w:rsid w:val="00FB5DB8"/>
    <w:rsid w:val="00FB7917"/>
    <w:rsid w:val="00FC1170"/>
    <w:rsid w:val="00FC6A62"/>
    <w:rsid w:val="00FD36C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3D5"/>
    <w:pPr>
      <w:spacing w:after="200" w:line="276" w:lineRule="auto"/>
    </w:pPr>
    <w:rPr>
      <w:lang w:eastAsia="en-US"/>
    </w:rPr>
  </w:style>
  <w:style w:type="paragraph" w:styleId="Nadpis1">
    <w:name w:val="heading 1"/>
    <w:basedOn w:val="Normln"/>
    <w:next w:val="Normln"/>
    <w:link w:val="Nadpis1Char"/>
    <w:uiPriority w:val="99"/>
    <w:qFormat/>
    <w:rsid w:val="0035748F"/>
    <w:pPr>
      <w:keepNext/>
      <w:widowControl w:val="0"/>
      <w:snapToGrid w:val="0"/>
      <w:spacing w:after="0" w:line="240" w:lineRule="auto"/>
      <w:outlineLvl w:val="0"/>
    </w:pPr>
    <w:rPr>
      <w:rFonts w:ascii="Times New Roman" w:eastAsia="Arial Unicode MS" w:hAnsi="Times New Roman"/>
      <w:b/>
      <w:bCs/>
      <w:sz w:val="24"/>
      <w:szCs w:val="24"/>
      <w:lang w:eastAsia="sk-SK"/>
    </w:rPr>
  </w:style>
  <w:style w:type="paragraph" w:styleId="Nadpis2">
    <w:name w:val="heading 2"/>
    <w:basedOn w:val="Normln"/>
    <w:next w:val="Normln"/>
    <w:link w:val="Nadpis2Char"/>
    <w:uiPriority w:val="99"/>
    <w:qFormat/>
    <w:rsid w:val="00D82663"/>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030E4F"/>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5748F"/>
    <w:rPr>
      <w:rFonts w:ascii="Times New Roman" w:eastAsia="Arial Unicode MS" w:hAnsi="Times New Roman" w:cs="Times New Roman"/>
      <w:b/>
      <w:bCs/>
      <w:sz w:val="24"/>
      <w:szCs w:val="24"/>
      <w:lang w:eastAsia="sk-SK"/>
    </w:rPr>
  </w:style>
  <w:style w:type="character" w:customStyle="1" w:styleId="Nadpis2Char">
    <w:name w:val="Nadpis 2 Char"/>
    <w:basedOn w:val="Standardnpsmoodstavce"/>
    <w:link w:val="Nadpis2"/>
    <w:uiPriority w:val="99"/>
    <w:semiHidden/>
    <w:locked/>
    <w:rsid w:val="00D82663"/>
    <w:rPr>
      <w:rFonts w:ascii="Cambria" w:hAnsi="Cambria" w:cs="Times New Roman"/>
      <w:b/>
      <w:bCs/>
      <w:color w:val="4F81BD"/>
      <w:sz w:val="26"/>
      <w:szCs w:val="26"/>
    </w:rPr>
  </w:style>
  <w:style w:type="character" w:customStyle="1" w:styleId="Nadpis3Char">
    <w:name w:val="Nadpis 3 Char"/>
    <w:basedOn w:val="Standardnpsmoodstavce"/>
    <w:link w:val="Nadpis3"/>
    <w:uiPriority w:val="99"/>
    <w:semiHidden/>
    <w:locked/>
    <w:rsid w:val="00030E4F"/>
    <w:rPr>
      <w:rFonts w:ascii="Cambria" w:hAnsi="Cambria" w:cs="Times New Roman"/>
      <w:b/>
      <w:bCs/>
      <w:color w:val="4F81BD"/>
    </w:rPr>
  </w:style>
  <w:style w:type="paragraph" w:styleId="Zhlav">
    <w:name w:val="header"/>
    <w:basedOn w:val="Normln"/>
    <w:link w:val="ZhlavChar"/>
    <w:uiPriority w:val="99"/>
    <w:rsid w:val="0035748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locked/>
    <w:rsid w:val="0035748F"/>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rsid w:val="0035748F"/>
    <w:pPr>
      <w:spacing w:after="120" w:line="480" w:lineRule="auto"/>
      <w:ind w:left="283"/>
    </w:pPr>
    <w:rPr>
      <w:lang w:eastAsia="sk-SK"/>
    </w:rPr>
  </w:style>
  <w:style w:type="character" w:customStyle="1" w:styleId="Zkladntextodsazen2Char">
    <w:name w:val="Základní text odsazený 2 Char"/>
    <w:basedOn w:val="Standardnpsmoodstavce"/>
    <w:link w:val="Zkladntextodsazen2"/>
    <w:uiPriority w:val="99"/>
    <w:locked/>
    <w:rsid w:val="0035748F"/>
    <w:rPr>
      <w:rFonts w:ascii="Calibri" w:eastAsia="Times New Roman" w:hAnsi="Calibri" w:cs="Times New Roman"/>
      <w:lang w:eastAsia="sk-SK"/>
    </w:rPr>
  </w:style>
  <w:style w:type="paragraph" w:styleId="Odstavecseseznamem">
    <w:name w:val="List Paragraph"/>
    <w:basedOn w:val="Normln"/>
    <w:uiPriority w:val="99"/>
    <w:qFormat/>
    <w:rsid w:val="0035748F"/>
    <w:pPr>
      <w:spacing w:after="0" w:line="240" w:lineRule="auto"/>
      <w:ind w:left="720"/>
      <w:contextualSpacing/>
    </w:pPr>
    <w:rPr>
      <w:rFonts w:ascii="Times New Roman" w:eastAsia="Times New Roman" w:hAnsi="Times New Roman"/>
      <w:szCs w:val="24"/>
      <w:lang w:eastAsia="sk-SK"/>
    </w:rPr>
  </w:style>
  <w:style w:type="paragraph" w:styleId="Zkladntextodsazen">
    <w:name w:val="Body Text Indent"/>
    <w:basedOn w:val="Normln"/>
    <w:link w:val="ZkladntextodsazenChar"/>
    <w:uiPriority w:val="99"/>
    <w:semiHidden/>
    <w:rsid w:val="00D82663"/>
    <w:pPr>
      <w:spacing w:after="120"/>
      <w:ind w:left="283"/>
    </w:pPr>
  </w:style>
  <w:style w:type="character" w:customStyle="1" w:styleId="ZkladntextodsazenChar">
    <w:name w:val="Základní text odsazený Char"/>
    <w:basedOn w:val="Standardnpsmoodstavce"/>
    <w:link w:val="Zkladntextodsazen"/>
    <w:uiPriority w:val="99"/>
    <w:semiHidden/>
    <w:locked/>
    <w:rsid w:val="00D82663"/>
    <w:rPr>
      <w:rFonts w:cs="Times New Roman"/>
    </w:rPr>
  </w:style>
  <w:style w:type="paragraph" w:styleId="Textpoznpodarou">
    <w:name w:val="footnote text"/>
    <w:basedOn w:val="Normln"/>
    <w:link w:val="TextpoznpodarouChar"/>
    <w:uiPriority w:val="99"/>
    <w:semiHidden/>
    <w:rsid w:val="004865D7"/>
    <w:pPr>
      <w:spacing w:after="0" w:line="240" w:lineRule="auto"/>
    </w:pPr>
    <w:rPr>
      <w:rFonts w:ascii="Times New Roman" w:eastAsia="Times New Roman" w:hAnsi="Times New Roman"/>
      <w:sz w:val="20"/>
      <w:szCs w:val="20"/>
      <w:lang w:eastAsia="sk-SK"/>
    </w:rPr>
  </w:style>
  <w:style w:type="character" w:customStyle="1" w:styleId="TextpoznpodarouChar">
    <w:name w:val="Text pozn. pod čarou Char"/>
    <w:basedOn w:val="Standardnpsmoodstavce"/>
    <w:link w:val="Textpoznpodarou"/>
    <w:uiPriority w:val="99"/>
    <w:semiHidden/>
    <w:locked/>
    <w:rsid w:val="004865D7"/>
    <w:rPr>
      <w:rFonts w:ascii="Times New Roman" w:hAnsi="Times New Roman" w:cs="Times New Roman"/>
      <w:sz w:val="20"/>
      <w:szCs w:val="20"/>
      <w:lang w:eastAsia="sk-SK"/>
    </w:rPr>
  </w:style>
  <w:style w:type="paragraph" w:styleId="Zkladntext">
    <w:name w:val="Body Text"/>
    <w:basedOn w:val="Normln"/>
    <w:link w:val="ZkladntextChar"/>
    <w:uiPriority w:val="99"/>
    <w:semiHidden/>
    <w:rsid w:val="007A0395"/>
    <w:pPr>
      <w:spacing w:after="120" w:line="240" w:lineRule="auto"/>
    </w:pPr>
    <w:rPr>
      <w:lang w:eastAsia="sk-SK"/>
    </w:rPr>
  </w:style>
  <w:style w:type="character" w:customStyle="1" w:styleId="ZkladntextChar">
    <w:name w:val="Základní text Char"/>
    <w:basedOn w:val="Standardnpsmoodstavce"/>
    <w:link w:val="Zkladntext"/>
    <w:uiPriority w:val="99"/>
    <w:semiHidden/>
    <w:locked/>
    <w:rsid w:val="007A0395"/>
    <w:rPr>
      <w:rFonts w:ascii="Calibri" w:eastAsia="Times New Roman" w:hAnsi="Calibri" w:cs="Times New Roman"/>
      <w:lang w:eastAsia="sk-SK"/>
    </w:rPr>
  </w:style>
  <w:style w:type="paragraph" w:styleId="Bezmezer">
    <w:name w:val="No Spacing"/>
    <w:uiPriority w:val="99"/>
    <w:qFormat/>
    <w:rsid w:val="007A0395"/>
    <w:rPr>
      <w:lang w:eastAsia="en-US"/>
    </w:rPr>
  </w:style>
  <w:style w:type="character" w:styleId="Hypertextovodkaz">
    <w:name w:val="Hyperlink"/>
    <w:basedOn w:val="Standardnpsmoodstavce"/>
    <w:uiPriority w:val="99"/>
    <w:semiHidden/>
    <w:rsid w:val="005074F2"/>
    <w:rPr>
      <w:rFonts w:cs="Times New Roman"/>
      <w:color w:val="0000FF"/>
      <w:u w:val="single"/>
    </w:rPr>
  </w:style>
  <w:style w:type="paragraph" w:styleId="Textbubliny">
    <w:name w:val="Balloon Text"/>
    <w:basedOn w:val="Normln"/>
    <w:link w:val="TextbublinyChar"/>
    <w:uiPriority w:val="99"/>
    <w:semiHidden/>
    <w:rsid w:val="00B373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37300"/>
    <w:rPr>
      <w:rFonts w:ascii="Tahoma" w:hAnsi="Tahoma" w:cs="Tahoma"/>
      <w:sz w:val="16"/>
      <w:szCs w:val="16"/>
    </w:rPr>
  </w:style>
  <w:style w:type="character" w:styleId="Zstupntext">
    <w:name w:val="Placeholder Text"/>
    <w:basedOn w:val="Standardnpsmoodstavce"/>
    <w:uiPriority w:val="99"/>
    <w:semiHidden/>
    <w:rsid w:val="006650EB"/>
    <w:rPr>
      <w:color w:val="808080"/>
    </w:rPr>
  </w:style>
  <w:style w:type="paragraph" w:styleId="Zpat">
    <w:name w:val="footer"/>
    <w:basedOn w:val="Normln"/>
    <w:link w:val="ZpatChar"/>
    <w:uiPriority w:val="99"/>
    <w:unhideWhenUsed/>
    <w:rsid w:val="001123AB"/>
    <w:pPr>
      <w:tabs>
        <w:tab w:val="center" w:pos="4536"/>
        <w:tab w:val="right" w:pos="9072"/>
      </w:tabs>
      <w:spacing w:after="0" w:line="240" w:lineRule="auto"/>
    </w:pPr>
  </w:style>
  <w:style w:type="character" w:customStyle="1" w:styleId="ZpatChar">
    <w:name w:val="Zápatí Char"/>
    <w:basedOn w:val="Standardnpsmoodstavce"/>
    <w:link w:val="Zpat"/>
    <w:uiPriority w:val="99"/>
    <w:rsid w:val="001123AB"/>
    <w:rPr>
      <w:lang w:eastAsia="en-US"/>
    </w:rPr>
  </w:style>
</w:styles>
</file>

<file path=word/webSettings.xml><?xml version="1.0" encoding="utf-8"?>
<w:webSettings xmlns:r="http://schemas.openxmlformats.org/officeDocument/2006/relationships" xmlns:w="http://schemas.openxmlformats.org/wordprocessingml/2006/main">
  <w:divs>
    <w:div w:id="1224217007">
      <w:bodyDiv w:val="1"/>
      <w:marLeft w:val="0"/>
      <w:marRight w:val="0"/>
      <w:marTop w:val="0"/>
      <w:marBottom w:val="0"/>
      <w:divBdr>
        <w:top w:val="none" w:sz="0" w:space="0" w:color="auto"/>
        <w:left w:val="none" w:sz="0" w:space="0" w:color="auto"/>
        <w:bottom w:val="none" w:sz="0" w:space="0" w:color="auto"/>
        <w:right w:val="none" w:sz="0" w:space="0" w:color="auto"/>
      </w:divBdr>
    </w:div>
    <w:div w:id="1980915588">
      <w:marLeft w:val="0"/>
      <w:marRight w:val="0"/>
      <w:marTop w:val="0"/>
      <w:marBottom w:val="0"/>
      <w:divBdr>
        <w:top w:val="none" w:sz="0" w:space="0" w:color="auto"/>
        <w:left w:val="none" w:sz="0" w:space="0" w:color="auto"/>
        <w:bottom w:val="none" w:sz="0" w:space="0" w:color="auto"/>
        <w:right w:val="none" w:sz="0" w:space="0" w:color="auto"/>
      </w:divBdr>
    </w:div>
    <w:div w:id="1980915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6814</Words>
  <Characters>38843</Characters>
  <Application>Microsoft Office Word</Application>
  <DocSecurity>0</DocSecurity>
  <Lines>323</Lines>
  <Paragraphs>91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Kolektívna zmluva</vt:lpstr>
      <vt:lpstr>Kolektívna zmluva</vt:lpstr>
    </vt:vector>
  </TitlesOfParts>
  <Company/>
  <LinksUpToDate>false</LinksUpToDate>
  <CharactersWithSpaces>45566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Kolektívna zmluva</dc:title>
  <dc:creator>Používateľ systému Windows</dc:creator>
  <cp:lastModifiedBy>ZS Jablonov 2</cp:lastModifiedBy>
  <cp:revision>2</cp:revision>
  <cp:lastPrinted>2020-06-02T10:28:00Z</cp:lastPrinted>
  <dcterms:created xsi:type="dcterms:W3CDTF">2024-02-19T07:57:00Z</dcterms:created>
  <dcterms:modified xsi:type="dcterms:W3CDTF">2024-02-19T07:57:00Z</dcterms:modified>
</cp:coreProperties>
</file>