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FA462" w14:textId="77777777" w:rsidR="008173E6" w:rsidRDefault="008173E6" w:rsidP="008173E6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156A70">
        <w:rPr>
          <w:rFonts w:cstheme="minorHAnsi"/>
          <w:b/>
          <w:bCs/>
          <w:sz w:val="28"/>
          <w:szCs w:val="28"/>
        </w:rPr>
        <w:t xml:space="preserve">Informacja o zakresie działalności </w:t>
      </w:r>
      <w:r>
        <w:rPr>
          <w:rFonts w:cstheme="minorHAnsi"/>
          <w:b/>
          <w:bCs/>
          <w:sz w:val="28"/>
          <w:szCs w:val="28"/>
        </w:rPr>
        <w:t xml:space="preserve">Szkoły Podstawowej imienia Jana </w:t>
      </w:r>
      <w:proofErr w:type="spellStart"/>
      <w:r>
        <w:rPr>
          <w:rFonts w:cstheme="minorHAnsi"/>
          <w:b/>
          <w:bCs/>
          <w:sz w:val="28"/>
          <w:szCs w:val="28"/>
        </w:rPr>
        <w:t>Czochralskiego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w Kcyni</w:t>
      </w:r>
      <w:r w:rsidRPr="00156A70">
        <w:rPr>
          <w:rFonts w:cstheme="minorHAnsi"/>
          <w:b/>
          <w:bCs/>
          <w:sz w:val="28"/>
          <w:szCs w:val="28"/>
        </w:rPr>
        <w:t xml:space="preserve"> tekstem łatwym do czytania </w:t>
      </w:r>
      <w:r>
        <w:rPr>
          <w:rFonts w:cstheme="minorHAnsi"/>
          <w:b/>
          <w:bCs/>
          <w:sz w:val="28"/>
          <w:szCs w:val="28"/>
        </w:rPr>
        <w:t>i zrozumienia</w:t>
      </w:r>
      <w:r w:rsidRPr="00156A70">
        <w:rPr>
          <w:rFonts w:cstheme="minorHAnsi" w:hint="eastAsia"/>
          <w:b/>
          <w:bCs/>
          <w:sz w:val="28"/>
          <w:szCs w:val="28"/>
        </w:rPr>
        <w:t>–</w:t>
      </w:r>
      <w:r w:rsidRPr="00156A70">
        <w:rPr>
          <w:rFonts w:cstheme="minorHAnsi"/>
          <w:b/>
          <w:bCs/>
          <w:sz w:val="28"/>
          <w:szCs w:val="28"/>
        </w:rPr>
        <w:t xml:space="preserve"> ETR</w:t>
      </w:r>
    </w:p>
    <w:p w14:paraId="35C22A7B" w14:textId="77777777" w:rsidR="008173E6" w:rsidRPr="00156A70" w:rsidRDefault="008173E6" w:rsidP="008173E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74E47338" w14:textId="77777777" w:rsidR="008173E6" w:rsidRPr="008723B9" w:rsidRDefault="008173E6" w:rsidP="008173E6">
      <w:pPr>
        <w:spacing w:line="360" w:lineRule="auto"/>
        <w:rPr>
          <w:rFonts w:cstheme="minorHAnsi"/>
          <w:b/>
          <w:bCs/>
        </w:rPr>
      </w:pPr>
      <w:r w:rsidRPr="000C34E0">
        <w:rPr>
          <w:rFonts w:cstheme="minorHAnsi"/>
          <w:b/>
          <w:bCs/>
          <w:noProof/>
          <w:lang w:eastAsia="pl-PL"/>
        </w:rPr>
        <w:drawing>
          <wp:inline distT="0" distB="0" distL="0" distR="0" wp14:anchorId="52A19D86" wp14:editId="1D251006">
            <wp:extent cx="2125980" cy="2118360"/>
            <wp:effectExtent l="0" t="0" r="7620" b="0"/>
            <wp:docPr id="1" name="Obraz 1" descr="Informacja o działalności urzędu w tekście łatwym do od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nformacja o działalności urzędu w tekście łatwym do odczyt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1092" w14:textId="77777777" w:rsidR="008173E6" w:rsidRDefault="008173E6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</w:p>
    <w:p w14:paraId="57F99A2A" w14:textId="77777777" w:rsidR="00B37275" w:rsidRPr="008173E6" w:rsidRDefault="00B37275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Szkoła Podstawowa </w:t>
      </w: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w Kcyni zlokalizowana jest w dwóch budynkach:</w:t>
      </w:r>
    </w:p>
    <w:p w14:paraId="1D9C111B" w14:textId="77777777" w:rsidR="00B37275" w:rsidRPr="008173E6" w:rsidRDefault="00B37275" w:rsidP="00B3727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przy ul. Bolesława Pobożnego klasy 4-8</w:t>
      </w:r>
    </w:p>
    <w:p w14:paraId="0748F61B" w14:textId="77777777" w:rsidR="00B37275" w:rsidRPr="008173E6" w:rsidRDefault="00B37275" w:rsidP="00B3727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przy ul. Wyrzyskiej 12 klasy 1-3 oraz oddziały przedszkolne </w:t>
      </w:r>
    </w:p>
    <w:p w14:paraId="15160D41" w14:textId="77777777" w:rsidR="00B37275" w:rsidRPr="008173E6" w:rsidRDefault="00B37275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</w:p>
    <w:p w14:paraId="0A0726DF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Szkoła: </w:t>
      </w:r>
    </w:p>
    <w:p w14:paraId="4F6AEB96" w14:textId="77777777" w:rsidR="00B37275" w:rsidRPr="008173E6" w:rsidRDefault="00B37275" w:rsidP="00B3727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jest publiczną szkołą zapewniającą bezpłatne nauczanie</w:t>
      </w:r>
    </w:p>
    <w:p w14:paraId="53DCCAA2" w14:textId="77777777" w:rsidR="00B37275" w:rsidRPr="008173E6" w:rsidRDefault="00B37275" w:rsidP="00B3727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prowadzi działalność w zakresie edukacji na poziomie przedszkolnym oraz szkoły podstawowej. Działalność ta wynika z obowiązujących przepisów prawa oraz Statutu Szkoły.</w:t>
      </w:r>
    </w:p>
    <w:p w14:paraId="58568D54" w14:textId="77777777" w:rsidR="00B37275" w:rsidRPr="008173E6" w:rsidRDefault="00B37275" w:rsidP="00B37275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cykl kształcenia trwa 8 lat. </w:t>
      </w:r>
    </w:p>
    <w:p w14:paraId="0B78BF9D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p w14:paraId="325B9352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Szkoła realizuje edukację przedszkolną obejmującą dzieci w wieku 3 -6 lat, której nadrzędnym celem jest wspomaganie rozwoju i edukacji  dzieci, zmierzające do osiągnięcia stanu gotowości do podjęcia nauki w szkole podstawowej.</w:t>
      </w:r>
    </w:p>
    <w:p w14:paraId="7E2F8DD9" w14:textId="1EC2096B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Organem prowadzącym </w:t>
      </w:r>
      <w:r w:rsidRPr="00E91446">
        <w:rPr>
          <w:rFonts w:ascii="Aptos" w:eastAsia="Times New Roman" w:hAnsi="Aptos" w:cs="Arial"/>
          <w:kern w:val="0"/>
          <w:sz w:val="24"/>
          <w:szCs w:val="24"/>
          <w:lang w:eastAsia="pl-PL"/>
        </w:rPr>
        <w:t xml:space="preserve">szkołę jest </w:t>
      </w:r>
      <w:r w:rsidR="00E05463" w:rsidRPr="00E91446">
        <w:rPr>
          <w:rFonts w:ascii="Aptos" w:eastAsia="Times New Roman" w:hAnsi="Aptos" w:cs="Arial"/>
          <w:kern w:val="0"/>
          <w:sz w:val="24"/>
          <w:szCs w:val="24"/>
          <w:lang w:eastAsia="pl-PL"/>
        </w:rPr>
        <w:t>Gmina Kcynia</w:t>
      </w:r>
      <w:r w:rsidRPr="00E91446">
        <w:rPr>
          <w:rFonts w:ascii="Aptos" w:eastAsia="Times New Roman" w:hAnsi="Aptos" w:cs="Arial"/>
          <w:kern w:val="0"/>
          <w:sz w:val="24"/>
          <w:szCs w:val="24"/>
          <w:lang w:eastAsia="pl-PL"/>
        </w:rPr>
        <w:t>,</w:t>
      </w: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 </w:t>
      </w: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a nadzór pedagogiczny sprawuje Kurator Oświaty</w:t>
      </w: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 w Bydgoszczy</w:t>
      </w: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.</w:t>
      </w:r>
    </w:p>
    <w:p w14:paraId="0161AE9A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p w14:paraId="1B740BA9" w14:textId="77777777" w:rsidR="00B37275" w:rsidRPr="008173E6" w:rsidRDefault="00B37275" w:rsidP="00B37275">
      <w:pPr>
        <w:shd w:val="clear" w:color="auto" w:fill="FFFFFF"/>
        <w:spacing w:line="240" w:lineRule="auto"/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b/>
          <w:bCs/>
          <w:color w:val="000000"/>
          <w:kern w:val="0"/>
          <w:sz w:val="24"/>
          <w:szCs w:val="24"/>
          <w:lang w:eastAsia="pl-PL"/>
        </w:rPr>
        <w:t>Celem i głównym zadaniem Szkoły jest wspomaganie ucznia w jego wszechstronnym rozwoju, pomoc w zdobywaniu wiedzy i umiejętności,  kształtowanie poczucia bezpieczeństwa  oraz wprowadzanie go w życie społeczne i kulturalne.</w:t>
      </w:r>
    </w:p>
    <w:p w14:paraId="4DF01156" w14:textId="77777777" w:rsidR="00B37275" w:rsidRPr="008173E6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lastRenderedPageBreak/>
        <w:t xml:space="preserve">Misją szkoły jest kształcenie i wychowanie w duchu wartości i poczuciu odpowiedzialności, miłości ojczyzny oraz poszanowania dla polskiego dziedzictwa kulturowego.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</w:t>
      </w:r>
      <w:r w:rsidR="00E05463" w:rsidRPr="00E91446">
        <w:rPr>
          <w:rFonts w:ascii="Aptos" w:eastAsia="Times New Roman" w:hAnsi="Aptos" w:cs="Open Sans"/>
          <w:kern w:val="0"/>
          <w:sz w:val="24"/>
          <w:szCs w:val="24"/>
          <w:lang w:eastAsia="pl-PL"/>
        </w:rPr>
        <w:t>o</w:t>
      </w:r>
      <w:r w:rsidR="00E05463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 xml:space="preserve"> </w:t>
      </w:r>
      <w:r w:rsidRPr="008173E6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 xml:space="preserve">bezpieczeństwo uczniów, nauczycieli i rodziców. </w:t>
      </w:r>
    </w:p>
    <w:p w14:paraId="0DD5E567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Wysoki priorytet ma także profilaktyka i działania pomocowe na rzecz wsparcia psychicznego uczniów.</w:t>
      </w:r>
    </w:p>
    <w:p w14:paraId="61CE516B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W szczególności Szkoła:</w:t>
      </w:r>
    </w:p>
    <w:p w14:paraId="43166E22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umożliwia zdobycie wiedzy ogólnej, zgodnej z aktualnym stanem nauki, na wysokim poziomie merytorycznym, określonym w dokumentacji programowej Szkoły;</w:t>
      </w:r>
    </w:p>
    <w:p w14:paraId="4E8BD648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zapewnia uczniom bogaty program wychowawczy i stwarza środowisko wychowawcze sprzyjające rozwojowi własnych zainteresowań;</w:t>
      </w:r>
    </w:p>
    <w:p w14:paraId="65A87061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umożliwia rozwijanie szczególnych zainteresowań uczniów w zakresie wybranych przedmiotów nauczania;</w:t>
      </w:r>
    </w:p>
    <w:p w14:paraId="09EC2C7B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 należytą troską dba o rozwój umysłowy, emocjonalny i fizyczny poprzez organizowanie różnorodnych imprez kulturalnych, artystycznych, działalności turystyczno-krajoznawczej;</w:t>
      </w:r>
    </w:p>
    <w:p w14:paraId="44732C19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sprawuje opiekę nad uczniami odpowiednio do ich potrzeb oraz możliwości szkoły z uwzględnieniem obowiązujących przepisów z zakresu bezpieczeństwa i higieny;</w:t>
      </w:r>
    </w:p>
    <w:p w14:paraId="116F8484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kształci w duchu tolerancji, humanizmu i patriotyzmu, przekazuje wiedzę o społeczeństwie, kulturze i środowisku naturalnym;</w:t>
      </w:r>
    </w:p>
    <w:p w14:paraId="7E3B6FBA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kształtuje kompetencje kluczowe u uczniów;</w:t>
      </w:r>
    </w:p>
    <w:p w14:paraId="493A201E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umożliwia uczniom udział w projektach, programach, akcjach i konkursach o zasięgu lokalnym i ogólnokrajowym;</w:t>
      </w:r>
    </w:p>
    <w:p w14:paraId="55EEE7F4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dostosowuje kierunki i treści kształcenia do standardów i wymagań egzaminacyjnych;</w:t>
      </w:r>
    </w:p>
    <w:p w14:paraId="4945594D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zapewnia zajęcia z profilaktyki dostosowanej do potrzeb rozwojowych uczniów oraz potrzeb danego środowiska wynikających z Programu Wychowawczo-Profilaktycznego Szkoły</w:t>
      </w:r>
    </w:p>
    <w:p w14:paraId="047FBAC4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zapewnia pomoc w nauce uczniom słabszym;</w:t>
      </w:r>
    </w:p>
    <w:p w14:paraId="332C91DF" w14:textId="77777777" w:rsidR="00B37275" w:rsidRPr="00B37275" w:rsidRDefault="00B37275" w:rsidP="00B37275">
      <w:pPr>
        <w:numPr>
          <w:ilvl w:val="0"/>
          <w:numId w:val="2"/>
        </w:numPr>
        <w:shd w:val="clear" w:color="auto" w:fill="FFFFFF"/>
        <w:spacing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tworzy warunki umożliwiające naukę uczniom niepełnosprawnym;</w:t>
      </w:r>
    </w:p>
    <w:p w14:paraId="4FE4F958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Szkoła zapewnia: </w:t>
      </w:r>
    </w:p>
    <w:p w14:paraId="1E3E7CF0" w14:textId="77777777" w:rsidR="00B37275" w:rsidRPr="00B37275" w:rsidRDefault="00B37275" w:rsidP="00B3727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naukę w klasach ogólnodostępnych</w:t>
      </w:r>
    </w:p>
    <w:p w14:paraId="5E4BC01A" w14:textId="77777777" w:rsidR="00B37275" w:rsidRPr="00B37275" w:rsidRDefault="00B37275" w:rsidP="00B37275">
      <w:pPr>
        <w:numPr>
          <w:ilvl w:val="0"/>
          <w:numId w:val="3"/>
        </w:numPr>
        <w:shd w:val="clear" w:color="auto" w:fill="FFFFFF"/>
        <w:spacing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edukację w oddziałach przedszkolnych</w:t>
      </w:r>
    </w:p>
    <w:p w14:paraId="1B159923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Dodatkowo bogatą ofertę zajęć z zakresu pomocy psychologiczno-pedagogicznej:</w:t>
      </w:r>
    </w:p>
    <w:p w14:paraId="26A09893" w14:textId="77777777" w:rsidR="00B37275" w:rsidRPr="00B37275" w:rsidRDefault="00B37275" w:rsidP="00B3727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zajęcia rewalidacyjne</w:t>
      </w:r>
    </w:p>
    <w:p w14:paraId="7A0A1677" w14:textId="77777777" w:rsidR="00B37275" w:rsidRPr="00B37275" w:rsidRDefault="00B37275" w:rsidP="00B3727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logopedyczne</w:t>
      </w:r>
    </w:p>
    <w:p w14:paraId="700CD5FA" w14:textId="77777777" w:rsidR="00B37275" w:rsidRPr="00B37275" w:rsidRDefault="00B37275" w:rsidP="00B3727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korekcyjno-kompensacyjne</w:t>
      </w:r>
    </w:p>
    <w:p w14:paraId="3779D6AD" w14:textId="77777777" w:rsidR="00B37275" w:rsidRPr="00B37275" w:rsidRDefault="00B37275" w:rsidP="00B37275">
      <w:pPr>
        <w:numPr>
          <w:ilvl w:val="0"/>
          <w:numId w:val="4"/>
        </w:numPr>
        <w:shd w:val="clear" w:color="auto" w:fill="FFFFFF"/>
        <w:spacing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warsztaty profilaktyczne</w:t>
      </w:r>
    </w:p>
    <w:p w14:paraId="582D7241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Nasi specjaliści:</w:t>
      </w:r>
    </w:p>
    <w:p w14:paraId="6285056C" w14:textId="77777777" w:rsidR="00B37275" w:rsidRPr="00B37275" w:rsidRDefault="00B37275" w:rsidP="00B3727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psycholog</w:t>
      </w:r>
    </w:p>
    <w:p w14:paraId="242DE9F6" w14:textId="77777777" w:rsidR="00B37275" w:rsidRPr="00B37275" w:rsidRDefault="00B37275" w:rsidP="00B3727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pedagog</w:t>
      </w:r>
    </w:p>
    <w:p w14:paraId="10754129" w14:textId="77777777" w:rsidR="00B37275" w:rsidRPr="00B37275" w:rsidRDefault="00B37275" w:rsidP="00B3727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logopeda</w:t>
      </w:r>
    </w:p>
    <w:p w14:paraId="7D517D9C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p w14:paraId="3A4CC0F5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Uczniowie biorą udział w licznych zajęciach pozalekcyjnych organizowanych na terenie szkoły – zajęciach dydaktyczno-wyrównawczych oraz rozwijających zainteresowanie uczniów:</w:t>
      </w:r>
    </w:p>
    <w:p w14:paraId="2D935770" w14:textId="77777777" w:rsidR="00B37275" w:rsidRPr="00B37275" w:rsidRDefault="00B37275" w:rsidP="00B3727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chórze szkolnym </w:t>
      </w:r>
    </w:p>
    <w:p w14:paraId="088E34C3" w14:textId="77777777" w:rsidR="00B37275" w:rsidRPr="008173E6" w:rsidRDefault="00B37275" w:rsidP="00B3727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kole teatralnym</w:t>
      </w:r>
    </w:p>
    <w:p w14:paraId="528AE4D8" w14:textId="77777777" w:rsidR="00B37275" w:rsidRPr="00B37275" w:rsidRDefault="00B37275" w:rsidP="00B37275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zajęciach z robotyki </w:t>
      </w:r>
    </w:p>
    <w:p w14:paraId="357A21AA" w14:textId="77777777" w:rsidR="00B37275" w:rsidRPr="008173E6" w:rsidRDefault="00B37275" w:rsidP="00B37275">
      <w:pPr>
        <w:numPr>
          <w:ilvl w:val="0"/>
          <w:numId w:val="6"/>
        </w:numPr>
        <w:shd w:val="clear" w:color="auto" w:fill="FFFFFF"/>
        <w:spacing w:line="240" w:lineRule="auto"/>
        <w:ind w:left="1440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kółku biologicznym </w:t>
      </w:r>
    </w:p>
    <w:p w14:paraId="296A3F84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p w14:paraId="6C136CBD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Szkoła posiada bazę sportową – salę gimnastyczną, bieżnię, boiska sportowe do gry w piłkę nożną, siatkówkę, koszykówkę, dwa place zabaw oraz </w:t>
      </w:r>
      <w:proofErr w:type="spellStart"/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minisiłownię</w:t>
      </w:r>
      <w:proofErr w:type="spellEnd"/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 xml:space="preserve"> zlokalizowaną na powietrzu</w:t>
      </w:r>
      <w:r w:rsidRPr="00B37275">
        <w:rPr>
          <w:rFonts w:ascii="Aptos" w:eastAsia="Times New Roman" w:hAnsi="Aptos" w:cs="Calibri"/>
          <w:color w:val="000000"/>
          <w:kern w:val="0"/>
          <w:sz w:val="24"/>
          <w:szCs w:val="24"/>
          <w:lang w:eastAsia="pl-PL"/>
        </w:rPr>
        <w:t>.</w:t>
      </w:r>
    </w:p>
    <w:p w14:paraId="403F7AEF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p w14:paraId="5E5BE86E" w14:textId="77777777" w:rsidR="00B37275" w:rsidRPr="008173E6" w:rsidRDefault="00B37275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</w:pPr>
      <w:r w:rsidRPr="00B37275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Zapewniamy opiekę w świetlicy szkolnej – zajęcia opiekuńczo-wychowawcze, ciekawe zajęcia tematyczne</w:t>
      </w: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.</w:t>
      </w:r>
    </w:p>
    <w:p w14:paraId="06F0BA5A" w14:textId="17139CD1" w:rsid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FF0000"/>
          <w:kern w:val="0"/>
          <w:sz w:val="24"/>
          <w:szCs w:val="24"/>
          <w:lang w:eastAsia="pl-PL"/>
        </w:rPr>
      </w:pPr>
      <w:r w:rsidRPr="008173E6">
        <w:rPr>
          <w:rFonts w:ascii="Aptos" w:eastAsia="Times New Roman" w:hAnsi="Aptos" w:cs="Arial"/>
          <w:color w:val="000000"/>
          <w:kern w:val="0"/>
          <w:sz w:val="24"/>
          <w:szCs w:val="24"/>
          <w:lang w:eastAsia="pl-PL"/>
        </w:rPr>
        <w:t>Ponadto posiadamy nowo powstałą, świetnie wyposażoną salę do</w:t>
      </w:r>
      <w:r w:rsidR="00E05463" w:rsidRPr="00E91446">
        <w:rPr>
          <w:rFonts w:ascii="Aptos" w:eastAsia="Times New Roman" w:hAnsi="Aptos" w:cs="Arial"/>
          <w:kern w:val="0"/>
          <w:sz w:val="24"/>
          <w:szCs w:val="24"/>
          <w:lang w:eastAsia="pl-PL"/>
        </w:rPr>
        <w:t xml:space="preserve"> zajęć z uczniami o specjalnych potrzebach edukacyjnych.</w:t>
      </w:r>
    </w:p>
    <w:p w14:paraId="5C29C1DF" w14:textId="77777777" w:rsidR="00E05463" w:rsidRPr="00E05463" w:rsidRDefault="00E05463" w:rsidP="00B37275">
      <w:pPr>
        <w:shd w:val="clear" w:color="auto" w:fill="FFFFFF"/>
        <w:spacing w:line="240" w:lineRule="auto"/>
        <w:rPr>
          <w:rFonts w:ascii="Aptos" w:eastAsia="Times New Roman" w:hAnsi="Aptos" w:cs="Arial"/>
          <w:color w:val="FF0000"/>
          <w:kern w:val="0"/>
          <w:sz w:val="24"/>
          <w:szCs w:val="24"/>
          <w:lang w:eastAsia="pl-PL"/>
        </w:rPr>
      </w:pPr>
    </w:p>
    <w:p w14:paraId="08B2D5DD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b/>
          <w:bCs/>
          <w:sz w:val="24"/>
          <w:szCs w:val="24"/>
        </w:rPr>
      </w:pPr>
      <w:r w:rsidRPr="008173E6">
        <w:rPr>
          <w:rFonts w:ascii="Aptos" w:hAnsi="Aptos" w:cstheme="minorHAnsi"/>
          <w:b/>
          <w:bCs/>
          <w:sz w:val="24"/>
          <w:szCs w:val="24"/>
        </w:rPr>
        <w:t>Informacja dla osób niesłyszących lub słabosłyszących:</w:t>
      </w:r>
    </w:p>
    <w:p w14:paraId="4FC325A6" w14:textId="6673AD94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 xml:space="preserve">Jeżeli zaistnieje taka potrzeba masz możliwość skorzystania z pomocy tłumacza języka migowego. Podstawą jest tu umowa zawarta pomiędzy szkołą a Polskim Związkiem Głuchych Oddział Kujawsko Pomorski w Bydgoszczy. </w:t>
      </w:r>
    </w:p>
    <w:p w14:paraId="0C882B26" w14:textId="77777777" w:rsidR="008173E6" w:rsidRPr="00E9144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>Prosimy o wcześniejsze umówienie wizyty, aby tłumacz był dla Ciebie dostępny. Osoba do kontaktu: Bartosz Łyszczarz, koordynato</w:t>
      </w:r>
      <w:r w:rsidR="00E05463">
        <w:rPr>
          <w:rFonts w:ascii="Aptos" w:hAnsi="Aptos" w:cstheme="minorHAnsi"/>
          <w:sz w:val="24"/>
          <w:szCs w:val="24"/>
        </w:rPr>
        <w:t>r dostępności, tel</w:t>
      </w:r>
      <w:r w:rsidR="00E05463" w:rsidRPr="00E91446">
        <w:rPr>
          <w:rFonts w:ascii="Aptos" w:hAnsi="Aptos" w:cstheme="minorHAnsi"/>
          <w:sz w:val="24"/>
          <w:szCs w:val="24"/>
        </w:rPr>
        <w:t>. 52 589 37 39</w:t>
      </w:r>
      <w:r w:rsidRPr="00E91446">
        <w:rPr>
          <w:rFonts w:ascii="Aptos" w:hAnsi="Aptos" w:cstheme="minorHAnsi"/>
          <w:sz w:val="24"/>
          <w:szCs w:val="24"/>
        </w:rPr>
        <w:t xml:space="preserve">. </w:t>
      </w:r>
    </w:p>
    <w:p w14:paraId="5EEBFC1D" w14:textId="77777777" w:rsidR="008173E6" w:rsidRPr="008173E6" w:rsidRDefault="008173E6" w:rsidP="008173E6">
      <w:pPr>
        <w:spacing w:line="360" w:lineRule="auto"/>
        <w:rPr>
          <w:rFonts w:ascii="Aptos" w:eastAsia="Times New Roman" w:hAnsi="Aptos" w:cstheme="minorHAnsi"/>
          <w:color w:val="000000"/>
          <w:sz w:val="24"/>
          <w:szCs w:val="24"/>
        </w:rPr>
      </w:pPr>
      <w:r w:rsidRPr="00E91446">
        <w:rPr>
          <w:rFonts w:ascii="Aptos" w:hAnsi="Aptos" w:cstheme="minorHAnsi"/>
          <w:sz w:val="24"/>
          <w:szCs w:val="24"/>
        </w:rPr>
        <w:t xml:space="preserve">W naszych obiektach możesz </w:t>
      </w:r>
      <w:r w:rsidRPr="00E91446">
        <w:rPr>
          <w:rFonts w:ascii="Aptos" w:eastAsia="Times New Roman" w:hAnsi="Aptos" w:cstheme="minorHAnsi"/>
          <w:sz w:val="24"/>
          <w:szCs w:val="24"/>
        </w:rPr>
        <w:t xml:space="preserve">skorzystać z systemu pętli indukcyjnej, które znajdują się </w:t>
      </w:r>
      <w:r w:rsidR="00E05463" w:rsidRPr="00E91446">
        <w:rPr>
          <w:rFonts w:ascii="Aptos" w:eastAsia="Times New Roman" w:hAnsi="Aptos" w:cstheme="minorHAnsi"/>
          <w:sz w:val="24"/>
          <w:szCs w:val="24"/>
        </w:rPr>
        <w:t>w sekretariatach. Pętle znajdują</w:t>
      </w:r>
      <w:r w:rsidRPr="00E91446">
        <w:rPr>
          <w:rFonts w:ascii="Aptos" w:eastAsia="Times New Roman" w:hAnsi="Aptos" w:cstheme="minorHAnsi"/>
          <w:sz w:val="24"/>
          <w:szCs w:val="24"/>
        </w:rPr>
        <w:t xml:space="preserve"> się w miejscu oznaczonym </w:t>
      </w:r>
      <w:r w:rsidRPr="008173E6">
        <w:rPr>
          <w:rFonts w:ascii="Aptos" w:eastAsia="Times New Roman" w:hAnsi="Aptos" w:cstheme="minorHAnsi"/>
          <w:color w:val="000000"/>
          <w:sz w:val="24"/>
          <w:szCs w:val="24"/>
        </w:rPr>
        <w:t xml:space="preserve">odpowiednim piktogramem. Nasze pętle mają charakter przenośny. </w:t>
      </w:r>
    </w:p>
    <w:p w14:paraId="1E33BDED" w14:textId="77777777" w:rsidR="008173E6" w:rsidRPr="008173E6" w:rsidRDefault="008173E6" w:rsidP="008173E6">
      <w:pPr>
        <w:spacing w:line="360" w:lineRule="auto"/>
        <w:rPr>
          <w:rFonts w:ascii="Aptos" w:eastAsia="Times New Roman" w:hAnsi="Aptos" w:cstheme="minorHAnsi"/>
          <w:color w:val="000000"/>
          <w:sz w:val="24"/>
          <w:szCs w:val="24"/>
        </w:rPr>
      </w:pPr>
    </w:p>
    <w:p w14:paraId="4209FB53" w14:textId="77777777" w:rsidR="008173E6" w:rsidRPr="008173E6" w:rsidRDefault="008173E6" w:rsidP="008173E6">
      <w:pPr>
        <w:spacing w:line="360" w:lineRule="auto"/>
        <w:rPr>
          <w:rFonts w:ascii="Aptos" w:eastAsia="Times New Roman" w:hAnsi="Aptos" w:cstheme="minorHAnsi"/>
          <w:color w:val="000000"/>
          <w:sz w:val="24"/>
          <w:szCs w:val="24"/>
        </w:rPr>
      </w:pPr>
      <w:r w:rsidRPr="008173E6">
        <w:rPr>
          <w:rFonts w:ascii="Aptos" w:hAnsi="Aptos"/>
          <w:noProof/>
          <w:sz w:val="24"/>
          <w:szCs w:val="24"/>
          <w:lang w:eastAsia="pl-PL"/>
        </w:rPr>
        <w:drawing>
          <wp:inline distT="0" distB="0" distL="0" distR="0" wp14:anchorId="31E470B3" wp14:editId="23C4578C">
            <wp:extent cx="4823460" cy="2674620"/>
            <wp:effectExtent l="0" t="0" r="0" b="0"/>
            <wp:docPr id="3" name="Obraz 3" descr="oznaczenie pętli indukcyj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znaczenie pętli indukcyj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6AE8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</w:p>
    <w:p w14:paraId="2F411243" w14:textId="77777777" w:rsidR="008173E6" w:rsidRPr="008173E6" w:rsidRDefault="008173E6" w:rsidP="008173E6">
      <w:pPr>
        <w:keepNext/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spacing w:before="200" w:after="0" w:line="360" w:lineRule="auto"/>
        <w:textAlignment w:val="baseline"/>
        <w:outlineLvl w:val="1"/>
        <w:rPr>
          <w:rFonts w:ascii="Aptos" w:hAnsi="Aptos" w:cstheme="minorHAnsi"/>
          <w:b/>
          <w:bCs/>
          <w:sz w:val="24"/>
          <w:szCs w:val="24"/>
        </w:rPr>
      </w:pPr>
      <w:r w:rsidRPr="008173E6">
        <w:rPr>
          <w:rFonts w:ascii="Aptos" w:hAnsi="Aptos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3E5F6B81" wp14:editId="07836CB7">
            <wp:extent cx="1661160" cy="1661160"/>
            <wp:effectExtent l="0" t="0" r="0" b="0"/>
            <wp:docPr id="6" name="Obraz 6" descr="Grafika przedstawiająca osobę niewidom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Grafika przedstawiająca osobę niewidomą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4EDB" w14:textId="77777777" w:rsidR="008173E6" w:rsidRPr="008173E6" w:rsidRDefault="008173E6" w:rsidP="008173E6">
      <w:pPr>
        <w:keepNext/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spacing w:before="200" w:after="0" w:line="360" w:lineRule="auto"/>
        <w:textAlignment w:val="baseline"/>
        <w:outlineLvl w:val="1"/>
        <w:rPr>
          <w:rFonts w:ascii="Aptos" w:hAnsi="Aptos" w:cstheme="minorHAnsi"/>
          <w:b/>
          <w:bCs/>
          <w:sz w:val="24"/>
          <w:szCs w:val="24"/>
        </w:rPr>
      </w:pPr>
      <w:r w:rsidRPr="008173E6">
        <w:rPr>
          <w:rFonts w:ascii="Aptos" w:hAnsi="Aptos" w:cstheme="minorHAnsi"/>
          <w:b/>
          <w:bCs/>
          <w:sz w:val="24"/>
          <w:szCs w:val="24"/>
        </w:rPr>
        <w:t>Informacja dla osób niewidzących lub słabowidzących:</w:t>
      </w:r>
    </w:p>
    <w:p w14:paraId="65EC2270" w14:textId="77777777" w:rsidR="008173E6" w:rsidRPr="008173E6" w:rsidRDefault="008173E6" w:rsidP="008173E6">
      <w:pPr>
        <w:spacing w:after="200"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>W budynkach szkoły schody oznaczone zostały kontrastowymi kolorami, a korytarze w miarę możliwości pozbawione są większych przeszkód.</w:t>
      </w:r>
    </w:p>
    <w:p w14:paraId="2EF21EB2" w14:textId="77777777" w:rsidR="008173E6" w:rsidRPr="008173E6" w:rsidRDefault="008173E6" w:rsidP="008173E6">
      <w:pPr>
        <w:spacing w:after="200"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 xml:space="preserve">Wszystkie drzwi oznaczono tabliczkami brajlowskimi. </w:t>
      </w:r>
    </w:p>
    <w:p w14:paraId="19905DBF" w14:textId="77777777" w:rsidR="008173E6" w:rsidRPr="008173E6" w:rsidRDefault="008173E6" w:rsidP="008173E6">
      <w:pPr>
        <w:spacing w:after="200"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 xml:space="preserve">W obu lokalizacjach urzędu zostały zamontowane plany </w:t>
      </w:r>
      <w:proofErr w:type="spellStart"/>
      <w:r w:rsidRPr="008173E6">
        <w:rPr>
          <w:rFonts w:ascii="Aptos" w:hAnsi="Aptos" w:cstheme="minorHAnsi"/>
          <w:sz w:val="24"/>
          <w:szCs w:val="24"/>
        </w:rPr>
        <w:t>tyflograficzne</w:t>
      </w:r>
      <w:proofErr w:type="spellEnd"/>
      <w:r w:rsidRPr="008173E6">
        <w:rPr>
          <w:rFonts w:ascii="Aptos" w:hAnsi="Aptos" w:cstheme="minorHAnsi"/>
          <w:sz w:val="24"/>
          <w:szCs w:val="24"/>
        </w:rPr>
        <w:t>, obrazujące rozkład pomieszczeń szkolnych wraz z tłumaczeniem na język brajla.</w:t>
      </w:r>
    </w:p>
    <w:p w14:paraId="52691C03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b/>
          <w:bCs/>
          <w:sz w:val="24"/>
          <w:szCs w:val="24"/>
        </w:rPr>
      </w:pPr>
      <w:r w:rsidRPr="008173E6">
        <w:rPr>
          <w:rFonts w:ascii="Aptos" w:hAnsi="Aptos" w:cstheme="minorHAnsi"/>
          <w:b/>
          <w:bCs/>
          <w:sz w:val="24"/>
          <w:szCs w:val="24"/>
        </w:rPr>
        <w:t xml:space="preserve">Informacja dla osób niepełnosprawnych ruchowo: </w:t>
      </w:r>
    </w:p>
    <w:p w14:paraId="25647EB3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>W szkole zamontowany został system Call-</w:t>
      </w:r>
      <w:proofErr w:type="spellStart"/>
      <w:r w:rsidRPr="008173E6">
        <w:rPr>
          <w:rFonts w:ascii="Aptos" w:hAnsi="Aptos" w:cstheme="minorHAnsi"/>
          <w:sz w:val="24"/>
          <w:szCs w:val="24"/>
        </w:rPr>
        <w:t>Hear</w:t>
      </w:r>
      <w:proofErr w:type="spellEnd"/>
      <w:r w:rsidRPr="008173E6">
        <w:rPr>
          <w:rFonts w:ascii="Aptos" w:hAnsi="Aptos" w:cstheme="minorHAnsi"/>
          <w:sz w:val="24"/>
          <w:szCs w:val="24"/>
        </w:rPr>
        <w:t>. Jest to system wzywania pomocy przeznaczony dla osób niepełnosprawnych. Informuje, że w budynku lub przed wejściem do budynku znajduje się osoba potrzebująca asysty, np. osoba niewidoma.</w:t>
      </w:r>
    </w:p>
    <w:p w14:paraId="1B5D6A2D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</w:p>
    <w:p w14:paraId="69BF0F52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/>
          <w:noProof/>
          <w:sz w:val="24"/>
          <w:szCs w:val="24"/>
          <w:lang w:eastAsia="pl-PL"/>
        </w:rPr>
        <w:drawing>
          <wp:inline distT="0" distB="0" distL="0" distR="0" wp14:anchorId="7A603D89" wp14:editId="5925B6D1">
            <wp:extent cx="2484120" cy="5242560"/>
            <wp:effectExtent l="0" t="0" r="0" b="0"/>
            <wp:docPr id="2" name="Obraz 2" descr="tabliczka informacyjna system call - hear na wejściu do urzędu miejskieg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tabliczka informacyjna system call - hear na wejściu do urzędu miejskiego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A7DC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</w:p>
    <w:p w14:paraId="7723926A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</w:p>
    <w:p w14:paraId="2AB4D123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>System ułatwia dostęp do budynku każdemu, kto ma trudności w samodzielnym poruszaniu się. Umożliwia także błyskawiczną reakcję w sytuacjach nagłych i awaryjnych.</w:t>
      </w:r>
    </w:p>
    <w:p w14:paraId="75C80374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</w:p>
    <w:p w14:paraId="15396DE2" w14:textId="77777777" w:rsidR="008173E6" w:rsidRPr="008173E6" w:rsidRDefault="008173E6" w:rsidP="008173E6">
      <w:pPr>
        <w:spacing w:line="360" w:lineRule="auto"/>
        <w:rPr>
          <w:rFonts w:ascii="Aptos" w:hAnsi="Aptos" w:cstheme="minorHAnsi"/>
          <w:sz w:val="24"/>
          <w:szCs w:val="24"/>
        </w:rPr>
      </w:pPr>
      <w:r w:rsidRPr="008173E6">
        <w:rPr>
          <w:rFonts w:ascii="Aptos" w:hAnsi="Aptos" w:cstheme="minorHAnsi"/>
          <w:sz w:val="24"/>
          <w:szCs w:val="24"/>
        </w:rPr>
        <w:t>Do naszej szkoły w obu lokalizacjach możesz przyjść z psem przewodnikiem.</w:t>
      </w:r>
    </w:p>
    <w:p w14:paraId="57392A94" w14:textId="77777777" w:rsidR="00B37275" w:rsidRPr="00B37275" w:rsidRDefault="00B37275" w:rsidP="00B37275">
      <w:pPr>
        <w:shd w:val="clear" w:color="auto" w:fill="FFFFFF"/>
        <w:spacing w:line="240" w:lineRule="auto"/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</w:pPr>
    </w:p>
    <w:p w14:paraId="3B8AB07E" w14:textId="1CB9306C" w:rsidR="000E45E3" w:rsidRPr="00B37275" w:rsidRDefault="00B37275" w:rsidP="00E91446">
      <w:pPr>
        <w:shd w:val="clear" w:color="auto" w:fill="FFFFFF"/>
        <w:spacing w:line="240" w:lineRule="auto"/>
        <w:rPr>
          <w:rFonts w:ascii="Aptos" w:hAnsi="Aptos"/>
          <w:sz w:val="24"/>
          <w:szCs w:val="24"/>
        </w:rPr>
      </w:pPr>
      <w:r w:rsidRPr="00B37275">
        <w:rPr>
          <w:rFonts w:ascii="Aptos" w:eastAsia="Times New Roman" w:hAnsi="Aptos" w:cs="Open Sans"/>
          <w:color w:val="000000"/>
          <w:kern w:val="0"/>
          <w:sz w:val="24"/>
          <w:szCs w:val="24"/>
          <w:lang w:eastAsia="pl-PL"/>
        </w:rPr>
        <w:t> </w:t>
      </w:r>
    </w:p>
    <w:sectPr w:rsidR="000E45E3" w:rsidRPr="00B37275" w:rsidSect="0071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561C"/>
    <w:multiLevelType w:val="multilevel"/>
    <w:tmpl w:val="6FE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B0EF9"/>
    <w:multiLevelType w:val="multilevel"/>
    <w:tmpl w:val="0C9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F6BE6"/>
    <w:multiLevelType w:val="multilevel"/>
    <w:tmpl w:val="2BD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33550"/>
    <w:multiLevelType w:val="multilevel"/>
    <w:tmpl w:val="EDB25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E917354"/>
    <w:multiLevelType w:val="multilevel"/>
    <w:tmpl w:val="75D4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917D8"/>
    <w:multiLevelType w:val="multilevel"/>
    <w:tmpl w:val="EC7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375BE"/>
    <w:multiLevelType w:val="multilevel"/>
    <w:tmpl w:val="B85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90542"/>
    <w:multiLevelType w:val="hybridMultilevel"/>
    <w:tmpl w:val="E64E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00B7"/>
    <w:multiLevelType w:val="hybridMultilevel"/>
    <w:tmpl w:val="5602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0821">
    <w:abstractNumId w:val="1"/>
  </w:num>
  <w:num w:numId="2" w16cid:durableId="1298607875">
    <w:abstractNumId w:val="5"/>
  </w:num>
  <w:num w:numId="3" w16cid:durableId="1839417937">
    <w:abstractNumId w:val="6"/>
  </w:num>
  <w:num w:numId="4" w16cid:durableId="1708214251">
    <w:abstractNumId w:val="4"/>
  </w:num>
  <w:num w:numId="5" w16cid:durableId="1718354176">
    <w:abstractNumId w:val="0"/>
  </w:num>
  <w:num w:numId="6" w16cid:durableId="1695186921">
    <w:abstractNumId w:val="2"/>
  </w:num>
  <w:num w:numId="7" w16cid:durableId="806313310">
    <w:abstractNumId w:val="8"/>
  </w:num>
  <w:num w:numId="8" w16cid:durableId="1748729271">
    <w:abstractNumId w:val="7"/>
  </w:num>
  <w:num w:numId="9" w16cid:durableId="156795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275"/>
    <w:rsid w:val="000E45E3"/>
    <w:rsid w:val="00341BAC"/>
    <w:rsid w:val="006A5240"/>
    <w:rsid w:val="00711709"/>
    <w:rsid w:val="008173E6"/>
    <w:rsid w:val="00B37275"/>
    <w:rsid w:val="00E05463"/>
    <w:rsid w:val="00E9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22B"/>
  <w15:docId w15:val="{655E84A0-8F0F-4908-B234-8948F16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240"/>
  </w:style>
  <w:style w:type="paragraph" w:styleId="Nagwek2">
    <w:name w:val="heading 2"/>
    <w:basedOn w:val="Nagwek"/>
    <w:next w:val="Tekstpodstawowy"/>
    <w:link w:val="Nagwek2Znak"/>
    <w:uiPriority w:val="9"/>
    <w:unhideWhenUsed/>
    <w:qFormat/>
    <w:rsid w:val="008173E6"/>
    <w:pPr>
      <w:keepNext/>
      <w:numPr>
        <w:ilvl w:val="1"/>
        <w:numId w:val="9"/>
      </w:numPr>
      <w:shd w:val="clear" w:color="auto" w:fill="FFFFFF"/>
      <w:tabs>
        <w:tab w:val="clear" w:pos="4536"/>
        <w:tab w:val="clear" w:pos="9072"/>
      </w:tabs>
      <w:suppressAutoHyphens/>
      <w:spacing w:before="200"/>
      <w:textAlignment w:val="baseline"/>
      <w:outlineLvl w:val="1"/>
    </w:pPr>
    <w:rPr>
      <w:rFonts w:ascii="Liberation Serif" w:eastAsia="NSimSun" w:hAnsi="Liberation Serif" w:cs="Liberation Serif"/>
      <w:b/>
      <w:bCs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3E6"/>
    <w:pPr>
      <w:keepNext/>
      <w:numPr>
        <w:ilvl w:val="2"/>
        <w:numId w:val="9"/>
      </w:numPr>
      <w:shd w:val="clear" w:color="auto" w:fill="FFFFFF"/>
      <w:suppressAutoHyphens/>
      <w:spacing w:before="240" w:after="60" w:line="240" w:lineRule="auto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275"/>
    <w:rPr>
      <w:b/>
      <w:bCs/>
    </w:rPr>
  </w:style>
  <w:style w:type="paragraph" w:styleId="Akapitzlist">
    <w:name w:val="List Paragraph"/>
    <w:basedOn w:val="Normalny"/>
    <w:uiPriority w:val="34"/>
    <w:qFormat/>
    <w:rsid w:val="00B372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73E6"/>
    <w:rPr>
      <w:rFonts w:ascii="Liberation Serif" w:eastAsia="NSimSun" w:hAnsi="Liberation Serif" w:cs="Liberation Serif"/>
      <w:b/>
      <w:bCs/>
      <w:sz w:val="36"/>
      <w:szCs w:val="36"/>
      <w:shd w:val="clear" w:color="auto" w:fill="FFFFFF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3E6"/>
    <w:rPr>
      <w:rFonts w:ascii="Cambria" w:eastAsia="Times New Roman" w:hAnsi="Cambria" w:cs="Cambria"/>
      <w:b/>
      <w:bCs/>
      <w:sz w:val="26"/>
      <w:szCs w:val="26"/>
      <w:shd w:val="clear" w:color="auto" w:fill="FFFFFF"/>
      <w:lang w:eastAsia="zh-CN" w:bidi="hi-IN"/>
    </w:rPr>
  </w:style>
  <w:style w:type="character" w:styleId="Hipercze">
    <w:name w:val="Hyperlink"/>
    <w:basedOn w:val="Domylnaczcionkaakapitu"/>
    <w:qFormat/>
    <w:rsid w:val="008173E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3E6"/>
  </w:style>
  <w:style w:type="paragraph" w:styleId="Tekstdymka">
    <w:name w:val="Balloon Text"/>
    <w:basedOn w:val="Normalny"/>
    <w:link w:val="TekstdymkaZnak"/>
    <w:uiPriority w:val="99"/>
    <w:semiHidden/>
    <w:unhideWhenUsed/>
    <w:rsid w:val="00E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11B4-8CA4-42FF-B621-D281CA05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Hałas</dc:creator>
  <cp:keywords/>
  <dc:description/>
  <cp:lastModifiedBy>Ewa Hałas</cp:lastModifiedBy>
  <cp:revision>4</cp:revision>
  <dcterms:created xsi:type="dcterms:W3CDTF">2024-05-08T11:09:00Z</dcterms:created>
  <dcterms:modified xsi:type="dcterms:W3CDTF">2024-05-09T07:35:00Z</dcterms:modified>
</cp:coreProperties>
</file>