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80"/>
        <w:rPr>
          <w:rFonts w:ascii="Sylfaen" w:hAnsi="Sylfaen" w:cs="Sylfaen"/>
          <w:b/>
          <w:sz w:val="28"/>
          <w:szCs w:val="24"/>
          <w:lang w:val="ka-GE"/>
        </w:rPr>
      </w:pPr>
      <w:r>
        <w:rPr>
          <w:rFonts w:ascii="Sylfaen" w:hAnsi="Sylfaen" w:cs="Sylfaen"/>
          <w:b/>
          <w:sz w:val="28"/>
          <w:szCs w:val="24"/>
          <w:lang w:val="ka-GE"/>
        </w:rPr>
        <w:t xml:space="preserve">                კლასის განაყოფები საგნების მიხედვით</w:t>
      </w:r>
    </w:p>
    <w:p>
      <w:pPr>
        <w:ind w:left="1440"/>
        <w:jc w:val="right"/>
        <w:rPr>
          <w:rFonts w:ascii="Sylfaen" w:hAnsi="Sylfaen" w:cs="Sylfaen"/>
          <w:b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Cs w:val="24"/>
          <w:lang w:val="ka-GE"/>
        </w:rPr>
        <w:t>დანართი №2</w:t>
      </w:r>
    </w:p>
    <w:tbl>
      <w:tblPr>
        <w:tblStyle w:val="7"/>
        <w:tblpPr w:leftFromText="180" w:rightFromText="180" w:vertAnchor="text" w:horzAnchor="page" w:tblpX="958" w:tblpY="669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2895"/>
        <w:gridCol w:w="1907"/>
        <w:gridCol w:w="1908"/>
        <w:gridCol w:w="1830"/>
      </w:tblGrid>
      <w:tr>
        <w:trPr>
          <w:trHeight w:val="724" w:hRule="atLeast"/>
        </w:trPr>
        <w:tc>
          <w:tcPr>
            <w:tcW w:w="110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კლასი</w:t>
            </w:r>
          </w:p>
        </w:tc>
        <w:tc>
          <w:tcPr>
            <w:tcW w:w="289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საგანი/კვირეული დატვირთვა</w:t>
            </w:r>
          </w:p>
        </w:tc>
        <w:tc>
          <w:tcPr>
            <w:tcW w:w="1907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დღე</w:t>
            </w:r>
          </w:p>
        </w:tc>
        <w:tc>
          <w:tcPr>
            <w:tcW w:w="1908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გაკვეთილი</w:t>
            </w:r>
          </w:p>
        </w:tc>
        <w:tc>
          <w:tcPr>
            <w:tcW w:w="1830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/>
                <w:sz w:val="24"/>
                <w:szCs w:val="24"/>
              </w:rPr>
              <w:t>აუდიტორია</w:t>
            </w:r>
          </w:p>
        </w:tc>
      </w:tr>
      <w:tr>
        <w:trPr>
          <w:trHeight w:val="724" w:hRule="atLeast"/>
        </w:trPr>
        <w:tc>
          <w:tcPr>
            <w:tcW w:w="110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IV</w:t>
            </w:r>
          </w:p>
        </w:tc>
        <w:tc>
          <w:tcPr>
            <w:tcW w:w="289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იტალიური ენა - 2 სთ</w:t>
            </w:r>
          </w:p>
        </w:tc>
        <w:tc>
          <w:tcPr>
            <w:tcW w:w="1907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სამშაბათი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ხუშაბათი</w:t>
            </w:r>
          </w:p>
        </w:tc>
        <w:tc>
          <w:tcPr>
            <w:tcW w:w="1908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მე-4 გაკვე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მე-6 გაკვე</w:t>
            </w:r>
          </w:p>
        </w:tc>
        <w:tc>
          <w:tcPr>
            <w:tcW w:w="1830" w:type="dxa"/>
          </w:tcPr>
          <w:p>
            <w:pPr>
              <w:spacing w:after="0" w:line="360" w:lineRule="auto"/>
              <w:jc w:val="both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ბიბლიოთეკა</w:t>
            </w:r>
          </w:p>
        </w:tc>
      </w:tr>
      <w:tr>
        <w:trPr>
          <w:trHeight w:val="724" w:hRule="atLeast"/>
        </w:trPr>
        <w:tc>
          <w:tcPr>
            <w:tcW w:w="110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 xml:space="preserve">V </w:t>
            </w:r>
          </w:p>
        </w:tc>
        <w:tc>
          <w:tcPr>
            <w:tcW w:w="289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რუსული ენა - 2 სთ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გერმანული ენა- 2 სთ</w:t>
            </w:r>
          </w:p>
        </w:tc>
        <w:tc>
          <w:tcPr>
            <w:tcW w:w="1907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სამშაბათი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ხუთშაბათი</w:t>
            </w:r>
          </w:p>
        </w:tc>
        <w:tc>
          <w:tcPr>
            <w:tcW w:w="1908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მე-5 გაკვე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მე-6 გაკვე</w:t>
            </w:r>
          </w:p>
        </w:tc>
        <w:tc>
          <w:tcPr>
            <w:tcW w:w="1830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ბიბლიოთეკა</w:t>
            </w:r>
          </w:p>
        </w:tc>
      </w:tr>
      <w:tr>
        <w:trPr>
          <w:trHeight w:val="724" w:hRule="atLeast"/>
        </w:trPr>
        <w:tc>
          <w:tcPr>
            <w:tcW w:w="110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VI</w:t>
            </w:r>
          </w:p>
        </w:tc>
        <w:tc>
          <w:tcPr>
            <w:tcW w:w="289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რუსული ენა  - 2 სთ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გერმანული - 2 სთ</w:t>
            </w:r>
          </w:p>
        </w:tc>
        <w:tc>
          <w:tcPr>
            <w:tcW w:w="1907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სამშაბათი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ხუთშაბათი</w:t>
            </w:r>
          </w:p>
        </w:tc>
        <w:tc>
          <w:tcPr>
            <w:tcW w:w="1908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მე-3 გაკვე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 xml:space="preserve">I გაკვეთილი </w:t>
            </w:r>
          </w:p>
        </w:tc>
        <w:tc>
          <w:tcPr>
            <w:tcW w:w="1830" w:type="dxa"/>
            <w:vAlign w:val="top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b w:val="0"/>
                <w:bCs/>
                <w:sz w:val="24"/>
                <w:szCs w:val="24"/>
              </w:rPr>
            </w:pPr>
            <w:r>
              <w:rPr>
                <w:rFonts w:ascii="Sylfaen" w:hAnsi="Sylfaen" w:cs="Sylfaen"/>
                <w:b w:val="0"/>
                <w:bCs/>
                <w:sz w:val="24"/>
                <w:szCs w:val="24"/>
              </w:rPr>
              <w:t>ბიბლიოთეკა</w:t>
            </w:r>
          </w:p>
        </w:tc>
      </w:tr>
      <w:tr>
        <w:trPr>
          <w:trHeight w:val="1350" w:hRule="atLeast"/>
        </w:trPr>
        <w:tc>
          <w:tcPr>
            <w:tcW w:w="110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VII</w:t>
            </w:r>
          </w:p>
        </w:tc>
        <w:tc>
          <w:tcPr>
            <w:tcW w:w="2895" w:type="dxa"/>
          </w:tcPr>
          <w:p>
            <w:pPr>
              <w:spacing w:after="0"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 ენა -5 სთ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იტალიური ენა - </w:t>
            </w:r>
            <w:r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სთ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რუსული ენა - 2 სთ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გერმანული ენა - 2 სთ</w:t>
            </w:r>
          </w:p>
        </w:tc>
        <w:tc>
          <w:tcPr>
            <w:tcW w:w="1907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</w:tc>
        <w:tc>
          <w:tcPr>
            <w:tcW w:w="1908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ყველა 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ყველა</w:t>
            </w:r>
          </w:p>
        </w:tc>
        <w:tc>
          <w:tcPr>
            <w:tcW w:w="1830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მე-9 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26-ე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მე-15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23-ე</w:t>
            </w:r>
          </w:p>
        </w:tc>
      </w:tr>
      <w:tr>
        <w:trPr>
          <w:trHeight w:val="2559" w:hRule="atLeast"/>
        </w:trPr>
        <w:tc>
          <w:tcPr>
            <w:tcW w:w="110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VIII</w:t>
            </w:r>
          </w:p>
        </w:tc>
        <w:tc>
          <w:tcPr>
            <w:tcW w:w="2895" w:type="dxa"/>
            <w:vAlign w:val="top"/>
          </w:tcPr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 ენა- 5 სთ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იტალიური ენა - 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სთ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ბიოლოგია (იტ) - 2 სთ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ისტორია (იტ) - 2 სთ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რუსული ენა - 2 სთ</w:t>
            </w:r>
          </w:p>
          <w:p>
            <w:pPr>
              <w:spacing w:after="0" w:line="360" w:lineRule="auto"/>
              <w:jc w:val="center"/>
              <w:rPr>
                <w:rFonts w:ascii="Sylfaen" w:hAnsi="Sylfaen" w:eastAsia="Times New Roman" w:cs="Sylfaen"/>
                <w:sz w:val="24"/>
                <w:szCs w:val="24"/>
                <w:lang w:val="ka-GE" w:eastAsia="en-US" w:bidi="ar-SA"/>
              </w:rPr>
            </w:pPr>
            <w:r>
              <w:rPr>
                <w:rFonts w:ascii="Sylfaen" w:hAnsi="Sylfaen"/>
                <w:sz w:val="24"/>
                <w:szCs w:val="24"/>
              </w:rPr>
              <w:t>გერმანული ენა - 2 სთ</w:t>
            </w:r>
          </w:p>
        </w:tc>
        <w:tc>
          <w:tcPr>
            <w:tcW w:w="1907" w:type="dxa"/>
            <w:vAlign w:val="top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</w:tc>
        <w:tc>
          <w:tcPr>
            <w:tcW w:w="1908" w:type="dxa"/>
            <w:vAlign w:val="top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</w:tc>
        <w:tc>
          <w:tcPr>
            <w:tcW w:w="1830" w:type="dxa"/>
            <w:vAlign w:val="top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მე-9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26-ე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მე-16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მე-17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23-ე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23-ე</w:t>
            </w:r>
          </w:p>
        </w:tc>
      </w:tr>
      <w:tr>
        <w:trPr>
          <w:trHeight w:val="2691" w:hRule="atLeast"/>
        </w:trPr>
        <w:tc>
          <w:tcPr>
            <w:tcW w:w="110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X</w:t>
            </w:r>
          </w:p>
        </w:tc>
        <w:tc>
          <w:tcPr>
            <w:tcW w:w="2895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ინგლისური ენა- </w:t>
            </w:r>
            <w:r>
              <w:rPr>
                <w:rFonts w:ascii="Sylfaen" w:hAnsi="Sylfaen"/>
                <w:sz w:val="24"/>
                <w:szCs w:val="24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სთ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იტალიური ენა - 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სთ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ბიოლოგია (იტ) - 2 სთ</w:t>
            </w:r>
          </w:p>
          <w:p>
            <w:pPr>
              <w:spacing w:after="0" w:line="360" w:lineRule="auto"/>
              <w:ind w:firstLine="120" w:firstLineChars="50"/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ისტორია (იტ) - 2 სთ</w:t>
            </w:r>
          </w:p>
        </w:tc>
        <w:tc>
          <w:tcPr>
            <w:tcW w:w="1907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ორშაბათი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ხუთშაბათი</w:t>
            </w:r>
          </w:p>
        </w:tc>
        <w:tc>
          <w:tcPr>
            <w:tcW w:w="1908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მე-2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მე-4</w:t>
            </w:r>
          </w:p>
        </w:tc>
        <w:tc>
          <w:tcPr>
            <w:tcW w:w="1830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მე-9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26-ე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მე-16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23-ე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22-3</w:t>
            </w:r>
          </w:p>
        </w:tc>
      </w:tr>
      <w:tr>
        <w:trPr>
          <w:trHeight w:val="2021" w:hRule="atLeast"/>
        </w:trPr>
        <w:tc>
          <w:tcPr>
            <w:tcW w:w="1105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XI</w:t>
            </w:r>
          </w:p>
        </w:tc>
        <w:tc>
          <w:tcPr>
            <w:tcW w:w="2895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იტალიური ენა - </w:t>
            </w:r>
            <w:r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სთ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ქიმია </w:t>
            </w:r>
            <w:r>
              <w:rPr>
                <w:rFonts w:ascii="Sylfaen" w:hAnsi="Sylfaen" w:cs="Sylfaen"/>
                <w:sz w:val="24"/>
                <w:szCs w:val="24"/>
              </w:rPr>
              <w:t>(იტ)</w:t>
            </w:r>
            <w:r>
              <w:rPr>
                <w:rFonts w:ascii="Sylfaen" w:hAnsi="Sylfaen" w:cs="Sylfaen"/>
                <w:sz w:val="24"/>
                <w:szCs w:val="24"/>
              </w:rPr>
              <w:t>- 2 სთ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გეოგრაფია </w:t>
            </w:r>
            <w:r>
              <w:rPr>
                <w:rFonts w:ascii="Sylfaen" w:hAnsi="Sylfaen" w:cs="Sylfaen"/>
                <w:sz w:val="24"/>
                <w:szCs w:val="24"/>
              </w:rPr>
              <w:t>(იტ)</w:t>
            </w:r>
            <w:r>
              <w:rPr>
                <w:rFonts w:ascii="Sylfaen" w:hAnsi="Sylfaen" w:cs="Sylfaen"/>
                <w:sz w:val="24"/>
                <w:szCs w:val="24"/>
              </w:rPr>
              <w:t>- 2 სთ</w:t>
            </w:r>
          </w:p>
        </w:tc>
        <w:tc>
          <w:tcPr>
            <w:tcW w:w="1907" w:type="dxa"/>
          </w:tcPr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ყოველი დღე</w:t>
            </w:r>
          </w:p>
        </w:tc>
        <w:tc>
          <w:tcPr>
            <w:tcW w:w="1908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ყველა</w:t>
            </w:r>
          </w:p>
        </w:tc>
        <w:tc>
          <w:tcPr>
            <w:tcW w:w="1830" w:type="dxa"/>
          </w:tcPr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26-ე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მე-16</w:t>
            </w:r>
          </w:p>
          <w:p>
            <w:pPr>
              <w:spacing w:after="0" w:line="360" w:lineRule="auto"/>
              <w:jc w:val="center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22-ე</w:t>
            </w:r>
          </w:p>
        </w:tc>
      </w:tr>
    </w:tbl>
    <w:p>
      <w:pPr>
        <w:spacing w:line="360" w:lineRule="auto"/>
        <w:rPr>
          <w:rFonts w:ascii="Sylfaen" w:hAnsi="Sylfaen"/>
          <w:lang w:val="ka-GE"/>
        </w:rPr>
      </w:pPr>
    </w:p>
    <w:sectPr>
      <w:headerReference r:id="rId3" w:type="default"/>
      <w:footerReference r:id="rId4" w:type="default"/>
      <w:pgSz w:w="11907" w:h="16840"/>
      <w:pgMar w:top="1418" w:right="1134" w:bottom="1134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Sylfaen" w:hAnsi="Sylfaen"/>
        <w:b/>
        <w:sz w:val="18"/>
        <w:lang w:val="ka-GE"/>
      </w:rPr>
    </w:pPr>
    <w:r>
      <w:rPr>
        <w:rFonts w:ascii="Sylfaen" w:hAnsi="Sylfaen"/>
        <w:b/>
        <w:sz w:val="18"/>
        <w:lang w:val="ka-GE"/>
      </w:rPr>
      <w:t>სასკოლო სასწავლო გეგმა 202</w:t>
    </w:r>
    <w:r>
      <w:rPr>
        <w:rFonts w:ascii="Sylfaen" w:hAnsi="Sylfaen"/>
        <w:b/>
        <w:sz w:val="18"/>
      </w:rPr>
      <w:t>3</w:t>
    </w:r>
    <w:r>
      <w:rPr>
        <w:rFonts w:ascii="Sylfaen" w:hAnsi="Sylfaen"/>
        <w:b/>
        <w:sz w:val="18"/>
        <w:lang w:val="ka-GE"/>
      </w:rPr>
      <w:t>-2</w:t>
    </w:r>
    <w:r>
      <w:rPr>
        <w:rFonts w:ascii="Sylfaen" w:hAnsi="Sylfaen"/>
        <w:b/>
        <w:sz w:val="18"/>
      </w:rPr>
      <w:t>4</w:t>
    </w:r>
    <w:r>
      <w:rPr>
        <w:rFonts w:ascii="Sylfaen" w:hAnsi="Sylfaen"/>
        <w:b/>
        <w:sz w:val="18"/>
        <w:lang w:val="ka-GE"/>
      </w:rPr>
      <w:t xml:space="preserve"> სასწ. წ.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 xml:space="preserve">შპს ვახტანგ ესვანჯიას სახ. იტალიური სკოლა “ცისკარი“ </w:t>
    </w:r>
  </w:p>
  <w:p>
    <w:pPr>
      <w:pStyle w:val="4"/>
      <w:jc w:val="center"/>
      <w:rPr>
        <w:rFonts w:ascii="Sylfaen" w:hAnsi="Sylfaen"/>
        <w:b/>
        <w:lang w:val="ka-GE"/>
      </w:rPr>
    </w:pPr>
    <w:r>
      <w:rPr>
        <w:b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-653415</wp:posOffset>
          </wp:positionH>
          <wp:positionV relativeFrom="margin">
            <wp:posOffset>-739140</wp:posOffset>
          </wp:positionV>
          <wp:extent cx="800100" cy="779145"/>
          <wp:effectExtent l="0" t="0" r="0" b="1905"/>
          <wp:wrapSquare wrapText="bothSides"/>
          <wp:docPr id="3" name="Picture 3" descr="I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SB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5814695</wp:posOffset>
          </wp:positionH>
          <wp:positionV relativeFrom="margin">
            <wp:posOffset>-657225</wp:posOffset>
          </wp:positionV>
          <wp:extent cx="924560" cy="580390"/>
          <wp:effectExtent l="0" t="0" r="8890" b="0"/>
          <wp:wrapSquare wrapText="bothSides"/>
          <wp:docPr id="4" name="Picture 4" descr="ISO 9001 UKAS 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SO 9001 UKAS 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5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59"/>
    <w:rsid w:val="00036287"/>
    <w:rsid w:val="00072CCA"/>
    <w:rsid w:val="000D1953"/>
    <w:rsid w:val="001479CD"/>
    <w:rsid w:val="00261A49"/>
    <w:rsid w:val="004B47E4"/>
    <w:rsid w:val="0066751A"/>
    <w:rsid w:val="009254FA"/>
    <w:rsid w:val="0094068B"/>
    <w:rsid w:val="009B4BBB"/>
    <w:rsid w:val="009E0FA3"/>
    <w:rsid w:val="00B600D8"/>
    <w:rsid w:val="00B80FEA"/>
    <w:rsid w:val="00C11059"/>
    <w:rsid w:val="00C15CD3"/>
    <w:rsid w:val="00D6151B"/>
    <w:rsid w:val="00D733B3"/>
    <w:rsid w:val="00D93F77"/>
    <w:rsid w:val="00E31DCC"/>
    <w:rsid w:val="00E42904"/>
    <w:rsid w:val="00E505FD"/>
    <w:rsid w:val="00E66BCA"/>
    <w:rsid w:val="00E97939"/>
    <w:rsid w:val="00F62EB2"/>
    <w:rsid w:val="00FA4DA0"/>
    <w:rsid w:val="27FF0F5B"/>
    <w:rsid w:val="2F7D3C46"/>
    <w:rsid w:val="3FBE625A"/>
    <w:rsid w:val="6FD66F13"/>
    <w:rsid w:val="6FFD1516"/>
    <w:rsid w:val="77FFA051"/>
    <w:rsid w:val="7CF71162"/>
    <w:rsid w:val="8ED6C919"/>
    <w:rsid w:val="BEFFBD0D"/>
    <w:rsid w:val="BFFB49CB"/>
    <w:rsid w:val="F6EE88C2"/>
    <w:rsid w:val="F6FB7159"/>
    <w:rsid w:val="FABF7353"/>
    <w:rsid w:val="FBE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5"/>
    <w:link w:val="4"/>
    <w:qFormat/>
    <w:uiPriority w:val="99"/>
    <w:rPr>
      <w:rFonts w:ascii="Calibri" w:hAnsi="Calibri" w:eastAsia="Times New Roman" w:cs="Times New Roman"/>
    </w:rPr>
  </w:style>
  <w:style w:type="character" w:customStyle="1" w:styleId="9">
    <w:name w:val="Footer Char"/>
    <w:basedOn w:val="5"/>
    <w:link w:val="3"/>
    <w:qFormat/>
    <w:uiPriority w:val="99"/>
    <w:rPr>
      <w:rFonts w:ascii="Calibri" w:hAnsi="Calibri" w:eastAsia="Times New Roman" w:cs="Times New Roman"/>
    </w:rPr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898</Characters>
  <Lines>6</Lines>
  <Paragraphs>1</Paragraphs>
  <ScaleCrop>false</ScaleCrop>
  <LinksUpToDate>false</LinksUpToDate>
  <CharactersWithSpaces>1027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2019-10-05T19:22:00Z</dcterms:created>
  <dc:creator>TAMRIKO</dc:creator>
  <cp:lastModifiedBy>ml</cp:lastModifiedBy>
  <cp:lastPrinted>2020-10-14T00:18:00Z</cp:lastPrinted>
  <dcterms:modified xsi:type="dcterms:W3CDTF">2023-10-25T15:43:18Z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